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88FEE0" w14:textId="77777777" w:rsidR="00E12CD6" w:rsidRDefault="00E12CD6">
      <w:pPr>
        <w:spacing w:line="360" w:lineRule="auto"/>
        <w:ind w:leftChars="-171" w:left="-359" w:rightChars="-137" w:right="-288"/>
        <w:jc w:val="center"/>
        <w:rPr>
          <w:rFonts w:ascii="仿宋" w:eastAsia="仿宋" w:hAnsi="仿宋" w:cs="仿宋"/>
          <w:b/>
          <w:sz w:val="52"/>
          <w:szCs w:val="52"/>
        </w:rPr>
      </w:pPr>
    </w:p>
    <w:p w14:paraId="00A6BB8F" w14:textId="77777777" w:rsidR="00E12CD6" w:rsidRDefault="00E12CD6">
      <w:pPr>
        <w:spacing w:line="360" w:lineRule="auto"/>
        <w:ind w:leftChars="-171" w:left="-359" w:rightChars="-137" w:right="-288"/>
        <w:jc w:val="center"/>
        <w:rPr>
          <w:rFonts w:ascii="仿宋" w:eastAsia="仿宋" w:hAnsi="仿宋" w:cs="仿宋"/>
          <w:b/>
          <w:sz w:val="52"/>
          <w:szCs w:val="52"/>
        </w:rPr>
      </w:pPr>
    </w:p>
    <w:p w14:paraId="2DF53821" w14:textId="77777777" w:rsidR="005475C9" w:rsidRPr="005475C9" w:rsidRDefault="005475C9" w:rsidP="005475C9">
      <w:pPr>
        <w:spacing w:line="360" w:lineRule="auto"/>
        <w:ind w:leftChars="-171" w:left="-359" w:rightChars="-137" w:right="-288"/>
        <w:jc w:val="center"/>
        <w:rPr>
          <w:rFonts w:ascii="仿宋" w:eastAsia="仿宋" w:hAnsi="仿宋" w:cs="仿宋"/>
          <w:b/>
          <w:sz w:val="52"/>
          <w:szCs w:val="52"/>
        </w:rPr>
      </w:pPr>
      <w:bookmarkStart w:id="0" w:name="_Hlk169703012"/>
      <w:r w:rsidRPr="005475C9">
        <w:rPr>
          <w:rFonts w:ascii="仿宋" w:eastAsia="仿宋" w:hAnsi="仿宋" w:cs="仿宋" w:hint="eastAsia"/>
          <w:b/>
          <w:sz w:val="52"/>
          <w:szCs w:val="52"/>
        </w:rPr>
        <w:t>2024年河北省唐山市职业院校技能大赛</w:t>
      </w:r>
    </w:p>
    <w:p w14:paraId="268C40D8" w14:textId="5A2422E8" w:rsidR="00E12CD6" w:rsidRDefault="005475C9" w:rsidP="005475C9">
      <w:pPr>
        <w:spacing w:line="360" w:lineRule="auto"/>
        <w:ind w:leftChars="-171" w:left="-359" w:rightChars="-137" w:right="-288"/>
        <w:jc w:val="center"/>
        <w:rPr>
          <w:rFonts w:ascii="仿宋" w:eastAsia="仿宋" w:hAnsi="仿宋" w:cs="仿宋"/>
          <w:b/>
          <w:sz w:val="52"/>
          <w:szCs w:val="52"/>
        </w:rPr>
      </w:pPr>
      <w:r w:rsidRPr="005475C9">
        <w:rPr>
          <w:rFonts w:ascii="仿宋" w:eastAsia="仿宋" w:hAnsi="仿宋" w:cs="仿宋" w:hint="eastAsia"/>
          <w:b/>
          <w:sz w:val="52"/>
          <w:szCs w:val="52"/>
        </w:rPr>
        <w:t>中职组“产品数字化设计与开发”赛项</w:t>
      </w:r>
      <w:bookmarkEnd w:id="0"/>
    </w:p>
    <w:p w14:paraId="6DA05B0C" w14:textId="77777777" w:rsidR="00E12CD6" w:rsidRDefault="00E12CD6">
      <w:pPr>
        <w:ind w:leftChars="-171" w:left="-359" w:rightChars="-138" w:right="-290"/>
        <w:jc w:val="center"/>
        <w:rPr>
          <w:rFonts w:ascii="仿宋" w:eastAsia="仿宋" w:hAnsi="仿宋" w:cs="仿宋"/>
          <w:b/>
          <w:w w:val="80"/>
          <w:sz w:val="52"/>
          <w:szCs w:val="52"/>
        </w:rPr>
      </w:pPr>
    </w:p>
    <w:p w14:paraId="3BD1C2E0" w14:textId="77777777" w:rsidR="00E12CD6" w:rsidRDefault="00E12CD6">
      <w:pPr>
        <w:ind w:leftChars="-171" w:left="-359" w:rightChars="-138" w:right="-290"/>
        <w:jc w:val="center"/>
        <w:rPr>
          <w:rFonts w:ascii="仿宋" w:eastAsia="仿宋" w:hAnsi="仿宋" w:cs="仿宋"/>
          <w:b/>
          <w:w w:val="80"/>
          <w:sz w:val="52"/>
          <w:szCs w:val="52"/>
        </w:rPr>
      </w:pPr>
    </w:p>
    <w:p w14:paraId="792DCFA2"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竞</w:t>
      </w:r>
    </w:p>
    <w:p w14:paraId="6D8365E5"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赛</w:t>
      </w:r>
    </w:p>
    <w:p w14:paraId="64E8FFB2"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任</w:t>
      </w:r>
    </w:p>
    <w:p w14:paraId="59A63318"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务</w:t>
      </w:r>
    </w:p>
    <w:p w14:paraId="5802FAFB" w14:textId="77777777" w:rsidR="00E12CD6" w:rsidRDefault="00000000">
      <w:pPr>
        <w:ind w:leftChars="-171" w:left="-359" w:rightChars="-138" w:right="-290"/>
        <w:jc w:val="center"/>
        <w:rPr>
          <w:rFonts w:ascii="仿宋" w:eastAsia="仿宋" w:hAnsi="仿宋" w:cs="仿宋"/>
          <w:w w:val="80"/>
          <w:sz w:val="84"/>
          <w:szCs w:val="84"/>
        </w:rPr>
      </w:pPr>
      <w:r>
        <w:rPr>
          <w:rFonts w:ascii="仿宋" w:eastAsia="仿宋" w:hAnsi="仿宋" w:cs="仿宋" w:hint="eastAsia"/>
          <w:w w:val="80"/>
          <w:sz w:val="84"/>
          <w:szCs w:val="84"/>
        </w:rPr>
        <w:t>书</w:t>
      </w:r>
    </w:p>
    <w:p w14:paraId="0563522B" w14:textId="77777777" w:rsidR="00E12CD6" w:rsidRDefault="00000000">
      <w:pPr>
        <w:widowControl/>
        <w:jc w:val="left"/>
        <w:rPr>
          <w:rFonts w:ascii="仿宋" w:eastAsia="仿宋" w:hAnsi="仿宋" w:cs="仿宋"/>
          <w:w w:val="80"/>
          <w:sz w:val="84"/>
          <w:szCs w:val="84"/>
        </w:rPr>
      </w:pPr>
      <w:r>
        <w:rPr>
          <w:rFonts w:ascii="仿宋" w:eastAsia="仿宋" w:hAnsi="仿宋" w:cs="仿宋"/>
          <w:w w:val="80"/>
          <w:sz w:val="84"/>
          <w:szCs w:val="84"/>
        </w:rPr>
        <w:br w:type="page"/>
      </w:r>
    </w:p>
    <w:p w14:paraId="4E53ED13" w14:textId="77777777" w:rsidR="00E12CD6" w:rsidRDefault="00000000">
      <w:pPr>
        <w:spacing w:beforeLines="100" w:before="312" w:afterLines="100" w:after="312"/>
        <w:jc w:val="center"/>
        <w:rPr>
          <w:rFonts w:ascii="仿宋_GB2312" w:eastAsia="仿宋_GB2312" w:hAnsi="Times New Roman" w:cs="Times New Roman"/>
          <w:sz w:val="30"/>
          <w:szCs w:val="30"/>
        </w:rPr>
      </w:pPr>
      <w:r>
        <w:rPr>
          <w:rFonts w:ascii="仿宋_GB2312" w:eastAsia="仿宋_GB2312" w:hAnsi="Times New Roman" w:cs="Times New Roman" w:hint="eastAsia"/>
          <w:sz w:val="30"/>
          <w:szCs w:val="30"/>
        </w:rPr>
        <w:lastRenderedPageBreak/>
        <w:t>赛题说明及参赛须知</w:t>
      </w:r>
    </w:p>
    <w:p w14:paraId="04BAC740"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本赛题总分100分，竞赛时间为240分钟。选手务必听从裁判指令，遵守纪律，爱护设备和器材，维护赛场环境。</w:t>
      </w:r>
    </w:p>
    <w:p w14:paraId="0C7A917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选手要严格遵守竞赛设备操作规程和使用规范并安全操作。由于选手人为原因导致竞赛设备损坏，以致无法正常继续比赛，将取消参赛队竞赛资格。</w:t>
      </w:r>
    </w:p>
    <w:p w14:paraId="552AF99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要求提交的报告文件、说明文档等须在提供的模板文件中完成，所需相关文档均在</w:t>
      </w:r>
      <w:r>
        <w:rPr>
          <w:rFonts w:ascii="仿宋_GB2312" w:eastAsia="仿宋_GB2312" w:hAnsi="宋体" w:cs="Times New Roman" w:hint="eastAsia"/>
          <w:sz w:val="24"/>
          <w:szCs w:val="28"/>
        </w:rPr>
        <w:t>“桌面 \ 比赛数据”</w:t>
      </w:r>
      <w:r>
        <w:rPr>
          <w:rFonts w:ascii="仿宋_GB2312" w:eastAsia="仿宋_GB2312" w:hAnsi="Times New Roman" w:cs="Times New Roman" w:hint="eastAsia"/>
          <w:sz w:val="24"/>
          <w:szCs w:val="28"/>
        </w:rPr>
        <w:t>文件夹中，以电子格式提供。</w:t>
      </w:r>
    </w:p>
    <w:p w14:paraId="6CB6DA2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参赛选手须严格按照赛题指定路径及名称存储文件，比赛结束前将全部电子文件保存到</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桌面 \ 赛位号</w:t>
      </w:r>
      <w:r>
        <w:rPr>
          <w:rFonts w:ascii="仿宋_GB2312" w:eastAsia="仿宋_GB2312" w:hAnsi="宋体" w:cs="Times New Roman" w:hint="eastAsia"/>
          <w:sz w:val="24"/>
          <w:szCs w:val="28"/>
        </w:rPr>
        <w:t>”</w:t>
      </w:r>
      <w:r>
        <w:rPr>
          <w:rFonts w:ascii="仿宋_GB2312" w:eastAsia="仿宋_GB2312" w:hAnsi="Times New Roman" w:cs="Times New Roman" w:hint="eastAsia"/>
          <w:sz w:val="24"/>
          <w:szCs w:val="28"/>
        </w:rPr>
        <w:t>并签字确认后提交，未存储到指定位置或未按规定提交的运行记录或程序文件不作为竞赛成果予以评分。竞赛过程中进行文件编辑请实时保存，建议每10-15分钟保存一次；客观原因如断电情况下，酌情补时不超过15分钟。</w:t>
      </w:r>
    </w:p>
    <w:p w14:paraId="3DDB9CA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5. 如必须使用提供的帐号上网登录完成设计、制造等相关工作，需举手示意，经裁判同意后进行。</w:t>
      </w:r>
    </w:p>
    <w:p w14:paraId="2D166D98"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6. 工程图按照题目图纸样式，依据机械制图</w:t>
      </w:r>
      <w:r>
        <w:rPr>
          <w:rFonts w:ascii="仿宋_GB2312" w:eastAsia="仿宋_GB2312" w:hAnsi="宋体" w:cs="Times New Roman" w:hint="eastAsia"/>
          <w:sz w:val="24"/>
          <w:szCs w:val="28"/>
        </w:rPr>
        <w:t>“图样画法”</w:t>
      </w:r>
      <w:r>
        <w:rPr>
          <w:rFonts w:ascii="仿宋_GB2312" w:eastAsia="仿宋_GB2312" w:hAnsi="Times New Roman" w:cs="Times New Roman" w:hint="eastAsia"/>
          <w:sz w:val="24"/>
          <w:szCs w:val="28"/>
        </w:rPr>
        <w:t xml:space="preserve">国家标准绘制；标题栏、明细栏要求如下： </w:t>
      </w:r>
    </w:p>
    <w:p w14:paraId="50772467"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六视图、爆炸图标题栏要求填写图样名称、图样代号及基础视图比例；零件图标题栏要求填写图样名称、图样代号、零件材料、零件重量及基础视图比例。</w:t>
      </w:r>
    </w:p>
    <w:p w14:paraId="05BC6880"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工程图明细栏要求包含序号、代号、名称、数量、材料、重量及备注；明细栏总宽 180mm，各列宽度依次为 8mm、40mm、44mm、8mm、38mm、22mm、20mm。</w:t>
      </w:r>
    </w:p>
    <w:p w14:paraId="2801AB40" w14:textId="77777777" w:rsidR="00E12CD6" w:rsidRDefault="00000000">
      <w:pPr>
        <w:spacing w:line="360" w:lineRule="auto"/>
        <w:jc w:val="center"/>
        <w:rPr>
          <w:rFonts w:ascii="Times New Roman" w:eastAsia="宋体" w:hAnsi="Times New Roman" w:cs="Times New Roman"/>
        </w:rPr>
      </w:pPr>
      <w:r>
        <w:rPr>
          <w:noProof/>
          <w:szCs w:val="21"/>
        </w:rPr>
        <w:drawing>
          <wp:inline distT="0" distB="0" distL="0" distR="0" wp14:anchorId="66C71B22" wp14:editId="375C16EB">
            <wp:extent cx="6089650" cy="985520"/>
            <wp:effectExtent l="0" t="0" r="6350" b="5080"/>
            <wp:docPr id="17924964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49647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6124656" cy="991289"/>
                    </a:xfrm>
                    <a:prstGeom prst="rect">
                      <a:avLst/>
                    </a:prstGeom>
                    <a:noFill/>
                    <a:ln>
                      <a:noFill/>
                    </a:ln>
                    <a:effectLst/>
                  </pic:spPr>
                </pic:pic>
              </a:graphicData>
            </a:graphic>
          </wp:inline>
        </w:drawing>
      </w:r>
    </w:p>
    <w:p w14:paraId="63138B4B" w14:textId="77777777" w:rsidR="00E12CD6" w:rsidRDefault="00000000">
      <w:pPr>
        <w:widowControl/>
        <w:jc w:val="left"/>
        <w:rPr>
          <w:rFonts w:ascii="Times New Roman" w:eastAsia="宋体" w:hAnsi="Times New Roman" w:cs="Times New Roman"/>
        </w:rPr>
      </w:pPr>
      <w:r>
        <w:rPr>
          <w:rFonts w:ascii="Times New Roman" w:eastAsia="宋体" w:hAnsi="Times New Roman" w:cs="Times New Roman"/>
        </w:rPr>
        <w:br w:type="page"/>
      </w:r>
    </w:p>
    <w:p w14:paraId="7FD39C4D" w14:textId="77777777" w:rsidR="00E12CD6" w:rsidRDefault="00000000">
      <w:pPr>
        <w:spacing w:beforeLines="50" w:before="156" w:afterLines="50" w:after="156" w:line="360" w:lineRule="auto"/>
        <w:outlineLvl w:val="0"/>
        <w:rPr>
          <w:rFonts w:ascii="Arial" w:eastAsia="黑体" w:hAnsi="Arial" w:cs="Arial"/>
          <w:sz w:val="32"/>
          <w:szCs w:val="36"/>
        </w:rPr>
      </w:pPr>
      <w:r>
        <w:rPr>
          <w:rFonts w:ascii="黑体" w:eastAsia="黑体" w:hAnsi="黑体" w:cs="Times New Roman" w:hint="eastAsia"/>
          <w:sz w:val="32"/>
          <w:szCs w:val="36"/>
        </w:rPr>
        <w:lastRenderedPageBreak/>
        <w:t>模块</w:t>
      </w:r>
      <w:r>
        <w:rPr>
          <w:rFonts w:ascii="黑体" w:eastAsia="黑体" w:hAnsi="黑体" w:cs="Times New Roman"/>
          <w:sz w:val="32"/>
          <w:szCs w:val="36"/>
        </w:rPr>
        <w:t>1　产品数字化设计</w:t>
      </w:r>
      <w:r>
        <w:rPr>
          <w:rFonts w:ascii="Arial" w:eastAsia="黑体" w:hAnsi="Arial" w:cs="Arial"/>
          <w:sz w:val="32"/>
          <w:szCs w:val="36"/>
        </w:rPr>
        <w:t>（</w:t>
      </w:r>
      <w:r>
        <w:rPr>
          <w:rFonts w:ascii="Arial" w:eastAsia="黑体" w:hAnsi="Arial" w:cs="Arial"/>
          <w:sz w:val="32"/>
          <w:szCs w:val="36"/>
        </w:rPr>
        <w:t>65</w:t>
      </w:r>
      <w:r>
        <w:rPr>
          <w:rFonts w:ascii="Arial" w:eastAsia="黑体" w:hAnsi="Arial" w:cs="Arial"/>
          <w:sz w:val="32"/>
          <w:szCs w:val="36"/>
        </w:rPr>
        <w:t>分）</w:t>
      </w:r>
    </w:p>
    <w:p w14:paraId="742030ED" w14:textId="77777777" w:rsidR="00E12CD6" w:rsidRDefault="00000000">
      <w:pPr>
        <w:spacing w:beforeLines="50" w:before="156" w:afterLines="50" w:after="156" w:line="360" w:lineRule="auto"/>
        <w:outlineLvl w:val="1"/>
        <w:rPr>
          <w:rFonts w:ascii="楷体" w:eastAsia="楷体" w:hAnsi="楷体" w:cs="Times New Roman"/>
          <w:sz w:val="28"/>
          <w:szCs w:val="32"/>
        </w:rPr>
      </w:pPr>
      <w:r>
        <w:rPr>
          <w:rFonts w:ascii="楷体" w:eastAsia="楷体" w:hAnsi="楷体" w:cs="Times New Roman" w:hint="eastAsia"/>
          <w:sz w:val="28"/>
          <w:szCs w:val="32"/>
        </w:rPr>
        <w:t>任务</w:t>
      </w:r>
      <w:r>
        <w:rPr>
          <w:rFonts w:ascii="楷体" w:eastAsia="楷体" w:hAnsi="楷体" w:cs="Times New Roman"/>
          <w:sz w:val="28"/>
          <w:szCs w:val="32"/>
        </w:rPr>
        <w:t>1-</w:t>
      </w:r>
      <w:r>
        <w:rPr>
          <w:rFonts w:ascii="楷体" w:eastAsia="楷体" w:hAnsi="楷体" w:cs="Times New Roman" w:hint="eastAsia"/>
          <w:sz w:val="28"/>
          <w:szCs w:val="32"/>
        </w:rPr>
        <w:t>1</w:t>
      </w:r>
      <w:r>
        <w:rPr>
          <w:rFonts w:ascii="楷体" w:eastAsia="楷体" w:hAnsi="楷体" w:cs="Times New Roman"/>
          <w:sz w:val="28"/>
          <w:szCs w:val="32"/>
        </w:rPr>
        <w:t xml:space="preserve">　工业产品设计（</w:t>
      </w:r>
      <w:r>
        <w:rPr>
          <w:rFonts w:ascii="楷体" w:eastAsia="楷体" w:hAnsi="楷体" w:cs="Times New Roman" w:hint="eastAsia"/>
          <w:sz w:val="28"/>
          <w:szCs w:val="32"/>
        </w:rPr>
        <w:t>40</w:t>
      </w:r>
      <w:r>
        <w:rPr>
          <w:rFonts w:ascii="楷体" w:eastAsia="楷体" w:hAnsi="楷体" w:cs="Times New Roman"/>
          <w:sz w:val="28"/>
          <w:szCs w:val="32"/>
        </w:rPr>
        <w:t>分）</w:t>
      </w:r>
    </w:p>
    <w:p w14:paraId="1201F726"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斯特林发动机如图</w:t>
      </w:r>
      <w:r>
        <w:rPr>
          <w:rFonts w:ascii="仿宋_GB2312" w:eastAsia="仿宋_GB2312" w:hAnsi="Times New Roman" w:cs="Times New Roman"/>
          <w:sz w:val="24"/>
          <w:szCs w:val="28"/>
        </w:rPr>
        <w:t xml:space="preserve"> 1-</w:t>
      </w:r>
      <w:r>
        <w:rPr>
          <w:rFonts w:ascii="仿宋_GB2312" w:eastAsia="仿宋_GB2312" w:hAnsi="Times New Roman" w:cs="Times New Roman" w:hint="eastAsia"/>
          <w:sz w:val="24"/>
          <w:szCs w:val="28"/>
        </w:rPr>
        <w:t>1</w:t>
      </w:r>
      <w:r>
        <w:rPr>
          <w:rFonts w:ascii="仿宋_GB2312" w:eastAsia="仿宋_GB2312" w:hAnsi="Times New Roman" w:cs="Times New Roman"/>
          <w:sz w:val="24"/>
          <w:szCs w:val="28"/>
        </w:rPr>
        <w:t>。请根据</w:t>
      </w:r>
      <w:r>
        <w:rPr>
          <w:rFonts w:ascii="仿宋_GB2312" w:eastAsia="仿宋_GB2312" w:hAnsi="Times New Roman" w:cs="Times New Roman"/>
          <w:sz w:val="24"/>
          <w:szCs w:val="28"/>
        </w:rPr>
        <w:t>“</w:t>
      </w:r>
      <w:r>
        <w:rPr>
          <w:rFonts w:ascii="仿宋_GB2312" w:eastAsia="仿宋_GB2312" w:hAnsi="Times New Roman" w:cs="Times New Roman"/>
          <w:sz w:val="24"/>
          <w:szCs w:val="28"/>
        </w:rPr>
        <w:t>桌面 \ 比赛数据 \ M1 \ 1-</w:t>
      </w:r>
      <w:r>
        <w:rPr>
          <w:rFonts w:ascii="仿宋_GB2312" w:eastAsia="仿宋_GB2312" w:hAnsi="Times New Roman" w:cs="Times New Roman" w:hint="eastAsia"/>
          <w:sz w:val="24"/>
          <w:szCs w:val="28"/>
        </w:rPr>
        <w:t>1</w:t>
      </w:r>
      <w:r>
        <w:rPr>
          <w:rFonts w:ascii="仿宋_GB2312" w:eastAsia="仿宋_GB2312" w:hAnsi="Times New Roman" w:cs="Times New Roman"/>
          <w:sz w:val="24"/>
          <w:szCs w:val="28"/>
        </w:rPr>
        <w:t>-工业产品设计</w:t>
      </w:r>
      <w:r>
        <w:rPr>
          <w:rFonts w:ascii="仿宋_GB2312" w:eastAsia="仿宋_GB2312" w:hAnsi="Times New Roman" w:cs="Times New Roman"/>
          <w:sz w:val="24"/>
          <w:szCs w:val="28"/>
        </w:rPr>
        <w:t>”</w:t>
      </w:r>
      <w:r>
        <w:rPr>
          <w:rFonts w:ascii="仿宋_GB2312" w:eastAsia="仿宋_GB2312" w:hAnsi="Times New Roman" w:cs="Times New Roman"/>
          <w:sz w:val="24"/>
          <w:szCs w:val="28"/>
        </w:rPr>
        <w:t>提供的图纸，按照表1-</w:t>
      </w:r>
      <w:r>
        <w:rPr>
          <w:rFonts w:ascii="仿宋_GB2312" w:eastAsia="仿宋_GB2312" w:hAnsi="Times New Roman" w:cs="Times New Roman" w:hint="eastAsia"/>
          <w:sz w:val="24"/>
          <w:szCs w:val="28"/>
        </w:rPr>
        <w:t>1</w:t>
      </w:r>
      <w:r>
        <w:rPr>
          <w:rFonts w:ascii="仿宋_GB2312" w:eastAsia="仿宋_GB2312" w:hAnsi="Times New Roman" w:cs="Times New Roman"/>
          <w:sz w:val="24"/>
          <w:szCs w:val="28"/>
        </w:rPr>
        <w:t>指定的零部件完成产品数字模型的建立，未注尺寸可依据装配关系确定。赋予数字化模型合理的材质属性及恰当的外观样式，并进一步设计与制作产品设计表达文件。</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2"/>
      </w:tblGrid>
      <w:tr w:rsidR="00E12CD6" w14:paraId="0FA3CE0D" w14:textId="77777777">
        <w:trPr>
          <w:trHeight w:val="3255"/>
        </w:trPr>
        <w:tc>
          <w:tcPr>
            <w:tcW w:w="10082" w:type="dxa"/>
            <w:vAlign w:val="center"/>
          </w:tcPr>
          <w:p w14:paraId="70733ACD" w14:textId="77777777" w:rsidR="00E12CD6" w:rsidRDefault="00000000">
            <w:pPr>
              <w:spacing w:line="360" w:lineRule="auto"/>
              <w:jc w:val="center"/>
              <w:rPr>
                <w:rFonts w:ascii="仿宋_GB2312" w:eastAsia="仿宋_GB2312" w:hAnsi="Times New Roman" w:cs="Times New Roman"/>
                <w:sz w:val="24"/>
                <w:szCs w:val="28"/>
              </w:rPr>
            </w:pPr>
            <w:r>
              <w:rPr>
                <w:rFonts w:ascii="Times New Roman" w:eastAsia="宋体" w:hAnsi="Times New Roman"/>
                <w:noProof/>
                <w:lang w:val="zh-CN"/>
              </w:rPr>
              <w:drawing>
                <wp:inline distT="0" distB="0" distL="114300" distR="114300" wp14:anchorId="762648A7" wp14:editId="35BE2116">
                  <wp:extent cx="1776095" cy="1861820"/>
                  <wp:effectExtent l="0" t="0" r="14605" b="5080"/>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5">
                            <a:grayscl/>
                          </a:blip>
                          <a:stretch>
                            <a:fillRect/>
                          </a:stretch>
                        </pic:blipFill>
                        <pic:spPr>
                          <a:xfrm>
                            <a:off x="0" y="0"/>
                            <a:ext cx="1776095" cy="1861820"/>
                          </a:xfrm>
                          <a:prstGeom prst="rect">
                            <a:avLst/>
                          </a:prstGeom>
                          <a:noFill/>
                          <a:ln>
                            <a:noFill/>
                          </a:ln>
                        </pic:spPr>
                      </pic:pic>
                    </a:graphicData>
                  </a:graphic>
                </wp:inline>
              </w:drawing>
            </w:r>
          </w:p>
        </w:tc>
      </w:tr>
      <w:tr w:rsidR="00E12CD6" w14:paraId="048404CA" w14:textId="77777777">
        <w:tc>
          <w:tcPr>
            <w:tcW w:w="10082" w:type="dxa"/>
          </w:tcPr>
          <w:p w14:paraId="1A247AB4" w14:textId="77777777" w:rsidR="00E12CD6" w:rsidRDefault="00000000">
            <w:pPr>
              <w:spacing w:line="360" w:lineRule="auto"/>
              <w:jc w:val="center"/>
              <w:rPr>
                <w:rFonts w:ascii="仿宋_GB2312" w:eastAsia="仿宋_GB2312" w:hAnsi="Times New Roman" w:cs="Times New Roman"/>
                <w:sz w:val="24"/>
                <w:szCs w:val="28"/>
              </w:rPr>
            </w:pPr>
            <w:r>
              <w:rPr>
                <w:rFonts w:ascii="仿宋_GB2312" w:eastAsia="仿宋_GB2312" w:hAnsi="Times New Roman" w:cs="Times New Roman" w:hint="eastAsia"/>
                <w:sz w:val="24"/>
                <w:szCs w:val="28"/>
              </w:rPr>
              <w:t>图</w:t>
            </w:r>
            <w:r>
              <w:rPr>
                <w:rFonts w:ascii="仿宋_GB2312" w:eastAsia="仿宋_GB2312" w:hAnsi="Times New Roman" w:cs="Times New Roman"/>
                <w:sz w:val="24"/>
                <w:szCs w:val="28"/>
              </w:rPr>
              <w:t>1-</w:t>
            </w:r>
            <w:r>
              <w:rPr>
                <w:rFonts w:ascii="仿宋_GB2312" w:eastAsia="仿宋_GB2312" w:hAnsi="Times New Roman" w:cs="Times New Roman" w:hint="eastAsia"/>
                <w:sz w:val="24"/>
                <w:szCs w:val="28"/>
              </w:rPr>
              <w:t>1斯特林发动机</w:t>
            </w:r>
          </w:p>
        </w:tc>
      </w:tr>
    </w:tbl>
    <w:p w14:paraId="57B8721A"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本题需提交的文件及命名要求见表1-1；所有文件须在比赛结束前保存到“桌面 \ 赛位号 \ M1 \ 1-</w:t>
      </w:r>
      <w:r>
        <w:rPr>
          <w:rFonts w:ascii="仿宋_GB2312" w:eastAsia="仿宋_GB2312" w:hAnsi="Times New Roman" w:cs="Times New Roman"/>
          <w:sz w:val="24"/>
          <w:szCs w:val="28"/>
        </w:rPr>
        <w:t>1</w:t>
      </w:r>
      <w:r>
        <w:rPr>
          <w:rFonts w:ascii="仿宋_GB2312" w:eastAsia="仿宋_GB2312" w:hAnsi="Times New Roman" w:cs="Times New Roman" w:hint="eastAsia"/>
          <w:sz w:val="24"/>
          <w:szCs w:val="28"/>
        </w:rPr>
        <w:t>-工业产品设计”。注意：不得为不同类型的文件单独创建文件夹;各工程图（零件图、装配图或六视图、爆炸图等）应同时提供原始文件及PDF格式文件。</w:t>
      </w:r>
    </w:p>
    <w:p w14:paraId="59FE3C8A" w14:textId="77777777" w:rsidR="00E12CD6" w:rsidRDefault="00000000">
      <w:pPr>
        <w:spacing w:line="360" w:lineRule="auto"/>
        <w:jc w:val="center"/>
        <w:rPr>
          <w:rFonts w:ascii="仿宋_GB2312" w:eastAsia="仿宋_GB2312" w:hAnsi="Times New Roman" w:cs="Times New Roman"/>
          <w:sz w:val="24"/>
          <w:szCs w:val="28"/>
        </w:rPr>
      </w:pPr>
      <w:r>
        <w:rPr>
          <w:rFonts w:ascii="仿宋_GB2312" w:eastAsia="仿宋_GB2312" w:hAnsi="Times New Roman" w:cs="Times New Roman" w:hint="eastAsia"/>
          <w:sz w:val="24"/>
          <w:szCs w:val="28"/>
        </w:rPr>
        <w:t>表</w:t>
      </w:r>
      <w:r>
        <w:rPr>
          <w:rFonts w:ascii="仿宋_GB2312" w:eastAsia="仿宋_GB2312" w:hAnsi="Times New Roman" w:cs="Times New Roman"/>
          <w:sz w:val="24"/>
          <w:szCs w:val="28"/>
        </w:rPr>
        <w:t>1-</w:t>
      </w:r>
      <w:r>
        <w:rPr>
          <w:rFonts w:ascii="仿宋_GB2312" w:eastAsia="仿宋_GB2312" w:hAnsi="Times New Roman" w:cs="Times New Roman" w:hint="eastAsia"/>
          <w:sz w:val="24"/>
          <w:szCs w:val="28"/>
        </w:rPr>
        <w:t>1</w:t>
      </w:r>
      <w:r>
        <w:rPr>
          <w:rFonts w:ascii="仿宋_GB2312" w:eastAsia="仿宋_GB2312" w:hAnsi="Times New Roman" w:cs="Times New Roman"/>
          <w:sz w:val="24"/>
          <w:szCs w:val="28"/>
        </w:rPr>
        <w:t xml:space="preserve">　工业产品设计任务需提交的文件</w:t>
      </w:r>
    </w:p>
    <w:tbl>
      <w:tblPr>
        <w:tblW w:w="99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650"/>
        <w:gridCol w:w="1286"/>
        <w:gridCol w:w="1701"/>
        <w:gridCol w:w="3260"/>
        <w:gridCol w:w="2552"/>
      </w:tblGrid>
      <w:tr w:rsidR="00E12CD6" w14:paraId="1B40F48B" w14:textId="77777777">
        <w:tc>
          <w:tcPr>
            <w:tcW w:w="2429" w:type="dxa"/>
            <w:gridSpan w:val="3"/>
            <w:tcBorders>
              <w:top w:val="single" w:sz="12" w:space="0" w:color="auto"/>
              <w:left w:val="single" w:sz="12" w:space="0" w:color="auto"/>
              <w:bottom w:val="single" w:sz="4" w:space="0" w:color="auto"/>
              <w:right w:val="single" w:sz="4" w:space="0" w:color="auto"/>
            </w:tcBorders>
            <w:vAlign w:val="center"/>
          </w:tcPr>
          <w:p w14:paraId="096565F5" w14:textId="77777777" w:rsidR="00E12CD6" w:rsidRDefault="00000000">
            <w:pPr>
              <w:spacing w:line="360" w:lineRule="auto"/>
              <w:jc w:val="center"/>
              <w:rPr>
                <w:rFonts w:ascii="仿宋_GB2312" w:eastAsia="仿宋_GB2312" w:hAnsi="宋体" w:cs="宋体"/>
                <w:szCs w:val="21"/>
              </w:rPr>
            </w:pPr>
            <w:bookmarkStart w:id="1" w:name="_Hlk132501350"/>
            <w:r>
              <w:rPr>
                <w:rFonts w:ascii="仿宋_GB2312" w:eastAsia="仿宋_GB2312" w:hAnsi="宋体" w:cs="宋体" w:hint="eastAsia"/>
                <w:szCs w:val="21"/>
              </w:rPr>
              <w:t>内容</w:t>
            </w:r>
          </w:p>
        </w:tc>
        <w:tc>
          <w:tcPr>
            <w:tcW w:w="1701" w:type="dxa"/>
            <w:vMerge w:val="restart"/>
            <w:tcBorders>
              <w:top w:val="single" w:sz="12" w:space="0" w:color="auto"/>
              <w:left w:val="single" w:sz="4" w:space="0" w:color="auto"/>
              <w:right w:val="single" w:sz="4" w:space="0" w:color="auto"/>
            </w:tcBorders>
            <w:vAlign w:val="center"/>
          </w:tcPr>
          <w:p w14:paraId="12052A18" w14:textId="77777777" w:rsidR="00E12CD6" w:rsidRDefault="00000000">
            <w:pPr>
              <w:spacing w:line="360" w:lineRule="auto"/>
              <w:jc w:val="center"/>
              <w:rPr>
                <w:rFonts w:ascii="仿宋_GB2312" w:eastAsia="仿宋_GB2312" w:hAnsi="宋体" w:cs="宋体"/>
                <w:szCs w:val="21"/>
              </w:rPr>
            </w:pPr>
            <w:r>
              <w:rPr>
                <w:rFonts w:ascii="仿宋_GB2312" w:eastAsia="仿宋_GB2312" w:hAnsi="宋体" w:cs="宋体" w:hint="eastAsia"/>
                <w:szCs w:val="21"/>
              </w:rPr>
              <w:t>需提交的文件</w:t>
            </w:r>
          </w:p>
        </w:tc>
        <w:tc>
          <w:tcPr>
            <w:tcW w:w="3260" w:type="dxa"/>
            <w:vMerge w:val="restart"/>
            <w:tcBorders>
              <w:top w:val="single" w:sz="12" w:space="0" w:color="auto"/>
              <w:left w:val="single" w:sz="4" w:space="0" w:color="auto"/>
              <w:right w:val="single" w:sz="4" w:space="0" w:color="auto"/>
            </w:tcBorders>
            <w:vAlign w:val="center"/>
          </w:tcPr>
          <w:p w14:paraId="6B2C9622" w14:textId="77777777" w:rsidR="00E12CD6" w:rsidRDefault="00000000">
            <w:pPr>
              <w:spacing w:line="360" w:lineRule="auto"/>
              <w:jc w:val="center"/>
              <w:rPr>
                <w:rFonts w:ascii="仿宋_GB2312" w:eastAsia="仿宋_GB2312" w:hAnsi="宋体" w:cs="宋体"/>
                <w:szCs w:val="21"/>
              </w:rPr>
            </w:pPr>
            <w:r>
              <w:rPr>
                <w:rFonts w:ascii="仿宋_GB2312" w:eastAsia="仿宋_GB2312" w:hAnsi="宋体" w:cs="宋体" w:hint="eastAsia"/>
                <w:szCs w:val="21"/>
              </w:rPr>
              <w:t>文件命名方式（后缀名已隐藏）</w:t>
            </w:r>
          </w:p>
        </w:tc>
        <w:tc>
          <w:tcPr>
            <w:tcW w:w="2552" w:type="dxa"/>
            <w:vMerge w:val="restart"/>
            <w:tcBorders>
              <w:top w:val="single" w:sz="12" w:space="0" w:color="auto"/>
              <w:left w:val="single" w:sz="4" w:space="0" w:color="auto"/>
              <w:bottom w:val="single" w:sz="4" w:space="0" w:color="auto"/>
              <w:right w:val="single" w:sz="12" w:space="0" w:color="auto"/>
            </w:tcBorders>
            <w:vAlign w:val="center"/>
          </w:tcPr>
          <w:p w14:paraId="28889821" w14:textId="77777777" w:rsidR="00E12CD6" w:rsidRDefault="00000000">
            <w:pPr>
              <w:spacing w:line="360" w:lineRule="auto"/>
              <w:jc w:val="center"/>
              <w:rPr>
                <w:rFonts w:ascii="仿宋_GB2312" w:eastAsia="仿宋_GB2312" w:hAnsi="宋体" w:cs="宋体"/>
                <w:szCs w:val="21"/>
              </w:rPr>
            </w:pPr>
            <w:r>
              <w:rPr>
                <w:rFonts w:ascii="仿宋_GB2312" w:eastAsia="仿宋_GB2312" w:hAnsi="宋体" w:cs="宋体" w:hint="eastAsia"/>
                <w:szCs w:val="21"/>
              </w:rPr>
              <w:t>要求（备注）</w:t>
            </w:r>
          </w:p>
        </w:tc>
      </w:tr>
      <w:tr w:rsidR="00E12CD6" w14:paraId="33F61D7C" w14:textId="77777777">
        <w:tc>
          <w:tcPr>
            <w:tcW w:w="493" w:type="dxa"/>
            <w:tcBorders>
              <w:top w:val="single" w:sz="4" w:space="0" w:color="auto"/>
              <w:left w:val="single" w:sz="12" w:space="0" w:color="auto"/>
              <w:bottom w:val="double" w:sz="4" w:space="0" w:color="auto"/>
              <w:right w:val="single" w:sz="4" w:space="0" w:color="auto"/>
            </w:tcBorders>
            <w:vAlign w:val="center"/>
          </w:tcPr>
          <w:p w14:paraId="25F24812" w14:textId="77777777" w:rsidR="00E12CD6" w:rsidRDefault="00E12CD6">
            <w:pPr>
              <w:spacing w:line="300" w:lineRule="auto"/>
              <w:jc w:val="center"/>
              <w:rPr>
                <w:rFonts w:ascii="仿宋_GB2312" w:eastAsia="仿宋_GB2312" w:hAnsi="宋体" w:cs="宋体"/>
                <w:szCs w:val="21"/>
              </w:rPr>
            </w:pPr>
          </w:p>
        </w:tc>
        <w:tc>
          <w:tcPr>
            <w:tcW w:w="650" w:type="dxa"/>
            <w:tcBorders>
              <w:top w:val="single" w:sz="4" w:space="0" w:color="auto"/>
              <w:left w:val="single" w:sz="4" w:space="0" w:color="auto"/>
              <w:bottom w:val="double" w:sz="4" w:space="0" w:color="auto"/>
              <w:right w:val="single" w:sz="4" w:space="0" w:color="auto"/>
            </w:tcBorders>
            <w:vAlign w:val="center"/>
          </w:tcPr>
          <w:p w14:paraId="5AC3B0A1" w14:textId="77777777" w:rsidR="00E12CD6" w:rsidRDefault="00000000">
            <w:pPr>
              <w:spacing w:line="360" w:lineRule="auto"/>
              <w:jc w:val="center"/>
              <w:rPr>
                <w:rFonts w:ascii="仿宋_GB2312" w:eastAsia="仿宋_GB2312" w:hAnsi="宋体" w:cs="宋体"/>
                <w:szCs w:val="21"/>
              </w:rPr>
            </w:pPr>
            <w:r>
              <w:rPr>
                <w:rFonts w:ascii="仿宋_GB2312" w:eastAsia="仿宋_GB2312" w:hAnsi="宋体" w:cs="宋体" w:hint="eastAsia"/>
                <w:szCs w:val="21"/>
              </w:rPr>
              <w:t>序号</w:t>
            </w:r>
          </w:p>
        </w:tc>
        <w:tc>
          <w:tcPr>
            <w:tcW w:w="1286" w:type="dxa"/>
            <w:tcBorders>
              <w:top w:val="single" w:sz="4" w:space="0" w:color="auto"/>
              <w:left w:val="single" w:sz="4" w:space="0" w:color="auto"/>
              <w:bottom w:val="double" w:sz="4" w:space="0" w:color="auto"/>
              <w:right w:val="single" w:sz="4" w:space="0" w:color="auto"/>
            </w:tcBorders>
            <w:vAlign w:val="center"/>
          </w:tcPr>
          <w:p w14:paraId="205C0561" w14:textId="77777777" w:rsidR="00E12CD6" w:rsidRDefault="00000000">
            <w:pPr>
              <w:spacing w:line="360" w:lineRule="auto"/>
              <w:jc w:val="center"/>
              <w:rPr>
                <w:rFonts w:ascii="仿宋_GB2312" w:eastAsia="仿宋_GB2312" w:hAnsi="宋体" w:cs="宋体"/>
                <w:szCs w:val="21"/>
              </w:rPr>
            </w:pPr>
            <w:r>
              <w:rPr>
                <w:rFonts w:ascii="仿宋_GB2312" w:eastAsia="仿宋_GB2312" w:hAnsi="宋体" w:cs="宋体" w:hint="eastAsia"/>
                <w:szCs w:val="21"/>
              </w:rPr>
              <w:t>名称</w:t>
            </w:r>
          </w:p>
        </w:tc>
        <w:tc>
          <w:tcPr>
            <w:tcW w:w="1701" w:type="dxa"/>
            <w:vMerge/>
            <w:tcBorders>
              <w:left w:val="single" w:sz="4" w:space="0" w:color="auto"/>
              <w:bottom w:val="double" w:sz="4" w:space="0" w:color="auto"/>
              <w:right w:val="single" w:sz="4" w:space="0" w:color="auto"/>
            </w:tcBorders>
            <w:vAlign w:val="center"/>
          </w:tcPr>
          <w:p w14:paraId="05471B81" w14:textId="77777777" w:rsidR="00E12CD6" w:rsidRDefault="00E12CD6">
            <w:pPr>
              <w:spacing w:line="360" w:lineRule="auto"/>
              <w:jc w:val="center"/>
              <w:rPr>
                <w:rFonts w:ascii="仿宋_GB2312" w:eastAsia="仿宋_GB2312" w:hAnsi="宋体" w:cs="宋体"/>
                <w:szCs w:val="21"/>
              </w:rPr>
            </w:pPr>
          </w:p>
        </w:tc>
        <w:tc>
          <w:tcPr>
            <w:tcW w:w="3260" w:type="dxa"/>
            <w:vMerge/>
            <w:tcBorders>
              <w:left w:val="single" w:sz="4" w:space="0" w:color="auto"/>
              <w:bottom w:val="double" w:sz="4" w:space="0" w:color="auto"/>
              <w:right w:val="single" w:sz="4" w:space="0" w:color="auto"/>
            </w:tcBorders>
            <w:vAlign w:val="center"/>
          </w:tcPr>
          <w:p w14:paraId="13F6DF5C" w14:textId="77777777" w:rsidR="00E12CD6" w:rsidRDefault="00E12CD6">
            <w:pPr>
              <w:spacing w:line="360" w:lineRule="auto"/>
              <w:jc w:val="center"/>
              <w:rPr>
                <w:rFonts w:ascii="仿宋_GB2312" w:eastAsia="仿宋_GB2312" w:hAnsi="宋体" w:cs="宋体"/>
                <w:szCs w:val="21"/>
              </w:rPr>
            </w:pPr>
          </w:p>
        </w:tc>
        <w:tc>
          <w:tcPr>
            <w:tcW w:w="2552" w:type="dxa"/>
            <w:vMerge/>
            <w:tcBorders>
              <w:left w:val="single" w:sz="4" w:space="0" w:color="auto"/>
              <w:bottom w:val="double" w:sz="4" w:space="0" w:color="auto"/>
              <w:right w:val="single" w:sz="12" w:space="0" w:color="auto"/>
            </w:tcBorders>
            <w:vAlign w:val="center"/>
          </w:tcPr>
          <w:p w14:paraId="00E38872" w14:textId="77777777" w:rsidR="00E12CD6" w:rsidRDefault="00E12CD6">
            <w:pPr>
              <w:spacing w:line="360" w:lineRule="auto"/>
              <w:jc w:val="center"/>
              <w:rPr>
                <w:rFonts w:ascii="仿宋_GB2312" w:eastAsia="仿宋_GB2312" w:hAnsi="宋体" w:cs="宋体"/>
                <w:szCs w:val="21"/>
              </w:rPr>
            </w:pPr>
          </w:p>
        </w:tc>
      </w:tr>
      <w:tr w:rsidR="00E12CD6" w14:paraId="4656BF23" w14:textId="77777777">
        <w:tc>
          <w:tcPr>
            <w:tcW w:w="493" w:type="dxa"/>
            <w:vMerge w:val="restart"/>
            <w:tcBorders>
              <w:top w:val="double" w:sz="4" w:space="0" w:color="auto"/>
              <w:left w:val="single" w:sz="12" w:space="0" w:color="auto"/>
            </w:tcBorders>
            <w:vAlign w:val="center"/>
          </w:tcPr>
          <w:p w14:paraId="03D5EE00" w14:textId="77777777" w:rsidR="00E12CD6" w:rsidRDefault="00000000">
            <w:pPr>
              <w:spacing w:line="300" w:lineRule="auto"/>
              <w:jc w:val="center"/>
              <w:rPr>
                <w:rFonts w:ascii="仿宋_GB2312" w:eastAsia="仿宋_GB2312" w:hAnsi="宋体" w:cs="宋体"/>
                <w:szCs w:val="21"/>
              </w:rPr>
            </w:pPr>
            <w:r>
              <w:rPr>
                <w:rFonts w:ascii="仿宋_GB2312" w:eastAsia="仿宋_GB2312" w:hAnsi="宋体" w:cs="宋体" w:hint="eastAsia"/>
                <w:szCs w:val="21"/>
              </w:rPr>
              <w:t>零</w:t>
            </w:r>
            <w:r>
              <w:rPr>
                <w:rFonts w:ascii="仿宋_GB2312" w:eastAsia="仿宋_GB2312" w:hAnsi="宋体" w:cs="宋体" w:hint="eastAsia"/>
                <w:szCs w:val="21"/>
              </w:rPr>
              <w:br/>
              <w:t>件</w:t>
            </w:r>
          </w:p>
        </w:tc>
        <w:tc>
          <w:tcPr>
            <w:tcW w:w="650" w:type="dxa"/>
            <w:tcBorders>
              <w:top w:val="double" w:sz="4" w:space="0" w:color="auto"/>
            </w:tcBorders>
            <w:vAlign w:val="center"/>
          </w:tcPr>
          <w:p w14:paraId="41182DB6"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1-1</w:t>
            </w:r>
          </w:p>
        </w:tc>
        <w:tc>
          <w:tcPr>
            <w:tcW w:w="1286" w:type="dxa"/>
            <w:tcBorders>
              <w:top w:val="double" w:sz="4" w:space="0" w:color="auto"/>
            </w:tcBorders>
            <w:vAlign w:val="center"/>
          </w:tcPr>
          <w:p w14:paraId="579E67AF"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底座</w:t>
            </w:r>
          </w:p>
        </w:tc>
        <w:tc>
          <w:tcPr>
            <w:tcW w:w="1701" w:type="dxa"/>
            <w:vAlign w:val="center"/>
          </w:tcPr>
          <w:p w14:paraId="72FC8E85"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模型及工程图</w:t>
            </w:r>
          </w:p>
        </w:tc>
        <w:tc>
          <w:tcPr>
            <w:tcW w:w="3260" w:type="dxa"/>
            <w:tcBorders>
              <w:right w:val="single" w:sz="4" w:space="0" w:color="auto"/>
            </w:tcBorders>
            <w:vAlign w:val="center"/>
          </w:tcPr>
          <w:p w14:paraId="5DF47E60"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底座（零件）、底座（工程图）</w:t>
            </w:r>
          </w:p>
        </w:tc>
        <w:tc>
          <w:tcPr>
            <w:tcW w:w="2552" w:type="dxa"/>
            <w:tcBorders>
              <w:left w:val="single" w:sz="4" w:space="0" w:color="auto"/>
              <w:right w:val="single" w:sz="12" w:space="0" w:color="auto"/>
            </w:tcBorders>
            <w:vAlign w:val="center"/>
          </w:tcPr>
          <w:p w14:paraId="07A0FEAC" w14:textId="77777777" w:rsidR="00E12CD6" w:rsidRDefault="00E12CD6">
            <w:pPr>
              <w:spacing w:line="336" w:lineRule="auto"/>
              <w:jc w:val="left"/>
              <w:rPr>
                <w:rFonts w:ascii="仿宋_GB2312" w:eastAsia="仿宋_GB2312" w:hAnsi="宋体" w:cs="宋体"/>
                <w:szCs w:val="21"/>
              </w:rPr>
            </w:pPr>
          </w:p>
        </w:tc>
      </w:tr>
      <w:tr w:rsidR="00E12CD6" w14:paraId="0B9E686F" w14:textId="77777777">
        <w:tc>
          <w:tcPr>
            <w:tcW w:w="493" w:type="dxa"/>
            <w:vMerge/>
            <w:tcBorders>
              <w:left w:val="single" w:sz="12" w:space="0" w:color="auto"/>
            </w:tcBorders>
            <w:vAlign w:val="center"/>
          </w:tcPr>
          <w:p w14:paraId="08EF7377"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652D5639"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1-2</w:t>
            </w:r>
          </w:p>
        </w:tc>
        <w:tc>
          <w:tcPr>
            <w:tcW w:w="1286" w:type="dxa"/>
            <w:vAlign w:val="center"/>
          </w:tcPr>
          <w:p w14:paraId="1751B92D"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支架</w:t>
            </w:r>
          </w:p>
        </w:tc>
        <w:tc>
          <w:tcPr>
            <w:tcW w:w="1701" w:type="dxa"/>
            <w:vAlign w:val="center"/>
          </w:tcPr>
          <w:p w14:paraId="3539BF7A"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模型及工程图</w:t>
            </w:r>
          </w:p>
        </w:tc>
        <w:tc>
          <w:tcPr>
            <w:tcW w:w="3260" w:type="dxa"/>
            <w:tcBorders>
              <w:right w:val="single" w:sz="4" w:space="0" w:color="auto"/>
            </w:tcBorders>
            <w:vAlign w:val="center"/>
          </w:tcPr>
          <w:p w14:paraId="037373C8"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支架（零件）、支架（工程图）</w:t>
            </w:r>
          </w:p>
        </w:tc>
        <w:tc>
          <w:tcPr>
            <w:tcW w:w="2552" w:type="dxa"/>
            <w:tcBorders>
              <w:left w:val="single" w:sz="4" w:space="0" w:color="auto"/>
              <w:right w:val="single" w:sz="12" w:space="0" w:color="auto"/>
            </w:tcBorders>
            <w:vAlign w:val="center"/>
          </w:tcPr>
          <w:p w14:paraId="7F2D6591" w14:textId="77777777" w:rsidR="00E12CD6" w:rsidRDefault="00E12CD6">
            <w:pPr>
              <w:spacing w:line="336" w:lineRule="auto"/>
              <w:jc w:val="left"/>
              <w:rPr>
                <w:rFonts w:ascii="仿宋_GB2312" w:eastAsia="仿宋_GB2312" w:hAnsi="宋体" w:cs="宋体"/>
                <w:szCs w:val="21"/>
              </w:rPr>
            </w:pPr>
          </w:p>
        </w:tc>
      </w:tr>
      <w:tr w:rsidR="00E12CD6" w14:paraId="18ED8E78" w14:textId="77777777">
        <w:tc>
          <w:tcPr>
            <w:tcW w:w="493" w:type="dxa"/>
            <w:vMerge/>
            <w:tcBorders>
              <w:left w:val="single" w:sz="12" w:space="0" w:color="auto"/>
            </w:tcBorders>
            <w:vAlign w:val="center"/>
          </w:tcPr>
          <w:p w14:paraId="57192E6F"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7C17366E"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1-3</w:t>
            </w:r>
          </w:p>
        </w:tc>
        <w:tc>
          <w:tcPr>
            <w:tcW w:w="1286" w:type="dxa"/>
            <w:vAlign w:val="center"/>
          </w:tcPr>
          <w:p w14:paraId="21901F8F"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缸</w:t>
            </w:r>
            <w:r>
              <w:rPr>
                <w:rFonts w:ascii="仿宋_GB2312" w:eastAsia="仿宋_GB2312" w:hAnsi="宋体" w:cs="宋体" w:hint="eastAsia"/>
                <w:szCs w:val="21"/>
              </w:rPr>
              <w:t>体</w:t>
            </w:r>
            <w:r>
              <w:rPr>
                <w:rFonts w:ascii="仿宋_GB2312" w:eastAsia="仿宋_GB2312" w:hAnsi="宋体" w:cs="宋体" w:hint="eastAsia"/>
                <w:szCs w:val="21"/>
                <w:lang w:eastAsia="en-US"/>
              </w:rPr>
              <w:t>支架</w:t>
            </w:r>
          </w:p>
        </w:tc>
        <w:tc>
          <w:tcPr>
            <w:tcW w:w="1701" w:type="dxa"/>
            <w:vAlign w:val="center"/>
          </w:tcPr>
          <w:p w14:paraId="311785B2"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模型及工程图</w:t>
            </w:r>
          </w:p>
        </w:tc>
        <w:tc>
          <w:tcPr>
            <w:tcW w:w="3260" w:type="dxa"/>
            <w:tcBorders>
              <w:right w:val="single" w:sz="4" w:space="0" w:color="auto"/>
            </w:tcBorders>
            <w:vAlign w:val="center"/>
          </w:tcPr>
          <w:p w14:paraId="6E70C1D9"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缸体支架（零件）、</w:t>
            </w:r>
          </w:p>
          <w:p w14:paraId="76C986E8"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缸体支架（工程图）</w:t>
            </w:r>
          </w:p>
        </w:tc>
        <w:tc>
          <w:tcPr>
            <w:tcW w:w="2552" w:type="dxa"/>
            <w:tcBorders>
              <w:left w:val="single" w:sz="4" w:space="0" w:color="auto"/>
              <w:right w:val="single" w:sz="12" w:space="0" w:color="auto"/>
            </w:tcBorders>
            <w:vAlign w:val="center"/>
          </w:tcPr>
          <w:p w14:paraId="2C4973D5"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在工程图中求出L并替换</w:t>
            </w:r>
          </w:p>
        </w:tc>
      </w:tr>
      <w:tr w:rsidR="00E12CD6" w14:paraId="3E6D8C22" w14:textId="77777777">
        <w:tc>
          <w:tcPr>
            <w:tcW w:w="493" w:type="dxa"/>
            <w:vMerge/>
            <w:tcBorders>
              <w:left w:val="single" w:sz="12" w:space="0" w:color="auto"/>
            </w:tcBorders>
            <w:vAlign w:val="center"/>
          </w:tcPr>
          <w:p w14:paraId="6C7F4E22"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6AE5658F"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1-4</w:t>
            </w:r>
          </w:p>
        </w:tc>
        <w:tc>
          <w:tcPr>
            <w:tcW w:w="1286" w:type="dxa"/>
            <w:vAlign w:val="center"/>
          </w:tcPr>
          <w:p w14:paraId="7D761ED9"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底座支架</w:t>
            </w:r>
          </w:p>
        </w:tc>
        <w:tc>
          <w:tcPr>
            <w:tcW w:w="1701" w:type="dxa"/>
            <w:vAlign w:val="center"/>
          </w:tcPr>
          <w:p w14:paraId="378A6D6F"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模型及工程图</w:t>
            </w:r>
          </w:p>
        </w:tc>
        <w:tc>
          <w:tcPr>
            <w:tcW w:w="3260" w:type="dxa"/>
            <w:tcBorders>
              <w:right w:val="single" w:sz="4" w:space="0" w:color="auto"/>
            </w:tcBorders>
            <w:vAlign w:val="center"/>
          </w:tcPr>
          <w:p w14:paraId="549505E0"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底座支架（零件）、</w:t>
            </w:r>
          </w:p>
          <w:p w14:paraId="740F584F"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底座支架（工程图）</w:t>
            </w:r>
          </w:p>
        </w:tc>
        <w:tc>
          <w:tcPr>
            <w:tcW w:w="2552" w:type="dxa"/>
            <w:tcBorders>
              <w:left w:val="single" w:sz="4" w:space="0" w:color="auto"/>
              <w:right w:val="single" w:sz="12" w:space="0" w:color="auto"/>
            </w:tcBorders>
            <w:vAlign w:val="center"/>
          </w:tcPr>
          <w:p w14:paraId="0BBBCB29"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在工程图中求出L并替换</w:t>
            </w:r>
          </w:p>
        </w:tc>
      </w:tr>
      <w:tr w:rsidR="00E12CD6" w14:paraId="2AD3A108" w14:textId="77777777">
        <w:tc>
          <w:tcPr>
            <w:tcW w:w="493" w:type="dxa"/>
            <w:vMerge/>
            <w:tcBorders>
              <w:left w:val="single" w:sz="12" w:space="0" w:color="auto"/>
            </w:tcBorders>
            <w:vAlign w:val="center"/>
          </w:tcPr>
          <w:p w14:paraId="0BA5BC96"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70407DDD"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1-5</w:t>
            </w:r>
          </w:p>
        </w:tc>
        <w:tc>
          <w:tcPr>
            <w:tcW w:w="1286" w:type="dxa"/>
            <w:vAlign w:val="center"/>
          </w:tcPr>
          <w:p w14:paraId="75296A0A"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缸</w:t>
            </w:r>
            <w:r>
              <w:rPr>
                <w:rFonts w:ascii="仿宋_GB2312" w:eastAsia="仿宋_GB2312" w:hAnsi="宋体" w:cs="宋体" w:hint="eastAsia"/>
                <w:szCs w:val="21"/>
              </w:rPr>
              <w:t>体</w:t>
            </w:r>
          </w:p>
        </w:tc>
        <w:tc>
          <w:tcPr>
            <w:tcW w:w="1701" w:type="dxa"/>
            <w:vAlign w:val="center"/>
          </w:tcPr>
          <w:p w14:paraId="50D5EB0E"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39A767CE"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缸</w:t>
            </w:r>
            <w:r>
              <w:rPr>
                <w:rFonts w:ascii="仿宋_GB2312" w:eastAsia="仿宋_GB2312" w:hAnsi="宋体" w:cs="宋体" w:hint="eastAsia"/>
                <w:szCs w:val="21"/>
              </w:rPr>
              <w:t>体（零件）</w:t>
            </w:r>
          </w:p>
        </w:tc>
        <w:tc>
          <w:tcPr>
            <w:tcW w:w="2552" w:type="dxa"/>
            <w:tcBorders>
              <w:left w:val="single" w:sz="4" w:space="0" w:color="auto"/>
              <w:right w:val="single" w:sz="12" w:space="0" w:color="auto"/>
            </w:tcBorders>
            <w:vAlign w:val="center"/>
          </w:tcPr>
          <w:p w14:paraId="66461D01" w14:textId="77777777" w:rsidR="00E12CD6" w:rsidRDefault="00E12CD6">
            <w:pPr>
              <w:spacing w:line="336" w:lineRule="auto"/>
              <w:jc w:val="left"/>
              <w:rPr>
                <w:rFonts w:ascii="仿宋_GB2312" w:eastAsia="仿宋_GB2312" w:hAnsi="宋体" w:cs="宋体"/>
                <w:szCs w:val="21"/>
              </w:rPr>
            </w:pPr>
          </w:p>
        </w:tc>
      </w:tr>
      <w:tr w:rsidR="00E12CD6" w14:paraId="56B2E89F" w14:textId="77777777">
        <w:tc>
          <w:tcPr>
            <w:tcW w:w="493" w:type="dxa"/>
            <w:vMerge/>
            <w:tcBorders>
              <w:left w:val="single" w:sz="12" w:space="0" w:color="auto"/>
            </w:tcBorders>
            <w:vAlign w:val="center"/>
          </w:tcPr>
          <w:p w14:paraId="13D57871"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7F7A33EE"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1-6</w:t>
            </w:r>
          </w:p>
        </w:tc>
        <w:tc>
          <w:tcPr>
            <w:tcW w:w="1286" w:type="dxa"/>
            <w:vAlign w:val="center"/>
          </w:tcPr>
          <w:p w14:paraId="0E272A19"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进气板</w:t>
            </w:r>
          </w:p>
        </w:tc>
        <w:tc>
          <w:tcPr>
            <w:tcW w:w="1701" w:type="dxa"/>
            <w:vAlign w:val="center"/>
          </w:tcPr>
          <w:p w14:paraId="0F86C5A5"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40590623"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进气板</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324D3339" w14:textId="77777777" w:rsidR="00E12CD6" w:rsidRDefault="00E12CD6">
            <w:pPr>
              <w:spacing w:line="336" w:lineRule="auto"/>
              <w:jc w:val="left"/>
              <w:rPr>
                <w:rFonts w:ascii="仿宋_GB2312" w:eastAsia="仿宋_GB2312" w:hAnsi="宋体" w:cs="宋体"/>
                <w:szCs w:val="21"/>
              </w:rPr>
            </w:pPr>
          </w:p>
        </w:tc>
      </w:tr>
      <w:tr w:rsidR="00E12CD6" w14:paraId="6FEA5BE3" w14:textId="77777777">
        <w:tc>
          <w:tcPr>
            <w:tcW w:w="493" w:type="dxa"/>
            <w:vMerge/>
            <w:tcBorders>
              <w:left w:val="single" w:sz="12" w:space="0" w:color="auto"/>
            </w:tcBorders>
            <w:vAlign w:val="center"/>
          </w:tcPr>
          <w:p w14:paraId="28931094"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2CEFB810"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1-7</w:t>
            </w:r>
          </w:p>
        </w:tc>
        <w:tc>
          <w:tcPr>
            <w:tcW w:w="1286" w:type="dxa"/>
            <w:vAlign w:val="center"/>
          </w:tcPr>
          <w:p w14:paraId="0374FD6E"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阶梯轴</w:t>
            </w:r>
          </w:p>
        </w:tc>
        <w:tc>
          <w:tcPr>
            <w:tcW w:w="1701" w:type="dxa"/>
            <w:vAlign w:val="center"/>
          </w:tcPr>
          <w:p w14:paraId="3A2B209B"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238EA444"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阶梯轴</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324082E5" w14:textId="77777777" w:rsidR="00E12CD6" w:rsidRDefault="00E12CD6">
            <w:pPr>
              <w:spacing w:line="336" w:lineRule="auto"/>
              <w:jc w:val="left"/>
              <w:rPr>
                <w:rFonts w:ascii="仿宋_GB2312" w:eastAsia="仿宋_GB2312" w:hAnsi="宋体" w:cs="宋体"/>
                <w:szCs w:val="21"/>
              </w:rPr>
            </w:pPr>
          </w:p>
        </w:tc>
      </w:tr>
      <w:tr w:rsidR="00E12CD6" w14:paraId="63DF8671" w14:textId="77777777">
        <w:tc>
          <w:tcPr>
            <w:tcW w:w="493" w:type="dxa"/>
            <w:vMerge/>
            <w:tcBorders>
              <w:left w:val="single" w:sz="12" w:space="0" w:color="auto"/>
            </w:tcBorders>
            <w:vAlign w:val="center"/>
          </w:tcPr>
          <w:p w14:paraId="0CD4055C"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3CDE517F"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1-8</w:t>
            </w:r>
          </w:p>
        </w:tc>
        <w:tc>
          <w:tcPr>
            <w:tcW w:w="1286" w:type="dxa"/>
            <w:vAlign w:val="center"/>
          </w:tcPr>
          <w:p w14:paraId="37E93C05"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活塞</w:t>
            </w:r>
          </w:p>
        </w:tc>
        <w:tc>
          <w:tcPr>
            <w:tcW w:w="1701" w:type="dxa"/>
            <w:vAlign w:val="center"/>
          </w:tcPr>
          <w:p w14:paraId="09B05F37"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4E417AD3"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活塞</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4111D32F" w14:textId="77777777" w:rsidR="00E12CD6" w:rsidRDefault="00E12CD6">
            <w:pPr>
              <w:spacing w:line="336" w:lineRule="auto"/>
              <w:jc w:val="left"/>
              <w:rPr>
                <w:rFonts w:ascii="仿宋_GB2312" w:eastAsia="仿宋_GB2312" w:hAnsi="宋体" w:cs="宋体"/>
                <w:szCs w:val="21"/>
              </w:rPr>
            </w:pPr>
          </w:p>
        </w:tc>
      </w:tr>
      <w:tr w:rsidR="00E12CD6" w14:paraId="0EFB8E38" w14:textId="77777777">
        <w:tc>
          <w:tcPr>
            <w:tcW w:w="493" w:type="dxa"/>
            <w:vMerge/>
            <w:tcBorders>
              <w:left w:val="single" w:sz="12" w:space="0" w:color="auto"/>
            </w:tcBorders>
            <w:vAlign w:val="center"/>
          </w:tcPr>
          <w:p w14:paraId="11358B20"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4E26F795"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1-9</w:t>
            </w:r>
          </w:p>
        </w:tc>
        <w:tc>
          <w:tcPr>
            <w:tcW w:w="1286" w:type="dxa"/>
            <w:vAlign w:val="center"/>
          </w:tcPr>
          <w:p w14:paraId="47F4E85E"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飞轮</w:t>
            </w:r>
          </w:p>
        </w:tc>
        <w:tc>
          <w:tcPr>
            <w:tcW w:w="1701" w:type="dxa"/>
            <w:vAlign w:val="center"/>
          </w:tcPr>
          <w:p w14:paraId="198344CE"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5BF34077"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飞轮</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1DFD06D3" w14:textId="77777777" w:rsidR="00E12CD6" w:rsidRDefault="00E12CD6">
            <w:pPr>
              <w:spacing w:line="336" w:lineRule="auto"/>
              <w:jc w:val="left"/>
              <w:rPr>
                <w:rFonts w:ascii="仿宋_GB2312" w:eastAsia="仿宋_GB2312" w:hAnsi="宋体" w:cs="宋体"/>
                <w:szCs w:val="21"/>
              </w:rPr>
            </w:pPr>
          </w:p>
        </w:tc>
      </w:tr>
      <w:tr w:rsidR="00E12CD6" w14:paraId="5EEE47A9" w14:textId="77777777">
        <w:tc>
          <w:tcPr>
            <w:tcW w:w="493" w:type="dxa"/>
            <w:vMerge/>
            <w:tcBorders>
              <w:left w:val="single" w:sz="12" w:space="0" w:color="auto"/>
            </w:tcBorders>
            <w:vAlign w:val="center"/>
          </w:tcPr>
          <w:p w14:paraId="638BAB58"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0039473C"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1-10</w:t>
            </w:r>
          </w:p>
        </w:tc>
        <w:tc>
          <w:tcPr>
            <w:tcW w:w="1286" w:type="dxa"/>
            <w:vAlign w:val="center"/>
          </w:tcPr>
          <w:p w14:paraId="306E6A5E"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曲柄1</w:t>
            </w:r>
          </w:p>
        </w:tc>
        <w:tc>
          <w:tcPr>
            <w:tcW w:w="1701" w:type="dxa"/>
            <w:vAlign w:val="center"/>
          </w:tcPr>
          <w:p w14:paraId="16F35A04"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10D1005B"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曲柄1（零件）</w:t>
            </w:r>
          </w:p>
        </w:tc>
        <w:tc>
          <w:tcPr>
            <w:tcW w:w="2552" w:type="dxa"/>
            <w:tcBorders>
              <w:left w:val="single" w:sz="4" w:space="0" w:color="auto"/>
              <w:right w:val="single" w:sz="12" w:space="0" w:color="auto"/>
            </w:tcBorders>
            <w:vAlign w:val="center"/>
          </w:tcPr>
          <w:p w14:paraId="3D075FAD" w14:textId="77777777" w:rsidR="00E12CD6" w:rsidRDefault="00E12CD6">
            <w:pPr>
              <w:spacing w:line="336" w:lineRule="auto"/>
              <w:jc w:val="left"/>
              <w:rPr>
                <w:rFonts w:ascii="仿宋_GB2312" w:eastAsia="仿宋_GB2312" w:hAnsi="宋体" w:cs="宋体"/>
                <w:szCs w:val="21"/>
              </w:rPr>
            </w:pPr>
          </w:p>
        </w:tc>
      </w:tr>
      <w:tr w:rsidR="00E12CD6" w14:paraId="3360CE71" w14:textId="77777777">
        <w:tc>
          <w:tcPr>
            <w:tcW w:w="493" w:type="dxa"/>
            <w:vMerge/>
            <w:tcBorders>
              <w:left w:val="single" w:sz="12" w:space="0" w:color="auto"/>
            </w:tcBorders>
            <w:vAlign w:val="center"/>
          </w:tcPr>
          <w:p w14:paraId="76401A19"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14362D04"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1-11</w:t>
            </w:r>
          </w:p>
        </w:tc>
        <w:tc>
          <w:tcPr>
            <w:tcW w:w="1286" w:type="dxa"/>
            <w:vAlign w:val="center"/>
          </w:tcPr>
          <w:p w14:paraId="7D69B6B6"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曲柄</w:t>
            </w:r>
            <w:r>
              <w:rPr>
                <w:rFonts w:ascii="仿宋_GB2312" w:eastAsia="仿宋_GB2312" w:hAnsi="宋体" w:cs="宋体" w:hint="eastAsia"/>
                <w:szCs w:val="21"/>
              </w:rPr>
              <w:t>2</w:t>
            </w:r>
          </w:p>
        </w:tc>
        <w:tc>
          <w:tcPr>
            <w:tcW w:w="1701" w:type="dxa"/>
            <w:vAlign w:val="center"/>
          </w:tcPr>
          <w:p w14:paraId="5B93502A"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3D773266"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曲柄</w:t>
            </w:r>
            <w:r>
              <w:rPr>
                <w:rFonts w:ascii="仿宋_GB2312" w:eastAsia="仿宋_GB2312" w:hAnsi="宋体" w:cs="宋体" w:hint="eastAsia"/>
                <w:szCs w:val="21"/>
              </w:rPr>
              <w:t>2（零件）</w:t>
            </w:r>
          </w:p>
        </w:tc>
        <w:tc>
          <w:tcPr>
            <w:tcW w:w="2552" w:type="dxa"/>
            <w:tcBorders>
              <w:left w:val="single" w:sz="4" w:space="0" w:color="auto"/>
              <w:right w:val="single" w:sz="12" w:space="0" w:color="auto"/>
            </w:tcBorders>
            <w:vAlign w:val="center"/>
          </w:tcPr>
          <w:p w14:paraId="20D55669" w14:textId="77777777" w:rsidR="00E12CD6" w:rsidRDefault="00E12CD6">
            <w:pPr>
              <w:spacing w:line="336" w:lineRule="auto"/>
              <w:jc w:val="left"/>
              <w:rPr>
                <w:rFonts w:ascii="仿宋_GB2312" w:eastAsia="仿宋_GB2312" w:hAnsi="宋体" w:cs="宋体"/>
                <w:szCs w:val="21"/>
              </w:rPr>
            </w:pPr>
          </w:p>
        </w:tc>
      </w:tr>
      <w:tr w:rsidR="00E12CD6" w14:paraId="19C458C5" w14:textId="77777777">
        <w:tc>
          <w:tcPr>
            <w:tcW w:w="493" w:type="dxa"/>
            <w:vMerge/>
            <w:tcBorders>
              <w:left w:val="single" w:sz="12" w:space="0" w:color="auto"/>
            </w:tcBorders>
            <w:vAlign w:val="center"/>
          </w:tcPr>
          <w:p w14:paraId="23DC85CA"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5E056DD3"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1-12</w:t>
            </w:r>
          </w:p>
        </w:tc>
        <w:tc>
          <w:tcPr>
            <w:tcW w:w="1286" w:type="dxa"/>
            <w:vAlign w:val="center"/>
          </w:tcPr>
          <w:p w14:paraId="11531085"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连杆</w:t>
            </w:r>
            <w:r>
              <w:rPr>
                <w:rFonts w:ascii="仿宋_GB2312" w:eastAsia="仿宋_GB2312" w:hAnsi="宋体" w:cs="宋体" w:hint="eastAsia"/>
                <w:szCs w:val="21"/>
              </w:rPr>
              <w:t>1</w:t>
            </w:r>
          </w:p>
        </w:tc>
        <w:tc>
          <w:tcPr>
            <w:tcW w:w="1701" w:type="dxa"/>
            <w:vAlign w:val="center"/>
          </w:tcPr>
          <w:p w14:paraId="3AAD8221"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2D65EE3A"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连杆</w:t>
            </w:r>
            <w:r>
              <w:rPr>
                <w:rFonts w:ascii="仿宋_GB2312" w:eastAsia="仿宋_GB2312" w:hAnsi="宋体" w:cs="宋体" w:hint="eastAsia"/>
                <w:szCs w:val="21"/>
              </w:rPr>
              <w:t>1（零件）</w:t>
            </w:r>
          </w:p>
        </w:tc>
        <w:tc>
          <w:tcPr>
            <w:tcW w:w="2552" w:type="dxa"/>
            <w:tcBorders>
              <w:left w:val="single" w:sz="4" w:space="0" w:color="auto"/>
              <w:right w:val="single" w:sz="12" w:space="0" w:color="auto"/>
            </w:tcBorders>
            <w:vAlign w:val="center"/>
          </w:tcPr>
          <w:p w14:paraId="3A70F06D" w14:textId="77777777" w:rsidR="00E12CD6" w:rsidRDefault="00E12CD6">
            <w:pPr>
              <w:spacing w:line="336" w:lineRule="auto"/>
              <w:jc w:val="left"/>
              <w:rPr>
                <w:rFonts w:ascii="仿宋_GB2312" w:eastAsia="仿宋_GB2312" w:hAnsi="宋体" w:cs="宋体"/>
                <w:szCs w:val="21"/>
              </w:rPr>
            </w:pPr>
          </w:p>
        </w:tc>
      </w:tr>
      <w:tr w:rsidR="00E12CD6" w14:paraId="200C7370" w14:textId="77777777">
        <w:tc>
          <w:tcPr>
            <w:tcW w:w="493" w:type="dxa"/>
            <w:vMerge/>
            <w:tcBorders>
              <w:left w:val="single" w:sz="12" w:space="0" w:color="auto"/>
            </w:tcBorders>
            <w:vAlign w:val="center"/>
          </w:tcPr>
          <w:p w14:paraId="1C8E48DF"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198E5B8C"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1-13</w:t>
            </w:r>
          </w:p>
        </w:tc>
        <w:tc>
          <w:tcPr>
            <w:tcW w:w="1286" w:type="dxa"/>
            <w:vAlign w:val="center"/>
          </w:tcPr>
          <w:p w14:paraId="055AB6BF"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连杆2</w:t>
            </w:r>
          </w:p>
        </w:tc>
        <w:tc>
          <w:tcPr>
            <w:tcW w:w="1701" w:type="dxa"/>
            <w:vAlign w:val="center"/>
          </w:tcPr>
          <w:p w14:paraId="0421694C"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10D14D06"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连杆2</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48848C70" w14:textId="77777777" w:rsidR="00E12CD6" w:rsidRDefault="00E12CD6">
            <w:pPr>
              <w:spacing w:line="336" w:lineRule="auto"/>
              <w:jc w:val="left"/>
              <w:rPr>
                <w:rFonts w:ascii="仿宋_GB2312" w:eastAsia="仿宋_GB2312" w:hAnsi="宋体" w:cs="宋体"/>
                <w:szCs w:val="21"/>
              </w:rPr>
            </w:pPr>
          </w:p>
        </w:tc>
      </w:tr>
      <w:tr w:rsidR="00E12CD6" w14:paraId="11E33B4C" w14:textId="77777777">
        <w:tc>
          <w:tcPr>
            <w:tcW w:w="493" w:type="dxa"/>
            <w:vMerge/>
            <w:tcBorders>
              <w:left w:val="single" w:sz="12" w:space="0" w:color="auto"/>
            </w:tcBorders>
            <w:vAlign w:val="center"/>
          </w:tcPr>
          <w:p w14:paraId="18B565DC"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0211580E"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1-14</w:t>
            </w:r>
          </w:p>
        </w:tc>
        <w:tc>
          <w:tcPr>
            <w:tcW w:w="1286" w:type="dxa"/>
            <w:vAlign w:val="center"/>
          </w:tcPr>
          <w:p w14:paraId="6E6BCE3A"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连杆3</w:t>
            </w:r>
          </w:p>
        </w:tc>
        <w:tc>
          <w:tcPr>
            <w:tcW w:w="1701" w:type="dxa"/>
            <w:vAlign w:val="center"/>
          </w:tcPr>
          <w:p w14:paraId="38D3694E"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217BA4D6"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连杆3</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1F6F74DE" w14:textId="77777777" w:rsidR="00E12CD6" w:rsidRDefault="00E12CD6">
            <w:pPr>
              <w:spacing w:line="336" w:lineRule="auto"/>
              <w:jc w:val="left"/>
              <w:rPr>
                <w:rFonts w:ascii="仿宋_GB2312" w:eastAsia="仿宋_GB2312" w:hAnsi="宋体" w:cs="宋体"/>
                <w:szCs w:val="21"/>
              </w:rPr>
            </w:pPr>
          </w:p>
        </w:tc>
      </w:tr>
      <w:tr w:rsidR="00E12CD6" w14:paraId="10BE1BC9" w14:textId="77777777">
        <w:tc>
          <w:tcPr>
            <w:tcW w:w="493" w:type="dxa"/>
            <w:vMerge/>
            <w:tcBorders>
              <w:left w:val="single" w:sz="12" w:space="0" w:color="auto"/>
            </w:tcBorders>
            <w:vAlign w:val="center"/>
          </w:tcPr>
          <w:p w14:paraId="5566937F"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5B355483"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1-15</w:t>
            </w:r>
          </w:p>
        </w:tc>
        <w:tc>
          <w:tcPr>
            <w:tcW w:w="1286" w:type="dxa"/>
            <w:vAlign w:val="center"/>
          </w:tcPr>
          <w:p w14:paraId="27F81C94"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通用轴</w:t>
            </w:r>
          </w:p>
        </w:tc>
        <w:tc>
          <w:tcPr>
            <w:tcW w:w="1701" w:type="dxa"/>
            <w:vAlign w:val="center"/>
          </w:tcPr>
          <w:p w14:paraId="746D1E52"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193137B6"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通用轴</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103307C7" w14:textId="77777777" w:rsidR="00E12CD6" w:rsidRDefault="00E12CD6">
            <w:pPr>
              <w:spacing w:line="336" w:lineRule="auto"/>
              <w:jc w:val="left"/>
              <w:rPr>
                <w:rFonts w:ascii="仿宋_GB2312" w:eastAsia="仿宋_GB2312" w:hAnsi="宋体" w:cs="宋体"/>
                <w:szCs w:val="21"/>
              </w:rPr>
            </w:pPr>
          </w:p>
        </w:tc>
      </w:tr>
      <w:tr w:rsidR="00E12CD6" w14:paraId="6D80F48A" w14:textId="77777777">
        <w:tc>
          <w:tcPr>
            <w:tcW w:w="493" w:type="dxa"/>
            <w:vMerge/>
            <w:tcBorders>
              <w:left w:val="single" w:sz="12" w:space="0" w:color="auto"/>
            </w:tcBorders>
            <w:vAlign w:val="center"/>
          </w:tcPr>
          <w:p w14:paraId="683CB43A" w14:textId="77777777" w:rsidR="00E12CD6" w:rsidRDefault="00E12CD6">
            <w:pPr>
              <w:spacing w:line="300" w:lineRule="auto"/>
              <w:jc w:val="center"/>
              <w:rPr>
                <w:rFonts w:ascii="仿宋_GB2312" w:eastAsia="仿宋_GB2312" w:hAnsi="宋体" w:cs="宋体"/>
                <w:szCs w:val="21"/>
              </w:rPr>
            </w:pPr>
          </w:p>
        </w:tc>
        <w:tc>
          <w:tcPr>
            <w:tcW w:w="650" w:type="dxa"/>
            <w:vAlign w:val="center"/>
          </w:tcPr>
          <w:p w14:paraId="7BDAF679"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1-16</w:t>
            </w:r>
          </w:p>
        </w:tc>
        <w:tc>
          <w:tcPr>
            <w:tcW w:w="1286" w:type="dxa"/>
            <w:vAlign w:val="center"/>
          </w:tcPr>
          <w:p w14:paraId="1A2E8542"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活塞轴</w:t>
            </w:r>
          </w:p>
        </w:tc>
        <w:tc>
          <w:tcPr>
            <w:tcW w:w="1701" w:type="dxa"/>
            <w:vAlign w:val="center"/>
          </w:tcPr>
          <w:p w14:paraId="05BAEDDA"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仅零件</w:t>
            </w:r>
          </w:p>
        </w:tc>
        <w:tc>
          <w:tcPr>
            <w:tcW w:w="3260" w:type="dxa"/>
            <w:tcBorders>
              <w:right w:val="single" w:sz="4" w:space="0" w:color="auto"/>
            </w:tcBorders>
            <w:vAlign w:val="center"/>
          </w:tcPr>
          <w:p w14:paraId="6F437280"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lang w:eastAsia="en-US"/>
              </w:rPr>
              <w:t>活塞轴</w:t>
            </w:r>
            <w:r>
              <w:rPr>
                <w:rFonts w:ascii="仿宋_GB2312" w:eastAsia="仿宋_GB2312" w:hAnsi="宋体" w:cs="宋体" w:hint="eastAsia"/>
                <w:szCs w:val="21"/>
              </w:rPr>
              <w:t>（零件）</w:t>
            </w:r>
          </w:p>
        </w:tc>
        <w:tc>
          <w:tcPr>
            <w:tcW w:w="2552" w:type="dxa"/>
            <w:tcBorders>
              <w:left w:val="single" w:sz="4" w:space="0" w:color="auto"/>
              <w:right w:val="single" w:sz="12" w:space="0" w:color="auto"/>
            </w:tcBorders>
            <w:vAlign w:val="center"/>
          </w:tcPr>
          <w:p w14:paraId="098C7C15" w14:textId="77777777" w:rsidR="00E12CD6" w:rsidRDefault="00E12CD6">
            <w:pPr>
              <w:spacing w:line="336" w:lineRule="auto"/>
              <w:jc w:val="left"/>
              <w:rPr>
                <w:rFonts w:ascii="仿宋_GB2312" w:eastAsia="仿宋_GB2312" w:hAnsi="宋体" w:cs="宋体"/>
                <w:szCs w:val="21"/>
              </w:rPr>
            </w:pPr>
          </w:p>
        </w:tc>
      </w:tr>
      <w:tr w:rsidR="00E12CD6" w14:paraId="519CBD8A" w14:textId="77777777">
        <w:trPr>
          <w:trHeight w:val="375"/>
        </w:trPr>
        <w:tc>
          <w:tcPr>
            <w:tcW w:w="493" w:type="dxa"/>
            <w:vMerge w:val="restart"/>
            <w:tcBorders>
              <w:left w:val="single" w:sz="12" w:space="0" w:color="auto"/>
              <w:right w:val="single" w:sz="4" w:space="0" w:color="000000"/>
            </w:tcBorders>
            <w:vAlign w:val="center"/>
          </w:tcPr>
          <w:p w14:paraId="073233D8"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部件</w:t>
            </w:r>
          </w:p>
        </w:tc>
        <w:tc>
          <w:tcPr>
            <w:tcW w:w="650" w:type="dxa"/>
            <w:tcBorders>
              <w:left w:val="single" w:sz="4" w:space="0" w:color="000000"/>
            </w:tcBorders>
            <w:vAlign w:val="center"/>
          </w:tcPr>
          <w:p w14:paraId="2BFB938D"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2-1</w:t>
            </w:r>
          </w:p>
        </w:tc>
        <w:tc>
          <w:tcPr>
            <w:tcW w:w="1286" w:type="dxa"/>
            <w:vMerge w:val="restart"/>
            <w:tcBorders>
              <w:left w:val="single" w:sz="4" w:space="0" w:color="auto"/>
            </w:tcBorders>
            <w:vAlign w:val="center"/>
          </w:tcPr>
          <w:p w14:paraId="6D5856E5" w14:textId="77777777" w:rsidR="00E12CD6" w:rsidRDefault="00000000">
            <w:pPr>
              <w:spacing w:line="336" w:lineRule="auto"/>
              <w:jc w:val="left"/>
              <w:rPr>
                <w:rFonts w:ascii="仿宋_GB2312" w:eastAsia="仿宋_GB2312" w:hAnsi="宋体" w:cs="宋体"/>
                <w:w w:val="80"/>
                <w:szCs w:val="21"/>
              </w:rPr>
            </w:pPr>
            <w:r>
              <w:rPr>
                <w:rFonts w:ascii="仿宋_GB2312" w:eastAsia="仿宋_GB2312" w:hAnsi="宋体" w:cs="宋体" w:hint="eastAsia"/>
                <w:w w:val="80"/>
                <w:szCs w:val="21"/>
              </w:rPr>
              <w:t>斯特林发动机</w:t>
            </w:r>
          </w:p>
        </w:tc>
        <w:tc>
          <w:tcPr>
            <w:tcW w:w="1701" w:type="dxa"/>
            <w:vMerge w:val="restart"/>
            <w:vAlign w:val="center"/>
          </w:tcPr>
          <w:p w14:paraId="710A84C0"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斯特林发动机模型、爆炸图及明细栏</w:t>
            </w:r>
          </w:p>
        </w:tc>
        <w:tc>
          <w:tcPr>
            <w:tcW w:w="3260" w:type="dxa"/>
            <w:tcBorders>
              <w:right w:val="single" w:sz="4" w:space="0" w:color="auto"/>
            </w:tcBorders>
            <w:vAlign w:val="center"/>
          </w:tcPr>
          <w:p w14:paraId="3B93B9CE"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斯特林发动机（三维模型）</w:t>
            </w:r>
          </w:p>
        </w:tc>
        <w:tc>
          <w:tcPr>
            <w:tcW w:w="2552" w:type="dxa"/>
            <w:tcBorders>
              <w:left w:val="single" w:sz="4" w:space="0" w:color="auto"/>
              <w:right w:val="single" w:sz="12" w:space="0" w:color="auto"/>
            </w:tcBorders>
            <w:vAlign w:val="center"/>
          </w:tcPr>
          <w:p w14:paraId="2D4BD7A6" w14:textId="77777777" w:rsidR="00E12CD6" w:rsidRDefault="00000000">
            <w:pPr>
              <w:spacing w:line="312" w:lineRule="auto"/>
              <w:jc w:val="left"/>
              <w:rPr>
                <w:rFonts w:ascii="仿宋_GB2312" w:eastAsia="仿宋_GB2312" w:hAnsi="宋体" w:cs="宋体"/>
                <w:szCs w:val="21"/>
              </w:rPr>
            </w:pPr>
            <w:r>
              <w:rPr>
                <w:rFonts w:ascii="仿宋_GB2312" w:eastAsia="仿宋_GB2312" w:hAnsi="宋体" w:cs="宋体" w:hint="eastAsia"/>
                <w:szCs w:val="21"/>
              </w:rPr>
              <w:t>标准件由资源中心调入；其余零件已提供</w:t>
            </w:r>
          </w:p>
        </w:tc>
      </w:tr>
      <w:tr w:rsidR="00E12CD6" w14:paraId="14CA4DAB" w14:textId="77777777">
        <w:trPr>
          <w:trHeight w:val="375"/>
        </w:trPr>
        <w:tc>
          <w:tcPr>
            <w:tcW w:w="493" w:type="dxa"/>
            <w:vMerge/>
            <w:tcBorders>
              <w:left w:val="single" w:sz="12" w:space="0" w:color="auto"/>
              <w:right w:val="single" w:sz="4" w:space="0" w:color="000000"/>
            </w:tcBorders>
            <w:vAlign w:val="center"/>
          </w:tcPr>
          <w:p w14:paraId="052046DB" w14:textId="77777777" w:rsidR="00E12CD6" w:rsidRDefault="00E12CD6">
            <w:pPr>
              <w:spacing w:line="336" w:lineRule="auto"/>
              <w:jc w:val="center"/>
              <w:rPr>
                <w:rFonts w:ascii="仿宋_GB2312" w:eastAsia="仿宋_GB2312" w:hAnsi="宋体" w:cs="宋体"/>
                <w:szCs w:val="21"/>
              </w:rPr>
            </w:pPr>
          </w:p>
        </w:tc>
        <w:tc>
          <w:tcPr>
            <w:tcW w:w="650" w:type="dxa"/>
            <w:tcBorders>
              <w:left w:val="single" w:sz="4" w:space="0" w:color="000000"/>
            </w:tcBorders>
            <w:vAlign w:val="center"/>
          </w:tcPr>
          <w:p w14:paraId="424AEC5E"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2-2</w:t>
            </w:r>
          </w:p>
        </w:tc>
        <w:tc>
          <w:tcPr>
            <w:tcW w:w="1286" w:type="dxa"/>
            <w:vMerge/>
            <w:tcBorders>
              <w:left w:val="single" w:sz="4" w:space="0" w:color="auto"/>
            </w:tcBorders>
            <w:vAlign w:val="center"/>
          </w:tcPr>
          <w:p w14:paraId="4F5A9D73" w14:textId="77777777" w:rsidR="00E12CD6" w:rsidRDefault="00E12CD6">
            <w:pPr>
              <w:spacing w:line="336" w:lineRule="auto"/>
              <w:jc w:val="left"/>
              <w:rPr>
                <w:rFonts w:ascii="仿宋_GB2312" w:eastAsia="仿宋_GB2312" w:hAnsi="宋体" w:cs="宋体"/>
                <w:w w:val="80"/>
                <w:szCs w:val="21"/>
              </w:rPr>
            </w:pPr>
          </w:p>
        </w:tc>
        <w:tc>
          <w:tcPr>
            <w:tcW w:w="1701" w:type="dxa"/>
            <w:vMerge/>
            <w:vAlign w:val="center"/>
          </w:tcPr>
          <w:p w14:paraId="625733AB" w14:textId="77777777" w:rsidR="00E12CD6" w:rsidRDefault="00E12CD6">
            <w:pPr>
              <w:spacing w:line="336" w:lineRule="auto"/>
              <w:jc w:val="left"/>
              <w:rPr>
                <w:rFonts w:ascii="仿宋_GB2312" w:eastAsia="仿宋_GB2312" w:hAnsi="宋体" w:cs="宋体"/>
                <w:szCs w:val="21"/>
              </w:rPr>
            </w:pPr>
          </w:p>
        </w:tc>
        <w:tc>
          <w:tcPr>
            <w:tcW w:w="3260" w:type="dxa"/>
            <w:tcBorders>
              <w:right w:val="single" w:sz="4" w:space="0" w:color="auto"/>
            </w:tcBorders>
            <w:vAlign w:val="center"/>
          </w:tcPr>
          <w:p w14:paraId="466620BB"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斯特林发动机（三维爆炸图）</w:t>
            </w:r>
          </w:p>
        </w:tc>
        <w:tc>
          <w:tcPr>
            <w:tcW w:w="2552" w:type="dxa"/>
            <w:tcBorders>
              <w:left w:val="single" w:sz="4" w:space="0" w:color="auto"/>
              <w:right w:val="single" w:sz="12" w:space="0" w:color="auto"/>
            </w:tcBorders>
            <w:vAlign w:val="center"/>
          </w:tcPr>
          <w:p w14:paraId="57027834" w14:textId="77777777" w:rsidR="00E12CD6" w:rsidRDefault="00000000">
            <w:pPr>
              <w:spacing w:line="312" w:lineRule="auto"/>
              <w:jc w:val="left"/>
              <w:rPr>
                <w:rFonts w:ascii="仿宋_GB2312" w:eastAsia="仿宋_GB2312" w:hAnsi="宋体" w:cs="宋体"/>
                <w:szCs w:val="21"/>
              </w:rPr>
            </w:pPr>
            <w:r>
              <w:rPr>
                <w:rFonts w:ascii="仿宋_GB2312" w:eastAsia="仿宋_GB2312" w:hAnsi="宋体" w:cs="宋体" w:hint="eastAsia"/>
                <w:szCs w:val="21"/>
              </w:rPr>
              <w:t>表达视图文件</w:t>
            </w:r>
          </w:p>
        </w:tc>
      </w:tr>
      <w:tr w:rsidR="00E12CD6" w14:paraId="79E1F041" w14:textId="77777777">
        <w:trPr>
          <w:trHeight w:val="405"/>
        </w:trPr>
        <w:tc>
          <w:tcPr>
            <w:tcW w:w="493" w:type="dxa"/>
            <w:vMerge/>
            <w:tcBorders>
              <w:left w:val="single" w:sz="12" w:space="0" w:color="auto"/>
              <w:right w:val="single" w:sz="4" w:space="0" w:color="000000"/>
            </w:tcBorders>
            <w:vAlign w:val="center"/>
          </w:tcPr>
          <w:p w14:paraId="30124661" w14:textId="77777777" w:rsidR="00E12CD6" w:rsidRDefault="00E12CD6">
            <w:pPr>
              <w:spacing w:line="336" w:lineRule="auto"/>
              <w:jc w:val="center"/>
              <w:rPr>
                <w:rFonts w:ascii="仿宋_GB2312" w:eastAsia="仿宋_GB2312" w:hAnsi="宋体" w:cs="宋体"/>
                <w:szCs w:val="21"/>
              </w:rPr>
            </w:pPr>
          </w:p>
        </w:tc>
        <w:tc>
          <w:tcPr>
            <w:tcW w:w="650" w:type="dxa"/>
            <w:tcBorders>
              <w:left w:val="single" w:sz="4" w:space="0" w:color="000000"/>
            </w:tcBorders>
            <w:vAlign w:val="center"/>
          </w:tcPr>
          <w:p w14:paraId="4822C5FD"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2-</w:t>
            </w:r>
            <w:r>
              <w:rPr>
                <w:rFonts w:ascii="仿宋_GB2312" w:eastAsia="仿宋_GB2312" w:hAnsi="宋体" w:cs="宋体"/>
                <w:szCs w:val="21"/>
              </w:rPr>
              <w:t>3</w:t>
            </w:r>
          </w:p>
        </w:tc>
        <w:tc>
          <w:tcPr>
            <w:tcW w:w="1286" w:type="dxa"/>
            <w:vMerge/>
            <w:tcBorders>
              <w:left w:val="single" w:sz="4" w:space="0" w:color="auto"/>
            </w:tcBorders>
            <w:vAlign w:val="center"/>
          </w:tcPr>
          <w:p w14:paraId="79125113" w14:textId="77777777" w:rsidR="00E12CD6" w:rsidRDefault="00E12CD6">
            <w:pPr>
              <w:spacing w:line="336" w:lineRule="auto"/>
              <w:jc w:val="left"/>
              <w:rPr>
                <w:rFonts w:ascii="仿宋_GB2312" w:eastAsia="仿宋_GB2312" w:hAnsi="宋体" w:cs="宋体"/>
                <w:szCs w:val="21"/>
              </w:rPr>
            </w:pPr>
          </w:p>
        </w:tc>
        <w:tc>
          <w:tcPr>
            <w:tcW w:w="1701" w:type="dxa"/>
            <w:vMerge/>
            <w:vAlign w:val="center"/>
          </w:tcPr>
          <w:p w14:paraId="4EBD41C2" w14:textId="77777777" w:rsidR="00E12CD6" w:rsidRDefault="00E12CD6">
            <w:pPr>
              <w:spacing w:line="336" w:lineRule="auto"/>
              <w:jc w:val="left"/>
              <w:rPr>
                <w:rFonts w:ascii="仿宋_GB2312" w:eastAsia="仿宋_GB2312" w:hAnsi="宋体" w:cs="宋体"/>
                <w:szCs w:val="21"/>
              </w:rPr>
            </w:pPr>
          </w:p>
        </w:tc>
        <w:tc>
          <w:tcPr>
            <w:tcW w:w="3260" w:type="dxa"/>
            <w:tcBorders>
              <w:right w:val="single" w:sz="4" w:space="0" w:color="auto"/>
            </w:tcBorders>
            <w:vAlign w:val="center"/>
          </w:tcPr>
          <w:p w14:paraId="4D90930E" w14:textId="77777777" w:rsidR="00E12CD6" w:rsidRDefault="00000000">
            <w:pPr>
              <w:spacing w:line="336" w:lineRule="auto"/>
              <w:jc w:val="left"/>
              <w:rPr>
                <w:rFonts w:ascii="仿宋_GB2312" w:eastAsia="仿宋_GB2312" w:hAnsi="宋体" w:cs="宋体"/>
                <w:w w:val="90"/>
                <w:szCs w:val="21"/>
              </w:rPr>
            </w:pPr>
            <w:r>
              <w:rPr>
                <w:rFonts w:ascii="仿宋_GB2312" w:eastAsia="仿宋_GB2312" w:hAnsi="宋体" w:cs="宋体" w:hint="eastAsia"/>
                <w:w w:val="90"/>
                <w:szCs w:val="21"/>
              </w:rPr>
              <w:t>斯特林发动机爆炸图（二维爆炸图）</w:t>
            </w:r>
          </w:p>
        </w:tc>
        <w:tc>
          <w:tcPr>
            <w:tcW w:w="2552" w:type="dxa"/>
            <w:tcBorders>
              <w:left w:val="single" w:sz="4" w:space="0" w:color="auto"/>
              <w:right w:val="single" w:sz="12" w:space="0" w:color="auto"/>
            </w:tcBorders>
            <w:vAlign w:val="center"/>
          </w:tcPr>
          <w:p w14:paraId="3E666949" w14:textId="77777777" w:rsidR="00E12CD6" w:rsidRDefault="00E12CD6">
            <w:pPr>
              <w:spacing w:line="336" w:lineRule="auto"/>
              <w:jc w:val="left"/>
              <w:rPr>
                <w:rFonts w:ascii="仿宋_GB2312" w:eastAsia="仿宋_GB2312" w:hAnsi="宋体" w:cs="宋体"/>
                <w:szCs w:val="21"/>
              </w:rPr>
            </w:pPr>
          </w:p>
        </w:tc>
      </w:tr>
      <w:tr w:rsidR="00E12CD6" w14:paraId="750F5FDC" w14:textId="77777777">
        <w:trPr>
          <w:trHeight w:val="40"/>
        </w:trPr>
        <w:tc>
          <w:tcPr>
            <w:tcW w:w="493" w:type="dxa"/>
            <w:tcBorders>
              <w:left w:val="single" w:sz="12" w:space="0" w:color="auto"/>
              <w:bottom w:val="single" w:sz="12" w:space="0" w:color="auto"/>
              <w:right w:val="single" w:sz="4" w:space="0" w:color="000000"/>
            </w:tcBorders>
            <w:vAlign w:val="center"/>
          </w:tcPr>
          <w:p w14:paraId="6BCAEC8A"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设计表达</w:t>
            </w:r>
          </w:p>
        </w:tc>
        <w:tc>
          <w:tcPr>
            <w:tcW w:w="650" w:type="dxa"/>
            <w:tcBorders>
              <w:left w:val="single" w:sz="4" w:space="0" w:color="000000"/>
              <w:bottom w:val="single" w:sz="12" w:space="0" w:color="auto"/>
            </w:tcBorders>
            <w:vAlign w:val="center"/>
          </w:tcPr>
          <w:p w14:paraId="62E15EF2" w14:textId="77777777" w:rsidR="00E12CD6" w:rsidRDefault="00000000">
            <w:pPr>
              <w:spacing w:line="336" w:lineRule="auto"/>
              <w:jc w:val="center"/>
              <w:rPr>
                <w:rFonts w:ascii="仿宋_GB2312" w:eastAsia="仿宋_GB2312" w:hAnsi="宋体" w:cs="宋体"/>
                <w:szCs w:val="21"/>
              </w:rPr>
            </w:pPr>
            <w:r>
              <w:rPr>
                <w:rFonts w:ascii="仿宋_GB2312" w:eastAsia="仿宋_GB2312" w:hAnsi="宋体" w:cs="宋体" w:hint="eastAsia"/>
                <w:szCs w:val="21"/>
              </w:rPr>
              <w:t>3</w:t>
            </w:r>
          </w:p>
        </w:tc>
        <w:tc>
          <w:tcPr>
            <w:tcW w:w="1286" w:type="dxa"/>
            <w:tcBorders>
              <w:left w:val="single" w:sz="4" w:space="0" w:color="auto"/>
              <w:bottom w:val="single" w:sz="12" w:space="0" w:color="auto"/>
            </w:tcBorders>
            <w:vAlign w:val="center"/>
          </w:tcPr>
          <w:p w14:paraId="7B044AA5" w14:textId="77777777" w:rsidR="00E12CD6" w:rsidRDefault="00000000">
            <w:pPr>
              <w:spacing w:line="336" w:lineRule="auto"/>
              <w:jc w:val="left"/>
              <w:rPr>
                <w:rFonts w:ascii="仿宋_GB2312" w:eastAsia="仿宋_GB2312" w:hAnsi="宋体" w:cs="宋体"/>
                <w:w w:val="80"/>
                <w:szCs w:val="21"/>
              </w:rPr>
            </w:pPr>
            <w:r>
              <w:rPr>
                <w:rFonts w:ascii="仿宋_GB2312" w:eastAsia="仿宋_GB2312" w:hAnsi="宋体" w:cs="宋体" w:hint="eastAsia"/>
                <w:w w:val="80"/>
                <w:szCs w:val="21"/>
              </w:rPr>
              <w:t>斯特林发动机</w:t>
            </w:r>
          </w:p>
        </w:tc>
        <w:tc>
          <w:tcPr>
            <w:tcW w:w="1701" w:type="dxa"/>
            <w:tcBorders>
              <w:bottom w:val="single" w:sz="12" w:space="0" w:color="auto"/>
            </w:tcBorders>
            <w:vAlign w:val="center"/>
          </w:tcPr>
          <w:p w14:paraId="6EB088E2"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工作原理动画</w:t>
            </w:r>
          </w:p>
        </w:tc>
        <w:tc>
          <w:tcPr>
            <w:tcW w:w="3260" w:type="dxa"/>
            <w:tcBorders>
              <w:bottom w:val="single" w:sz="12" w:space="0" w:color="auto"/>
              <w:right w:val="single" w:sz="4" w:space="0" w:color="auto"/>
            </w:tcBorders>
            <w:vAlign w:val="center"/>
          </w:tcPr>
          <w:p w14:paraId="05804A81" w14:textId="77777777" w:rsidR="00E12CD6" w:rsidRDefault="00000000">
            <w:pPr>
              <w:spacing w:line="336" w:lineRule="auto"/>
              <w:jc w:val="left"/>
              <w:rPr>
                <w:rFonts w:ascii="仿宋_GB2312" w:eastAsia="仿宋_GB2312" w:hAnsi="宋体" w:cs="宋体"/>
                <w:szCs w:val="21"/>
              </w:rPr>
            </w:pPr>
            <w:r>
              <w:rPr>
                <w:rFonts w:ascii="仿宋_GB2312" w:eastAsia="仿宋_GB2312" w:hAnsi="宋体" w:cs="宋体" w:hint="eastAsia"/>
                <w:szCs w:val="21"/>
              </w:rPr>
              <w:t>斯特林发动机（动画）</w:t>
            </w:r>
          </w:p>
        </w:tc>
        <w:tc>
          <w:tcPr>
            <w:tcW w:w="2552" w:type="dxa"/>
            <w:tcBorders>
              <w:left w:val="single" w:sz="4" w:space="0" w:color="auto"/>
              <w:bottom w:val="single" w:sz="12" w:space="0" w:color="auto"/>
              <w:right w:val="single" w:sz="12" w:space="0" w:color="auto"/>
            </w:tcBorders>
            <w:vAlign w:val="center"/>
          </w:tcPr>
          <w:p w14:paraId="25B6E8D8" w14:textId="77777777" w:rsidR="00E12CD6" w:rsidRDefault="00000000">
            <w:pPr>
              <w:spacing w:line="312" w:lineRule="auto"/>
              <w:jc w:val="left"/>
              <w:rPr>
                <w:rFonts w:ascii="仿宋_GB2312" w:eastAsia="仿宋_GB2312" w:hAnsi="宋体" w:cs="宋体"/>
                <w:szCs w:val="21"/>
              </w:rPr>
            </w:pPr>
            <w:r>
              <w:rPr>
                <w:rFonts w:ascii="仿宋_GB2312" w:eastAsia="仿宋_GB2312" w:hAnsi="宋体" w:cs="宋体" w:hint="eastAsia"/>
                <w:szCs w:val="21"/>
              </w:rPr>
              <w:t>需设置材质、外观并由渲染模块制作；需要包含整机工作原理、气缸淡显设置；时常5s；像素为1920×1080；格式为.</w:t>
            </w:r>
            <w:r>
              <w:rPr>
                <w:rFonts w:ascii="仿宋_GB2312" w:eastAsia="仿宋_GB2312" w:hAnsi="宋体" w:cs="宋体"/>
                <w:szCs w:val="21"/>
              </w:rPr>
              <w:t>wmv</w:t>
            </w:r>
          </w:p>
        </w:tc>
      </w:tr>
      <w:bookmarkEnd w:id="1"/>
    </w:tbl>
    <w:p w14:paraId="69DD805E" w14:textId="77777777" w:rsidR="00E12CD6" w:rsidRDefault="00E12CD6">
      <w:pPr>
        <w:spacing w:beforeLines="100" w:before="312" w:afterLines="50" w:after="156" w:line="360" w:lineRule="auto"/>
        <w:outlineLvl w:val="1"/>
        <w:rPr>
          <w:rFonts w:ascii="楷体" w:eastAsia="楷体" w:hAnsi="楷体" w:cs="Times New Roman"/>
          <w:sz w:val="28"/>
          <w:szCs w:val="32"/>
        </w:rPr>
      </w:pPr>
    </w:p>
    <w:p w14:paraId="71928351" w14:textId="77777777" w:rsidR="00E12CD6" w:rsidRDefault="00000000">
      <w:pPr>
        <w:widowControl/>
        <w:jc w:val="left"/>
        <w:rPr>
          <w:rFonts w:ascii="楷体" w:eastAsia="楷体" w:hAnsi="楷体" w:cs="Times New Roman"/>
          <w:sz w:val="28"/>
          <w:szCs w:val="32"/>
        </w:rPr>
      </w:pPr>
      <w:r>
        <w:rPr>
          <w:rFonts w:ascii="楷体" w:eastAsia="楷体" w:hAnsi="楷体" w:cs="Times New Roman"/>
          <w:sz w:val="28"/>
          <w:szCs w:val="32"/>
        </w:rPr>
        <w:br w:type="page"/>
      </w:r>
    </w:p>
    <w:p w14:paraId="1CC4AD38" w14:textId="77777777" w:rsidR="00E12CD6" w:rsidRDefault="00000000">
      <w:pPr>
        <w:spacing w:beforeLines="100" w:before="312" w:afterLines="50" w:after="156" w:line="360" w:lineRule="auto"/>
        <w:outlineLvl w:val="1"/>
        <w:rPr>
          <w:rFonts w:ascii="楷体" w:eastAsia="楷体" w:hAnsi="楷体" w:cs="Times New Roman"/>
          <w:sz w:val="28"/>
          <w:szCs w:val="32"/>
        </w:rPr>
      </w:pPr>
      <w:r>
        <w:rPr>
          <w:rFonts w:ascii="楷体" w:eastAsia="楷体" w:hAnsi="楷体" w:cs="Times New Roman" w:hint="eastAsia"/>
          <w:sz w:val="28"/>
          <w:szCs w:val="32"/>
        </w:rPr>
        <w:lastRenderedPageBreak/>
        <w:t>任务</w:t>
      </w:r>
      <w:r>
        <w:rPr>
          <w:rFonts w:ascii="楷体" w:eastAsia="楷体" w:hAnsi="楷体" w:cs="Times New Roman"/>
          <w:sz w:val="28"/>
          <w:szCs w:val="32"/>
        </w:rPr>
        <w:t>1-</w:t>
      </w:r>
      <w:r>
        <w:rPr>
          <w:rFonts w:ascii="楷体" w:eastAsia="楷体" w:hAnsi="楷体" w:cs="Times New Roman" w:hint="eastAsia"/>
          <w:sz w:val="28"/>
          <w:szCs w:val="32"/>
        </w:rPr>
        <w:t>2</w:t>
      </w:r>
      <w:r>
        <w:rPr>
          <w:rFonts w:ascii="楷体" w:eastAsia="楷体" w:hAnsi="楷体" w:cs="Times New Roman"/>
          <w:sz w:val="28"/>
          <w:szCs w:val="32"/>
        </w:rPr>
        <w:t xml:space="preserve">　部件分析优化</w:t>
      </w:r>
      <w:r>
        <w:rPr>
          <w:rFonts w:ascii="楷体" w:eastAsia="楷体" w:hAnsi="楷体" w:cs="Times New Roman" w:hint="eastAsia"/>
          <w:sz w:val="28"/>
          <w:szCs w:val="32"/>
        </w:rPr>
        <w:t>（25</w:t>
      </w:r>
      <w:r>
        <w:rPr>
          <w:rFonts w:ascii="楷体" w:eastAsia="楷体" w:hAnsi="楷体" w:cs="Times New Roman"/>
          <w:sz w:val="28"/>
          <w:szCs w:val="32"/>
        </w:rPr>
        <w:t>分）</w:t>
      </w:r>
    </w:p>
    <w:p w14:paraId="4035FB4F"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 xml:space="preserve">　斯特林发动机主要机构如图</w:t>
      </w:r>
      <w:r>
        <w:rPr>
          <w:rFonts w:ascii="仿宋_GB2312" w:eastAsia="仿宋_GB2312" w:hAnsi="Times New Roman" w:cs="Times New Roman"/>
          <w:sz w:val="24"/>
          <w:szCs w:val="28"/>
        </w:rPr>
        <w:t>1-</w:t>
      </w:r>
      <w:r>
        <w:rPr>
          <w:rFonts w:ascii="仿宋_GB2312" w:eastAsia="仿宋_GB2312" w:hAnsi="Times New Roman" w:cs="Times New Roman" w:hint="eastAsia"/>
          <w:sz w:val="24"/>
          <w:szCs w:val="28"/>
        </w:rPr>
        <w:t>2</w:t>
      </w:r>
      <w:r>
        <w:rPr>
          <w:rFonts w:ascii="仿宋_GB2312" w:eastAsia="仿宋_GB2312" w:hAnsi="Times New Roman" w:cs="Times New Roman"/>
          <w:sz w:val="24"/>
          <w:szCs w:val="28"/>
        </w:rPr>
        <w:t>，</w:t>
      </w:r>
      <w:r>
        <w:rPr>
          <w:rFonts w:ascii="仿宋_GB2312" w:eastAsia="仿宋_GB2312" w:hAnsi="Times New Roman" w:cs="Times New Roman" w:hint="eastAsia"/>
          <w:sz w:val="24"/>
          <w:szCs w:val="28"/>
        </w:rPr>
        <w:t>压缩空气通过气缸通气道进入活塞顶面，推动活塞前后运动，活塞前后运动通过连杆转换成曲柄圆盘旋转运动。</w:t>
      </w:r>
      <w:r>
        <w:rPr>
          <w:rFonts w:ascii="仿宋_GB2312" w:eastAsia="仿宋_GB2312" w:hAnsi="Times New Roman" w:cs="Times New Roman"/>
          <w:sz w:val="24"/>
          <w:szCs w:val="28"/>
        </w:rPr>
        <w:t>请按要求完成该产品分析与优化报告。</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2"/>
      </w:tblGrid>
      <w:tr w:rsidR="00E12CD6" w14:paraId="28299474" w14:textId="77777777">
        <w:trPr>
          <w:trHeight w:val="1800"/>
        </w:trPr>
        <w:tc>
          <w:tcPr>
            <w:tcW w:w="10082" w:type="dxa"/>
            <w:vAlign w:val="center"/>
          </w:tcPr>
          <w:p w14:paraId="71F6E7DA" w14:textId="77777777" w:rsidR="00E12CD6" w:rsidRDefault="00000000">
            <w:pPr>
              <w:tabs>
                <w:tab w:val="left" w:pos="5963"/>
              </w:tabs>
              <w:spacing w:line="480" w:lineRule="auto"/>
              <w:jc w:val="center"/>
              <w:rPr>
                <w:rFonts w:ascii="仿宋_GB2312" w:eastAsia="仿宋_GB2312" w:hAnsi="Times New Roman" w:cs="Times New Roman"/>
                <w:sz w:val="24"/>
                <w:szCs w:val="28"/>
              </w:rPr>
            </w:pPr>
            <w:r>
              <w:rPr>
                <w:noProof/>
              </w:rPr>
              <w:drawing>
                <wp:inline distT="0" distB="0" distL="114300" distR="114300" wp14:anchorId="5A080A8E" wp14:editId="0189C0F5">
                  <wp:extent cx="1477645" cy="972185"/>
                  <wp:effectExtent l="0" t="0" r="8255" b="184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grayscl/>
                          </a:blip>
                          <a:stretch>
                            <a:fillRect/>
                          </a:stretch>
                        </pic:blipFill>
                        <pic:spPr>
                          <a:xfrm>
                            <a:off x="0" y="0"/>
                            <a:ext cx="1477645" cy="972185"/>
                          </a:xfrm>
                          <a:prstGeom prst="rect">
                            <a:avLst/>
                          </a:prstGeom>
                          <a:noFill/>
                          <a:ln>
                            <a:noFill/>
                          </a:ln>
                        </pic:spPr>
                      </pic:pic>
                    </a:graphicData>
                  </a:graphic>
                </wp:inline>
              </w:drawing>
            </w:r>
            <w:r>
              <w:rPr>
                <w:rFonts w:hint="eastAsia"/>
              </w:rPr>
              <w:t xml:space="preserve"> </w:t>
            </w:r>
            <w:r>
              <w:rPr>
                <w:noProof/>
              </w:rPr>
              <w:drawing>
                <wp:inline distT="0" distB="0" distL="114300" distR="114300" wp14:anchorId="1CBC228A" wp14:editId="7885D010">
                  <wp:extent cx="1468120" cy="972185"/>
                  <wp:effectExtent l="0" t="0" r="17780" b="184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grayscl/>
                          </a:blip>
                          <a:stretch>
                            <a:fillRect/>
                          </a:stretch>
                        </pic:blipFill>
                        <pic:spPr>
                          <a:xfrm>
                            <a:off x="0" y="0"/>
                            <a:ext cx="1468120" cy="972185"/>
                          </a:xfrm>
                          <a:prstGeom prst="rect">
                            <a:avLst/>
                          </a:prstGeom>
                          <a:noFill/>
                          <a:ln>
                            <a:noFill/>
                          </a:ln>
                        </pic:spPr>
                      </pic:pic>
                    </a:graphicData>
                  </a:graphic>
                </wp:inline>
              </w:drawing>
            </w:r>
            <w:r>
              <w:rPr>
                <w:rFonts w:hint="eastAsia"/>
              </w:rPr>
              <w:t xml:space="preserve"> </w:t>
            </w:r>
            <w:r>
              <w:rPr>
                <w:noProof/>
              </w:rPr>
              <w:drawing>
                <wp:inline distT="0" distB="0" distL="114300" distR="114300" wp14:anchorId="408BE98A" wp14:editId="528B2EC5">
                  <wp:extent cx="1463040" cy="972185"/>
                  <wp:effectExtent l="0" t="0" r="3810" b="184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grayscl/>
                          </a:blip>
                          <a:stretch>
                            <a:fillRect/>
                          </a:stretch>
                        </pic:blipFill>
                        <pic:spPr>
                          <a:xfrm>
                            <a:off x="0" y="0"/>
                            <a:ext cx="1463040" cy="972185"/>
                          </a:xfrm>
                          <a:prstGeom prst="rect">
                            <a:avLst/>
                          </a:prstGeom>
                          <a:noFill/>
                          <a:ln>
                            <a:noFill/>
                          </a:ln>
                        </pic:spPr>
                      </pic:pic>
                    </a:graphicData>
                  </a:graphic>
                </wp:inline>
              </w:drawing>
            </w:r>
            <w:r>
              <w:rPr>
                <w:rFonts w:hint="eastAsia"/>
              </w:rPr>
              <w:t xml:space="preserve"> </w:t>
            </w:r>
            <w:r>
              <w:rPr>
                <w:noProof/>
              </w:rPr>
              <w:drawing>
                <wp:inline distT="0" distB="0" distL="114300" distR="114300" wp14:anchorId="408E1B06" wp14:editId="26AF9EC1">
                  <wp:extent cx="1480185" cy="972185"/>
                  <wp:effectExtent l="0" t="0" r="5715" b="1841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grayscl/>
                          </a:blip>
                          <a:stretch>
                            <a:fillRect/>
                          </a:stretch>
                        </pic:blipFill>
                        <pic:spPr>
                          <a:xfrm>
                            <a:off x="0" y="0"/>
                            <a:ext cx="1480185" cy="972185"/>
                          </a:xfrm>
                          <a:prstGeom prst="rect">
                            <a:avLst/>
                          </a:prstGeom>
                          <a:noFill/>
                          <a:ln>
                            <a:noFill/>
                          </a:ln>
                        </pic:spPr>
                      </pic:pic>
                    </a:graphicData>
                  </a:graphic>
                </wp:inline>
              </w:drawing>
            </w:r>
          </w:p>
        </w:tc>
      </w:tr>
      <w:tr w:rsidR="00E12CD6" w14:paraId="137B0FAD" w14:textId="77777777">
        <w:tc>
          <w:tcPr>
            <w:tcW w:w="10082" w:type="dxa"/>
          </w:tcPr>
          <w:p w14:paraId="5E30DC2A" w14:textId="77777777" w:rsidR="00E12CD6" w:rsidRDefault="00000000">
            <w:pPr>
              <w:spacing w:line="360" w:lineRule="auto"/>
              <w:jc w:val="center"/>
              <w:rPr>
                <w:rFonts w:ascii="仿宋_GB2312" w:eastAsia="仿宋_GB2312" w:hAnsi="Times New Roman" w:cs="Times New Roman"/>
                <w:sz w:val="24"/>
                <w:szCs w:val="28"/>
              </w:rPr>
            </w:pPr>
            <w:r>
              <w:rPr>
                <w:rFonts w:ascii="仿宋_GB2312" w:eastAsia="仿宋_GB2312" w:hAnsi="Times New Roman" w:cs="Times New Roman" w:hint="eastAsia"/>
                <w:sz w:val="24"/>
                <w:szCs w:val="28"/>
              </w:rPr>
              <w:t>图</w:t>
            </w:r>
            <w:r>
              <w:rPr>
                <w:rFonts w:ascii="仿宋_GB2312" w:eastAsia="仿宋_GB2312" w:hAnsi="Times New Roman" w:cs="Times New Roman"/>
                <w:sz w:val="24"/>
                <w:szCs w:val="28"/>
              </w:rPr>
              <w:t>1-</w:t>
            </w:r>
            <w:r>
              <w:rPr>
                <w:rFonts w:ascii="仿宋_GB2312" w:eastAsia="仿宋_GB2312" w:hAnsi="Times New Roman" w:cs="Times New Roman" w:hint="eastAsia"/>
                <w:sz w:val="24"/>
                <w:szCs w:val="28"/>
              </w:rPr>
              <w:t>2</w:t>
            </w:r>
            <w:r>
              <w:rPr>
                <w:rFonts w:ascii="仿宋_GB2312" w:eastAsia="仿宋_GB2312" w:hAnsi="Times New Roman" w:cs="Times New Roman"/>
                <w:sz w:val="24"/>
                <w:szCs w:val="28"/>
              </w:rPr>
              <w:t xml:space="preserve"> </w:t>
            </w:r>
            <w:r>
              <w:rPr>
                <w:rFonts w:ascii="仿宋" w:eastAsia="仿宋" w:hAnsi="仿宋" w:hint="eastAsia"/>
              </w:rPr>
              <w:t xml:space="preserve">　</w:t>
            </w:r>
            <w:r>
              <w:rPr>
                <w:rFonts w:ascii="仿宋_GB2312" w:eastAsia="仿宋_GB2312" w:hAnsi="Times New Roman" w:cs="Times New Roman" w:hint="eastAsia"/>
                <w:sz w:val="24"/>
                <w:szCs w:val="28"/>
              </w:rPr>
              <w:t>斯特林发动机主要机构</w:t>
            </w:r>
          </w:p>
        </w:tc>
      </w:tr>
    </w:tbl>
    <w:p w14:paraId="73152035" w14:textId="77777777" w:rsidR="00E12CD6" w:rsidRDefault="00000000">
      <w:pPr>
        <w:spacing w:beforeLines="50" w:before="156"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〔分析要求〕</w:t>
      </w:r>
    </w:p>
    <w:p w14:paraId="0C81929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使用草图块技术绘制斯特林发动机运动机构简图。</w:t>
      </w:r>
    </w:p>
    <w:p w14:paraId="61E12562"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计算现行设计方案中活塞的行程尺寸。</w:t>
      </w:r>
    </w:p>
    <w:p w14:paraId="156416D7"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若活塞行程调整为 24 mm，且活塞左极限位置不变，曲柄及连杆应作怎样的调整；要求仅变更两个零件中的各一个尺寸。</w:t>
      </w:r>
    </w:p>
    <w:p w14:paraId="3BCD01B5"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根据任务要求完成将此机构应用至其他产品的相关设计计算。</w:t>
      </w:r>
    </w:p>
    <w:p w14:paraId="42C76128"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〔优化目标〕</w:t>
      </w:r>
    </w:p>
    <w:p w14:paraId="75E724A7"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斯特林发动机各部件通过“底座支架”固定于底座上，支架材质为（ 铝6061 ），重量为0.016KG。请根据以下条件，使用衍生式设计技术进行轻量化设计。</w:t>
      </w:r>
    </w:p>
    <w:p w14:paraId="3F7614C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1. 保持各零部件安装位置不变，与其他零件连接方式不变，通过4个螺钉固定于底座，且另通过2个螺钉与气缸连接。</w:t>
      </w:r>
    </w:p>
    <w:p w14:paraId="3008D94F"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支架工作中承担来自上方所有零件的载荷，考虑气缸工作时对支架的作用力，以竖直向下方向9倍于支架所承受零部件重量为载荷条件进行设计。</w:t>
      </w:r>
    </w:p>
    <w:p w14:paraId="5E85878F"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材料指定为ABS塑料，制造数量为1，方式为无限制，最小壁厚为2.5 mm。</w:t>
      </w:r>
    </w:p>
    <w:p w14:paraId="43AE6D50"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以最小重量为设计目标，安全系数取为2.5。</w:t>
      </w:r>
    </w:p>
    <w:p w14:paraId="15A47347"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本题需提交的文件及命名要求见表1-2；所有文件须在比赛结束前保存到“桌面 \ 赛位号 \ M1 \ 1-2-部件分析优化”。</w:t>
      </w:r>
    </w:p>
    <w:p w14:paraId="60E71CC5" w14:textId="77777777" w:rsidR="00E12CD6" w:rsidRDefault="00000000">
      <w:pPr>
        <w:spacing w:line="360" w:lineRule="auto"/>
        <w:jc w:val="center"/>
        <w:rPr>
          <w:rFonts w:ascii="仿宋_GB2312" w:eastAsia="仿宋_GB2312" w:hAnsi="Times New Roman" w:cs="Times New Roman"/>
          <w:sz w:val="24"/>
          <w:szCs w:val="28"/>
        </w:rPr>
      </w:pPr>
      <w:r>
        <w:rPr>
          <w:rFonts w:ascii="仿宋_GB2312" w:eastAsia="仿宋_GB2312" w:hAnsi="Times New Roman" w:cs="Times New Roman" w:hint="eastAsia"/>
          <w:sz w:val="24"/>
          <w:szCs w:val="28"/>
        </w:rPr>
        <w:t>表</w:t>
      </w:r>
      <w:r>
        <w:rPr>
          <w:rFonts w:ascii="仿宋_GB2312" w:eastAsia="仿宋_GB2312" w:hAnsi="Times New Roman" w:cs="Times New Roman"/>
          <w:sz w:val="24"/>
          <w:szCs w:val="28"/>
        </w:rPr>
        <w:t>1-</w:t>
      </w:r>
      <w:r>
        <w:rPr>
          <w:rFonts w:ascii="仿宋_GB2312" w:eastAsia="仿宋_GB2312" w:hAnsi="Times New Roman" w:cs="Times New Roman" w:hint="eastAsia"/>
          <w:sz w:val="24"/>
          <w:szCs w:val="28"/>
        </w:rPr>
        <w:t>2</w:t>
      </w:r>
      <w:r>
        <w:rPr>
          <w:rFonts w:ascii="仿宋_GB2312" w:eastAsia="仿宋_GB2312" w:hAnsi="Times New Roman" w:cs="Times New Roman"/>
          <w:sz w:val="24"/>
          <w:szCs w:val="28"/>
        </w:rPr>
        <w:t xml:space="preserve">　部件分析优化任务需提交的文件</w:t>
      </w:r>
    </w:p>
    <w:tbl>
      <w:tblPr>
        <w:tblpPr w:leftFromText="180" w:rightFromText="180" w:vertAnchor="text" w:horzAnchor="page" w:tblpXSpec="center" w:tblpY="154"/>
        <w:tblOverlap w:val="neve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2144"/>
        <w:gridCol w:w="3260"/>
        <w:gridCol w:w="2661"/>
      </w:tblGrid>
      <w:tr w:rsidR="00E12CD6" w14:paraId="3D766CC1" w14:textId="77777777">
        <w:trPr>
          <w:jc w:val="center"/>
        </w:trPr>
        <w:tc>
          <w:tcPr>
            <w:tcW w:w="1276" w:type="dxa"/>
            <w:tcBorders>
              <w:top w:val="single" w:sz="12" w:space="0" w:color="auto"/>
              <w:left w:val="single" w:sz="12" w:space="0" w:color="auto"/>
              <w:bottom w:val="double" w:sz="4" w:space="0" w:color="auto"/>
            </w:tcBorders>
            <w:vAlign w:val="center"/>
          </w:tcPr>
          <w:p w14:paraId="1D479154"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内容</w:t>
            </w:r>
          </w:p>
        </w:tc>
        <w:tc>
          <w:tcPr>
            <w:tcW w:w="2144" w:type="dxa"/>
            <w:tcBorders>
              <w:top w:val="single" w:sz="12" w:space="0" w:color="auto"/>
              <w:bottom w:val="double" w:sz="4" w:space="0" w:color="auto"/>
            </w:tcBorders>
            <w:vAlign w:val="center"/>
          </w:tcPr>
          <w:p w14:paraId="5D9EFC3C"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需提交的文件</w:t>
            </w:r>
          </w:p>
        </w:tc>
        <w:tc>
          <w:tcPr>
            <w:tcW w:w="3260" w:type="dxa"/>
            <w:tcBorders>
              <w:top w:val="single" w:sz="12" w:space="0" w:color="auto"/>
              <w:bottom w:val="double" w:sz="4" w:space="0" w:color="auto"/>
              <w:right w:val="single" w:sz="4" w:space="0" w:color="auto"/>
            </w:tcBorders>
            <w:vAlign w:val="center"/>
          </w:tcPr>
          <w:p w14:paraId="373F76E5"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文件命名方式</w:t>
            </w:r>
          </w:p>
        </w:tc>
        <w:tc>
          <w:tcPr>
            <w:tcW w:w="2661" w:type="dxa"/>
            <w:tcBorders>
              <w:top w:val="single" w:sz="12" w:space="0" w:color="auto"/>
              <w:left w:val="single" w:sz="4" w:space="0" w:color="auto"/>
              <w:bottom w:val="double" w:sz="4" w:space="0" w:color="auto"/>
              <w:right w:val="single" w:sz="12" w:space="0" w:color="auto"/>
            </w:tcBorders>
            <w:vAlign w:val="center"/>
          </w:tcPr>
          <w:p w14:paraId="18C0F4A7"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要求（备注）</w:t>
            </w:r>
          </w:p>
        </w:tc>
      </w:tr>
      <w:tr w:rsidR="00E12CD6" w14:paraId="3C91B850" w14:textId="77777777">
        <w:trPr>
          <w:trHeight w:val="70"/>
          <w:jc w:val="center"/>
        </w:trPr>
        <w:tc>
          <w:tcPr>
            <w:tcW w:w="1276" w:type="dxa"/>
            <w:tcBorders>
              <w:left w:val="single" w:sz="12" w:space="0" w:color="auto"/>
              <w:bottom w:val="single" w:sz="12" w:space="0" w:color="auto"/>
            </w:tcBorders>
            <w:vAlign w:val="center"/>
          </w:tcPr>
          <w:p w14:paraId="033709E6"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设计报告</w:t>
            </w:r>
          </w:p>
        </w:tc>
        <w:tc>
          <w:tcPr>
            <w:tcW w:w="2144" w:type="dxa"/>
            <w:tcBorders>
              <w:bottom w:val="single" w:sz="12" w:space="0" w:color="auto"/>
            </w:tcBorders>
            <w:vAlign w:val="center"/>
          </w:tcPr>
          <w:p w14:paraId="7183719A"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分析优化报告</w:t>
            </w:r>
          </w:p>
        </w:tc>
        <w:tc>
          <w:tcPr>
            <w:tcW w:w="3260" w:type="dxa"/>
            <w:tcBorders>
              <w:bottom w:val="single" w:sz="12" w:space="0" w:color="auto"/>
              <w:right w:val="single" w:sz="4" w:space="0" w:color="auto"/>
            </w:tcBorders>
            <w:vAlign w:val="center"/>
          </w:tcPr>
          <w:p w14:paraId="5AAA11DD"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分析优化报告.pptx</w:t>
            </w:r>
          </w:p>
        </w:tc>
        <w:tc>
          <w:tcPr>
            <w:tcW w:w="2661" w:type="dxa"/>
            <w:tcBorders>
              <w:left w:val="single" w:sz="4" w:space="0" w:color="auto"/>
              <w:bottom w:val="single" w:sz="12" w:space="0" w:color="auto"/>
              <w:right w:val="single" w:sz="12" w:space="0" w:color="auto"/>
            </w:tcBorders>
            <w:vAlign w:val="center"/>
          </w:tcPr>
          <w:p w14:paraId="497C31DD"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基于提供的模板完成，</w:t>
            </w:r>
            <w:r>
              <w:rPr>
                <w:rFonts w:ascii="仿宋_GB2312" w:eastAsia="仿宋_GB2312" w:hAnsi="Times New Roman" w:hint="eastAsia"/>
                <w:b/>
                <w:bCs/>
                <w:szCs w:val="21"/>
              </w:rPr>
              <w:t>无需生成最终结果</w:t>
            </w:r>
            <w:r>
              <w:rPr>
                <w:rFonts w:ascii="仿宋_GB2312" w:eastAsia="仿宋_GB2312" w:hAnsi="Times New Roman" w:hint="eastAsia"/>
                <w:szCs w:val="21"/>
              </w:rPr>
              <w:t>。</w:t>
            </w:r>
          </w:p>
        </w:tc>
      </w:tr>
    </w:tbl>
    <w:p w14:paraId="3D58A469" w14:textId="77777777" w:rsidR="00E12CD6" w:rsidRDefault="00E12CD6">
      <w:pPr>
        <w:spacing w:beforeLines="50" w:before="156" w:afterLines="50" w:after="156" w:line="360" w:lineRule="auto"/>
        <w:outlineLvl w:val="0"/>
        <w:rPr>
          <w:rFonts w:ascii="黑体" w:eastAsia="黑体" w:hAnsi="黑体" w:cs="Times New Roman"/>
          <w:sz w:val="32"/>
          <w:szCs w:val="36"/>
        </w:rPr>
      </w:pPr>
    </w:p>
    <w:p w14:paraId="0CA837B3" w14:textId="77777777" w:rsidR="00E12CD6" w:rsidRDefault="00000000">
      <w:pPr>
        <w:spacing w:beforeLines="50" w:before="156" w:afterLines="50" w:after="156" w:line="360" w:lineRule="auto"/>
        <w:outlineLvl w:val="0"/>
        <w:rPr>
          <w:rFonts w:ascii="黑体" w:eastAsia="黑体" w:hAnsi="黑体" w:cs="Times New Roman"/>
          <w:sz w:val="32"/>
          <w:szCs w:val="36"/>
        </w:rPr>
      </w:pPr>
      <w:r>
        <w:rPr>
          <w:rFonts w:ascii="黑体" w:eastAsia="黑体" w:hAnsi="黑体" w:cs="Times New Roman" w:hint="eastAsia"/>
          <w:sz w:val="32"/>
          <w:szCs w:val="36"/>
        </w:rPr>
        <w:t>模块二　产品数字化开发（</w:t>
      </w:r>
      <w:r>
        <w:rPr>
          <w:rFonts w:ascii="Arial" w:eastAsia="黑体" w:hAnsi="Arial" w:cs="Arial"/>
          <w:sz w:val="32"/>
          <w:szCs w:val="36"/>
        </w:rPr>
        <w:t>30</w:t>
      </w:r>
      <w:r>
        <w:rPr>
          <w:rFonts w:ascii="黑体" w:eastAsia="黑体" w:hAnsi="黑体" w:cs="Times New Roman"/>
          <w:sz w:val="32"/>
          <w:szCs w:val="36"/>
        </w:rPr>
        <w:t>分）</w:t>
      </w:r>
    </w:p>
    <w:p w14:paraId="2C6D828E" w14:textId="77777777" w:rsidR="00E12CD6" w:rsidRDefault="00000000">
      <w:pPr>
        <w:spacing w:beforeLines="50" w:before="156" w:afterLines="50" w:after="156" w:line="360" w:lineRule="auto"/>
        <w:outlineLvl w:val="1"/>
        <w:rPr>
          <w:rFonts w:ascii="楷体" w:eastAsia="楷体" w:hAnsi="楷体" w:cs="Times New Roman"/>
          <w:sz w:val="28"/>
          <w:szCs w:val="32"/>
        </w:rPr>
      </w:pPr>
      <w:r>
        <w:rPr>
          <w:rFonts w:ascii="楷体" w:eastAsia="楷体" w:hAnsi="楷体" w:cs="Times New Roman" w:hint="eastAsia"/>
          <w:sz w:val="28"/>
          <w:szCs w:val="32"/>
        </w:rPr>
        <w:t>任务</w:t>
      </w:r>
      <w:r>
        <w:rPr>
          <w:rFonts w:ascii="楷体" w:eastAsia="楷体" w:hAnsi="楷体" w:cs="Times New Roman"/>
          <w:sz w:val="28"/>
          <w:szCs w:val="32"/>
        </w:rPr>
        <w:t>2-1　组装文档编写（10分）</w:t>
      </w:r>
    </w:p>
    <w:p w14:paraId="003641BB"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请按以下要求完成工业产品的组装方式设计与工具选择，并设计与制作相应的产品部件虚拟装拆动画。文档模板位于“桌面</w:t>
      </w:r>
      <w:r>
        <w:rPr>
          <w:rFonts w:ascii="仿宋_GB2312" w:eastAsia="仿宋_GB2312" w:hAnsi="Times New Roman" w:cs="Times New Roman"/>
          <w:sz w:val="24"/>
          <w:szCs w:val="28"/>
        </w:rPr>
        <w:t xml:space="preserve"> \ 比赛数据 \ M2 \ 2-1-组装文档编写</w:t>
      </w:r>
      <w:r>
        <w:rPr>
          <w:rFonts w:ascii="仿宋_GB2312" w:eastAsia="仿宋_GB2312" w:hAnsi="Times New Roman" w:cs="Times New Roman"/>
          <w:sz w:val="24"/>
          <w:szCs w:val="28"/>
        </w:rPr>
        <w:t>”</w:t>
      </w:r>
      <w:r>
        <w:rPr>
          <w:rFonts w:ascii="仿宋_GB2312" w:eastAsia="仿宋_GB2312" w:hAnsi="Times New Roman" w:cs="Times New Roman"/>
          <w:sz w:val="24"/>
          <w:szCs w:val="28"/>
        </w:rPr>
        <w:t>。</w:t>
      </w:r>
    </w:p>
    <w:p w14:paraId="3C8442A1"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〔组装工作要求〕</w:t>
      </w:r>
    </w:p>
    <w:p w14:paraId="38FCEDF6"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按《产品组装文件》模板中的具体要求完成以下工作任务，并将相应的内容填入《产品组装文件》。</w:t>
      </w:r>
    </w:p>
    <w:p w14:paraId="5A41C591"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sz w:val="24"/>
          <w:szCs w:val="28"/>
        </w:rPr>
        <w:t>1. 完成现有模型的干涉检查，分析干涉原因并消除因设计原因带来的干涉问题。</w:t>
      </w:r>
    </w:p>
    <w:p w14:paraId="2845254B"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2. 制定部分零部件的装配顺序并编写说明文件，制作动画。</w:t>
      </w:r>
    </w:p>
    <w:p w14:paraId="7FB46B02"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3. 制定指定标准件的安装顺序并编写说明文件，制作动画。</w:t>
      </w:r>
    </w:p>
    <w:p w14:paraId="477A37D8"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4. 为指定的零部件安装选择合适的工具，并在说明文件中标出。</w:t>
      </w:r>
    </w:p>
    <w:p w14:paraId="36BD26B9"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本题目需提交的文件及命名要求见表2-1；所有文件须在比赛结束前保存到“桌面 \ 赛位号 \ M2 \ 2-1-组装文档编写”。</w:t>
      </w:r>
    </w:p>
    <w:p w14:paraId="1183451A"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注意：不得为不同类型的文件单独创建文件夹。</w:t>
      </w:r>
    </w:p>
    <w:p w14:paraId="73FEAB44" w14:textId="77777777" w:rsidR="00E12CD6" w:rsidRDefault="00000000">
      <w:pPr>
        <w:spacing w:line="360" w:lineRule="auto"/>
        <w:jc w:val="center"/>
        <w:rPr>
          <w:rFonts w:ascii="仿宋_GB2312" w:eastAsia="仿宋_GB2312" w:hAnsi="Times New Roman" w:cs="Times New Roman"/>
          <w:sz w:val="24"/>
          <w:szCs w:val="28"/>
        </w:rPr>
      </w:pPr>
      <w:r>
        <w:rPr>
          <w:rFonts w:ascii="仿宋_GB2312" w:eastAsia="仿宋_GB2312" w:hAnsi="Times New Roman" w:cs="Times New Roman" w:hint="eastAsia"/>
          <w:sz w:val="24"/>
          <w:szCs w:val="28"/>
        </w:rPr>
        <w:t>表</w:t>
      </w:r>
      <w:r>
        <w:rPr>
          <w:rFonts w:ascii="仿宋_GB2312" w:eastAsia="仿宋_GB2312" w:hAnsi="Times New Roman" w:cs="Times New Roman"/>
          <w:sz w:val="24"/>
          <w:szCs w:val="28"/>
        </w:rPr>
        <w:t>2-1　组装文档编写任务需提交的文件</w:t>
      </w:r>
    </w:p>
    <w:tbl>
      <w:tblPr>
        <w:tblW w:w="1020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391"/>
        <w:gridCol w:w="2854"/>
        <w:gridCol w:w="3543"/>
      </w:tblGrid>
      <w:tr w:rsidR="00E12CD6" w14:paraId="468148CE" w14:textId="77777777">
        <w:tc>
          <w:tcPr>
            <w:tcW w:w="1418" w:type="dxa"/>
            <w:tcBorders>
              <w:top w:val="single" w:sz="12" w:space="0" w:color="auto"/>
              <w:left w:val="single" w:sz="12" w:space="0" w:color="auto"/>
              <w:bottom w:val="double" w:sz="4" w:space="0" w:color="auto"/>
            </w:tcBorders>
            <w:vAlign w:val="center"/>
          </w:tcPr>
          <w:p w14:paraId="0BFD5215"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内容</w:t>
            </w:r>
          </w:p>
        </w:tc>
        <w:tc>
          <w:tcPr>
            <w:tcW w:w="2391" w:type="dxa"/>
            <w:tcBorders>
              <w:top w:val="single" w:sz="12" w:space="0" w:color="auto"/>
              <w:bottom w:val="double" w:sz="4" w:space="0" w:color="auto"/>
            </w:tcBorders>
            <w:vAlign w:val="center"/>
          </w:tcPr>
          <w:p w14:paraId="1042A535"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需提交的文件</w:t>
            </w:r>
          </w:p>
        </w:tc>
        <w:tc>
          <w:tcPr>
            <w:tcW w:w="2854" w:type="dxa"/>
            <w:tcBorders>
              <w:top w:val="single" w:sz="12" w:space="0" w:color="auto"/>
              <w:bottom w:val="double" w:sz="4" w:space="0" w:color="auto"/>
              <w:right w:val="single" w:sz="4" w:space="0" w:color="auto"/>
            </w:tcBorders>
            <w:vAlign w:val="center"/>
          </w:tcPr>
          <w:p w14:paraId="67C890DB"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文件命名方式</w:t>
            </w:r>
          </w:p>
        </w:tc>
        <w:tc>
          <w:tcPr>
            <w:tcW w:w="3543" w:type="dxa"/>
            <w:tcBorders>
              <w:top w:val="single" w:sz="12" w:space="0" w:color="auto"/>
              <w:left w:val="single" w:sz="4" w:space="0" w:color="auto"/>
              <w:bottom w:val="double" w:sz="4" w:space="0" w:color="auto"/>
              <w:right w:val="single" w:sz="12" w:space="0" w:color="auto"/>
            </w:tcBorders>
            <w:vAlign w:val="center"/>
          </w:tcPr>
          <w:p w14:paraId="146A2104"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要求（备注）</w:t>
            </w:r>
          </w:p>
        </w:tc>
      </w:tr>
      <w:tr w:rsidR="00E12CD6" w14:paraId="0521229E" w14:textId="77777777">
        <w:trPr>
          <w:trHeight w:val="40"/>
        </w:trPr>
        <w:tc>
          <w:tcPr>
            <w:tcW w:w="1418" w:type="dxa"/>
            <w:vMerge w:val="restart"/>
            <w:tcBorders>
              <w:left w:val="single" w:sz="12" w:space="0" w:color="auto"/>
            </w:tcBorders>
            <w:vAlign w:val="center"/>
          </w:tcPr>
          <w:p w14:paraId="68D2E312"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装拆动画</w:t>
            </w:r>
          </w:p>
        </w:tc>
        <w:tc>
          <w:tcPr>
            <w:tcW w:w="2391" w:type="dxa"/>
            <w:vAlign w:val="center"/>
          </w:tcPr>
          <w:p w14:paraId="7D5E1A61" w14:textId="77777777" w:rsidR="00E12CD6" w:rsidRDefault="00000000">
            <w:pPr>
              <w:spacing w:line="360" w:lineRule="auto"/>
              <w:rPr>
                <w:rFonts w:ascii="仿宋_GB2312" w:eastAsia="仿宋_GB2312" w:hAnsi="Times New Roman"/>
                <w:szCs w:val="21"/>
              </w:rPr>
            </w:pPr>
            <w:r>
              <w:rPr>
                <w:rFonts w:ascii="仿宋_GB2312" w:eastAsia="仿宋_GB2312" w:hAnsi="Times New Roman" w:hint="eastAsia"/>
                <w:szCs w:val="21"/>
              </w:rPr>
              <w:t>虚拟装配顺序动画</w:t>
            </w:r>
          </w:p>
        </w:tc>
        <w:tc>
          <w:tcPr>
            <w:tcW w:w="2854" w:type="dxa"/>
            <w:tcBorders>
              <w:right w:val="single" w:sz="4" w:space="0" w:color="auto"/>
            </w:tcBorders>
            <w:vAlign w:val="center"/>
          </w:tcPr>
          <w:p w14:paraId="1E26EA36"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虚拟装配顺序动画.wmv</w:t>
            </w:r>
          </w:p>
        </w:tc>
        <w:tc>
          <w:tcPr>
            <w:tcW w:w="3543" w:type="dxa"/>
            <w:vMerge w:val="restart"/>
            <w:tcBorders>
              <w:left w:val="single" w:sz="4" w:space="0" w:color="auto"/>
              <w:right w:val="single" w:sz="12" w:space="0" w:color="auto"/>
            </w:tcBorders>
            <w:vAlign w:val="center"/>
          </w:tcPr>
          <w:p w14:paraId="55F3CD8B"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时长不限，需</w:t>
            </w:r>
            <w:r>
              <w:rPr>
                <w:rFonts w:ascii="仿宋_GB2312" w:eastAsia="仿宋_GB2312" w:hAnsi="黑体" w:hint="eastAsia"/>
                <w:szCs w:val="21"/>
              </w:rPr>
              <w:t>设置恰当的镜头</w:t>
            </w:r>
            <w:r>
              <w:rPr>
                <w:rFonts w:ascii="仿宋_GB2312" w:eastAsia="仿宋_GB2312" w:hAnsi="Times New Roman" w:hint="eastAsia"/>
                <w:szCs w:val="21"/>
              </w:rPr>
              <w:t>，像素为</w:t>
            </w:r>
            <w:r>
              <w:rPr>
                <w:rFonts w:ascii="仿宋_GB2312" w:eastAsia="仿宋_GB2312" w:hAnsi="Arial" w:cs="Arial" w:hint="eastAsia"/>
                <w:szCs w:val="21"/>
              </w:rPr>
              <w:t>1920</w:t>
            </w:r>
            <w:r>
              <w:rPr>
                <w:rFonts w:ascii="仿宋_GB2312" w:eastAsia="仿宋_GB2312" w:hAnsi="黑体" w:cs="Arial" w:hint="eastAsia"/>
                <w:szCs w:val="21"/>
              </w:rPr>
              <w:t>×</w:t>
            </w:r>
            <w:r>
              <w:rPr>
                <w:rFonts w:ascii="仿宋_GB2312" w:eastAsia="仿宋_GB2312" w:hAnsi="Arial" w:cs="Arial" w:hint="eastAsia"/>
                <w:szCs w:val="21"/>
              </w:rPr>
              <w:t>1080</w:t>
            </w:r>
          </w:p>
        </w:tc>
      </w:tr>
      <w:tr w:rsidR="00E12CD6" w14:paraId="373A1084" w14:textId="77777777">
        <w:trPr>
          <w:trHeight w:val="40"/>
        </w:trPr>
        <w:tc>
          <w:tcPr>
            <w:tcW w:w="1418" w:type="dxa"/>
            <w:vMerge/>
            <w:tcBorders>
              <w:left w:val="single" w:sz="12" w:space="0" w:color="auto"/>
            </w:tcBorders>
            <w:vAlign w:val="center"/>
          </w:tcPr>
          <w:p w14:paraId="6339C80F" w14:textId="77777777" w:rsidR="00E12CD6" w:rsidRDefault="00E12CD6">
            <w:pPr>
              <w:spacing w:line="360" w:lineRule="auto"/>
              <w:jc w:val="center"/>
              <w:rPr>
                <w:rFonts w:ascii="仿宋_GB2312" w:eastAsia="仿宋_GB2312" w:hAnsi="Times New Roman"/>
                <w:szCs w:val="21"/>
              </w:rPr>
            </w:pPr>
          </w:p>
        </w:tc>
        <w:tc>
          <w:tcPr>
            <w:tcW w:w="2391" w:type="dxa"/>
            <w:vAlign w:val="center"/>
          </w:tcPr>
          <w:p w14:paraId="3ABCDE49" w14:textId="77777777" w:rsidR="00E12CD6" w:rsidRDefault="00000000">
            <w:pPr>
              <w:spacing w:line="360" w:lineRule="auto"/>
              <w:rPr>
                <w:rFonts w:ascii="仿宋_GB2312" w:eastAsia="仿宋_GB2312" w:hAnsi="Times New Roman"/>
                <w:szCs w:val="21"/>
              </w:rPr>
            </w:pPr>
            <w:r>
              <w:rPr>
                <w:rFonts w:ascii="仿宋_GB2312" w:eastAsia="仿宋_GB2312" w:hAnsi="Times New Roman" w:hint="eastAsia"/>
                <w:szCs w:val="21"/>
              </w:rPr>
              <w:t>标准件虚拟安装动画</w:t>
            </w:r>
          </w:p>
        </w:tc>
        <w:tc>
          <w:tcPr>
            <w:tcW w:w="2854" w:type="dxa"/>
            <w:tcBorders>
              <w:right w:val="single" w:sz="4" w:space="0" w:color="auto"/>
            </w:tcBorders>
            <w:vAlign w:val="center"/>
          </w:tcPr>
          <w:p w14:paraId="7AA87381"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标准件虚拟安装动画.wmv</w:t>
            </w:r>
          </w:p>
        </w:tc>
        <w:tc>
          <w:tcPr>
            <w:tcW w:w="3543" w:type="dxa"/>
            <w:vMerge/>
            <w:tcBorders>
              <w:left w:val="single" w:sz="4" w:space="0" w:color="auto"/>
              <w:right w:val="single" w:sz="12" w:space="0" w:color="auto"/>
            </w:tcBorders>
            <w:vAlign w:val="center"/>
          </w:tcPr>
          <w:p w14:paraId="2B6405AA" w14:textId="77777777" w:rsidR="00E12CD6" w:rsidRDefault="00E12CD6">
            <w:pPr>
              <w:spacing w:line="360" w:lineRule="auto"/>
              <w:jc w:val="left"/>
              <w:rPr>
                <w:rFonts w:ascii="仿宋_GB2312" w:eastAsia="仿宋_GB2312" w:hAnsi="Times New Roman"/>
                <w:szCs w:val="21"/>
              </w:rPr>
            </w:pPr>
          </w:p>
        </w:tc>
      </w:tr>
      <w:tr w:rsidR="00E12CD6" w14:paraId="1F0027BA" w14:textId="77777777">
        <w:trPr>
          <w:trHeight w:val="47"/>
        </w:trPr>
        <w:tc>
          <w:tcPr>
            <w:tcW w:w="1418" w:type="dxa"/>
            <w:tcBorders>
              <w:left w:val="single" w:sz="12" w:space="0" w:color="auto"/>
              <w:bottom w:val="single" w:sz="12" w:space="0" w:color="auto"/>
            </w:tcBorders>
            <w:vAlign w:val="center"/>
          </w:tcPr>
          <w:p w14:paraId="499875EA" w14:textId="77777777" w:rsidR="00E12CD6" w:rsidRDefault="00000000">
            <w:pPr>
              <w:spacing w:line="360" w:lineRule="auto"/>
              <w:jc w:val="center"/>
              <w:rPr>
                <w:rFonts w:ascii="仿宋_GB2312" w:eastAsia="仿宋_GB2312" w:hAnsi="Times New Roman"/>
                <w:szCs w:val="21"/>
              </w:rPr>
            </w:pPr>
            <w:r>
              <w:rPr>
                <w:rFonts w:ascii="仿宋_GB2312" w:eastAsia="仿宋_GB2312" w:hint="eastAsia"/>
                <w:szCs w:val="21"/>
              </w:rPr>
              <w:t>组装文档</w:t>
            </w:r>
          </w:p>
        </w:tc>
        <w:tc>
          <w:tcPr>
            <w:tcW w:w="2391" w:type="dxa"/>
            <w:tcBorders>
              <w:bottom w:val="single" w:sz="12" w:space="0" w:color="auto"/>
            </w:tcBorders>
            <w:vAlign w:val="center"/>
          </w:tcPr>
          <w:p w14:paraId="78F0634D" w14:textId="77777777" w:rsidR="00E12CD6" w:rsidRDefault="00000000">
            <w:pPr>
              <w:spacing w:line="360" w:lineRule="auto"/>
              <w:rPr>
                <w:rFonts w:ascii="仿宋_GB2312" w:eastAsia="仿宋_GB2312" w:hAnsi="Times New Roman"/>
                <w:szCs w:val="21"/>
              </w:rPr>
            </w:pPr>
            <w:r>
              <w:rPr>
                <w:rFonts w:ascii="仿宋_GB2312" w:eastAsia="仿宋_GB2312" w:hAnsi="Times New Roman" w:hint="eastAsia"/>
                <w:szCs w:val="21"/>
              </w:rPr>
              <w:t>组装方式说明文档</w:t>
            </w:r>
          </w:p>
        </w:tc>
        <w:tc>
          <w:tcPr>
            <w:tcW w:w="2854" w:type="dxa"/>
            <w:tcBorders>
              <w:bottom w:val="single" w:sz="12" w:space="0" w:color="auto"/>
              <w:right w:val="single" w:sz="4" w:space="0" w:color="auto"/>
            </w:tcBorders>
            <w:vAlign w:val="center"/>
          </w:tcPr>
          <w:p w14:paraId="391E843F"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产品组装文件.pptx</w:t>
            </w:r>
          </w:p>
        </w:tc>
        <w:tc>
          <w:tcPr>
            <w:tcW w:w="3543" w:type="dxa"/>
            <w:tcBorders>
              <w:left w:val="single" w:sz="4" w:space="0" w:color="auto"/>
              <w:bottom w:val="single" w:sz="12" w:space="0" w:color="auto"/>
              <w:right w:val="single" w:sz="12" w:space="0" w:color="auto"/>
            </w:tcBorders>
            <w:vAlign w:val="center"/>
          </w:tcPr>
          <w:p w14:paraId="62C447B7" w14:textId="77777777" w:rsidR="00E12CD6" w:rsidRDefault="00000000">
            <w:pPr>
              <w:spacing w:line="360" w:lineRule="auto"/>
              <w:jc w:val="left"/>
              <w:rPr>
                <w:rFonts w:ascii="仿宋_GB2312" w:eastAsia="仿宋_GB2312" w:hAnsi="Times New Roman"/>
                <w:szCs w:val="21"/>
              </w:rPr>
            </w:pPr>
            <w:r>
              <w:rPr>
                <w:rFonts w:ascii="仿宋_GB2312" w:eastAsia="仿宋_GB2312" w:hAnsi="Times New Roman" w:hint="eastAsia"/>
                <w:szCs w:val="21"/>
              </w:rPr>
              <w:t>基于提供的模板完成</w:t>
            </w:r>
          </w:p>
        </w:tc>
      </w:tr>
    </w:tbl>
    <w:p w14:paraId="6400C1CA" w14:textId="77777777" w:rsidR="00E12CD6" w:rsidRDefault="00E12CD6">
      <w:pPr>
        <w:spacing w:beforeLines="50" w:before="156" w:afterLines="50" w:after="156" w:line="360" w:lineRule="auto"/>
        <w:outlineLvl w:val="1"/>
        <w:rPr>
          <w:rFonts w:ascii="楷体" w:eastAsia="楷体" w:hAnsi="楷体" w:cs="Times New Roman"/>
          <w:sz w:val="28"/>
          <w:szCs w:val="32"/>
        </w:rPr>
      </w:pPr>
    </w:p>
    <w:p w14:paraId="0C175D92" w14:textId="77777777" w:rsidR="00E12CD6" w:rsidRDefault="00000000">
      <w:pPr>
        <w:widowControl/>
        <w:jc w:val="left"/>
        <w:rPr>
          <w:rFonts w:ascii="楷体" w:eastAsia="楷体" w:hAnsi="楷体" w:cs="Times New Roman"/>
          <w:sz w:val="28"/>
          <w:szCs w:val="32"/>
        </w:rPr>
      </w:pPr>
      <w:r>
        <w:rPr>
          <w:rFonts w:ascii="楷体" w:eastAsia="楷体" w:hAnsi="楷体" w:cs="Times New Roman"/>
          <w:sz w:val="28"/>
          <w:szCs w:val="32"/>
        </w:rPr>
        <w:br w:type="page"/>
      </w:r>
    </w:p>
    <w:p w14:paraId="776D4ED3" w14:textId="77777777" w:rsidR="00E12CD6" w:rsidRDefault="00000000">
      <w:pPr>
        <w:spacing w:beforeLines="50" w:before="156" w:afterLines="50" w:after="156" w:line="360" w:lineRule="auto"/>
        <w:outlineLvl w:val="1"/>
        <w:rPr>
          <w:rFonts w:ascii="楷体" w:eastAsia="楷体" w:hAnsi="楷体" w:cs="Times New Roman"/>
          <w:sz w:val="28"/>
          <w:szCs w:val="32"/>
        </w:rPr>
      </w:pPr>
      <w:r>
        <w:rPr>
          <w:rFonts w:ascii="楷体" w:eastAsia="楷体" w:hAnsi="楷体" w:cs="Times New Roman" w:hint="eastAsia"/>
          <w:sz w:val="28"/>
          <w:szCs w:val="32"/>
        </w:rPr>
        <w:lastRenderedPageBreak/>
        <w:t>任务</w:t>
      </w:r>
      <w:r>
        <w:rPr>
          <w:rFonts w:ascii="楷体" w:eastAsia="楷体" w:hAnsi="楷体" w:cs="Times New Roman"/>
          <w:sz w:val="28"/>
          <w:szCs w:val="32"/>
        </w:rPr>
        <w:t>2-2　产品模型制作（20分）</w:t>
      </w:r>
    </w:p>
    <w:p w14:paraId="3775FBF9"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请按以下要求，运用数字化制造方式与设备，完成工业产品的相关零部件开发与制作。</w:t>
      </w:r>
    </w:p>
    <w:p w14:paraId="44505B18"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〔模型制作要求〕</w:t>
      </w:r>
    </w:p>
    <w:p w14:paraId="59C3872D"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sz w:val="24"/>
          <w:szCs w:val="28"/>
        </w:rPr>
        <w:t>1. 优化设计部件制作</w:t>
      </w:r>
    </w:p>
    <w:p w14:paraId="3D25B2EC"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以提供的优化设计方案为对象</w:t>
      </w:r>
      <w:r>
        <w:rPr>
          <w:rFonts w:ascii="仿宋_GB2312" w:eastAsia="仿宋_GB2312" w:hAnsi="Times New Roman" w:cs="Times New Roman"/>
          <w:sz w:val="24"/>
          <w:szCs w:val="28"/>
        </w:rPr>
        <w:t>，使用增材制造方式获得部件</w:t>
      </w:r>
      <w:r>
        <w:rPr>
          <w:rFonts w:ascii="仿宋_GB2312" w:eastAsia="仿宋_GB2312" w:hAnsi="Times New Roman" w:cs="Times New Roman" w:hint="eastAsia"/>
          <w:sz w:val="24"/>
          <w:szCs w:val="28"/>
        </w:rPr>
        <w:t>模型</w:t>
      </w:r>
      <w:r>
        <w:rPr>
          <w:rFonts w:ascii="仿宋_GB2312" w:eastAsia="仿宋_GB2312" w:hAnsi="Times New Roman" w:cs="Times New Roman"/>
          <w:sz w:val="24"/>
          <w:szCs w:val="28"/>
        </w:rPr>
        <w:t>。</w:t>
      </w:r>
    </w:p>
    <w:p w14:paraId="6A4DDEF3" w14:textId="77777777" w:rsidR="00E12CD6" w:rsidRDefault="00000000">
      <w:pPr>
        <w:spacing w:line="360" w:lineRule="auto"/>
        <w:jc w:val="center"/>
        <w:rPr>
          <w:rFonts w:ascii="仿宋_GB2312" w:eastAsia="仿宋_GB2312" w:hAnsi="Times New Roman" w:cs="Times New Roman"/>
          <w:sz w:val="24"/>
          <w:szCs w:val="28"/>
        </w:rPr>
      </w:pPr>
      <w:r>
        <w:rPr>
          <w:rFonts w:ascii="仿宋_GB2312" w:eastAsia="仿宋_GB2312" w:hAnsi="Times New Roman" w:cs="Times New Roman" w:hint="eastAsia"/>
          <w:sz w:val="24"/>
          <w:szCs w:val="28"/>
        </w:rPr>
        <w:t>表</w:t>
      </w:r>
      <w:r>
        <w:rPr>
          <w:rFonts w:ascii="仿宋_GB2312" w:eastAsia="仿宋_GB2312" w:hAnsi="Times New Roman" w:cs="Times New Roman"/>
          <w:sz w:val="24"/>
          <w:szCs w:val="28"/>
        </w:rPr>
        <w:t>2-2　组装文档编写任务需提交的文件</w:t>
      </w:r>
    </w:p>
    <w:tbl>
      <w:tblPr>
        <w:tblW w:w="99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2854"/>
        <w:gridCol w:w="2409"/>
        <w:gridCol w:w="3261"/>
      </w:tblGrid>
      <w:tr w:rsidR="00E12CD6" w14:paraId="380C985F" w14:textId="77777777">
        <w:tc>
          <w:tcPr>
            <w:tcW w:w="1418" w:type="dxa"/>
            <w:tcBorders>
              <w:top w:val="single" w:sz="12" w:space="0" w:color="auto"/>
              <w:left w:val="single" w:sz="12" w:space="0" w:color="auto"/>
              <w:bottom w:val="double" w:sz="4" w:space="0" w:color="auto"/>
            </w:tcBorders>
            <w:vAlign w:val="center"/>
          </w:tcPr>
          <w:p w14:paraId="486EFA9A" w14:textId="77777777" w:rsidR="00E12CD6" w:rsidRDefault="00000000">
            <w:pPr>
              <w:spacing w:line="300" w:lineRule="auto"/>
              <w:jc w:val="center"/>
              <w:rPr>
                <w:rFonts w:ascii="仿宋_GB2312" w:eastAsia="仿宋_GB2312" w:hAnsi="Times New Roman"/>
                <w:szCs w:val="21"/>
              </w:rPr>
            </w:pPr>
            <w:r>
              <w:rPr>
                <w:rFonts w:ascii="仿宋_GB2312" w:eastAsia="仿宋_GB2312" w:hAnsi="Times New Roman" w:hint="eastAsia"/>
                <w:szCs w:val="21"/>
              </w:rPr>
              <w:t>内容</w:t>
            </w:r>
          </w:p>
        </w:tc>
        <w:tc>
          <w:tcPr>
            <w:tcW w:w="2854" w:type="dxa"/>
            <w:tcBorders>
              <w:top w:val="single" w:sz="12" w:space="0" w:color="auto"/>
              <w:bottom w:val="double" w:sz="4" w:space="0" w:color="auto"/>
            </w:tcBorders>
            <w:vAlign w:val="center"/>
          </w:tcPr>
          <w:p w14:paraId="6490B61E" w14:textId="77777777" w:rsidR="00E12CD6" w:rsidRDefault="00000000">
            <w:pPr>
              <w:spacing w:line="300" w:lineRule="auto"/>
              <w:jc w:val="center"/>
              <w:rPr>
                <w:rFonts w:ascii="仿宋_GB2312" w:eastAsia="仿宋_GB2312" w:hAnsi="Times New Roman"/>
                <w:szCs w:val="21"/>
              </w:rPr>
            </w:pPr>
            <w:r>
              <w:rPr>
                <w:rFonts w:ascii="仿宋_GB2312" w:eastAsia="仿宋_GB2312" w:hAnsi="Times New Roman" w:hint="eastAsia"/>
                <w:szCs w:val="21"/>
              </w:rPr>
              <w:t>需提交的物品（文件）</w:t>
            </w:r>
          </w:p>
        </w:tc>
        <w:tc>
          <w:tcPr>
            <w:tcW w:w="2409" w:type="dxa"/>
            <w:tcBorders>
              <w:top w:val="single" w:sz="12" w:space="0" w:color="auto"/>
              <w:bottom w:val="double" w:sz="4" w:space="0" w:color="auto"/>
              <w:right w:val="single" w:sz="4" w:space="0" w:color="auto"/>
            </w:tcBorders>
            <w:vAlign w:val="center"/>
          </w:tcPr>
          <w:p w14:paraId="1EA78460" w14:textId="77777777" w:rsidR="00E12CD6" w:rsidRDefault="00000000">
            <w:pPr>
              <w:spacing w:line="300" w:lineRule="auto"/>
              <w:jc w:val="center"/>
              <w:rPr>
                <w:rFonts w:ascii="仿宋_GB2312" w:eastAsia="仿宋_GB2312" w:hAnsi="Times New Roman"/>
                <w:szCs w:val="21"/>
              </w:rPr>
            </w:pPr>
            <w:r>
              <w:rPr>
                <w:rFonts w:ascii="仿宋_GB2312" w:eastAsia="仿宋_GB2312" w:hAnsi="Times New Roman" w:hint="eastAsia"/>
                <w:szCs w:val="21"/>
              </w:rPr>
              <w:t>文件命名方式</w:t>
            </w:r>
          </w:p>
        </w:tc>
        <w:tc>
          <w:tcPr>
            <w:tcW w:w="3261" w:type="dxa"/>
            <w:tcBorders>
              <w:top w:val="single" w:sz="12" w:space="0" w:color="auto"/>
              <w:left w:val="single" w:sz="4" w:space="0" w:color="auto"/>
              <w:bottom w:val="double" w:sz="4" w:space="0" w:color="auto"/>
              <w:right w:val="single" w:sz="12" w:space="0" w:color="auto"/>
            </w:tcBorders>
            <w:vAlign w:val="center"/>
          </w:tcPr>
          <w:p w14:paraId="1B8E2ACC" w14:textId="77777777" w:rsidR="00E12CD6" w:rsidRDefault="00000000">
            <w:pPr>
              <w:spacing w:line="300" w:lineRule="auto"/>
              <w:jc w:val="center"/>
              <w:rPr>
                <w:rFonts w:ascii="仿宋_GB2312" w:eastAsia="仿宋_GB2312" w:hAnsi="Times New Roman"/>
                <w:szCs w:val="21"/>
              </w:rPr>
            </w:pPr>
            <w:r>
              <w:rPr>
                <w:rFonts w:ascii="仿宋_GB2312" w:eastAsia="仿宋_GB2312" w:hAnsi="Times New Roman" w:hint="eastAsia"/>
                <w:szCs w:val="21"/>
              </w:rPr>
              <w:t>要求（备注）</w:t>
            </w:r>
          </w:p>
        </w:tc>
      </w:tr>
      <w:tr w:rsidR="00E12CD6" w14:paraId="0BF62DEB" w14:textId="77777777">
        <w:trPr>
          <w:trHeight w:val="40"/>
        </w:trPr>
        <w:tc>
          <w:tcPr>
            <w:tcW w:w="1418" w:type="dxa"/>
            <w:tcBorders>
              <w:left w:val="single" w:sz="12" w:space="0" w:color="auto"/>
            </w:tcBorders>
            <w:vAlign w:val="center"/>
          </w:tcPr>
          <w:p w14:paraId="563E3A32" w14:textId="77777777" w:rsidR="00E12CD6" w:rsidRDefault="00000000">
            <w:pPr>
              <w:spacing w:line="300" w:lineRule="auto"/>
              <w:jc w:val="center"/>
              <w:rPr>
                <w:rFonts w:ascii="仿宋_GB2312" w:eastAsia="仿宋_GB2312" w:hAnsi="Times New Roman"/>
                <w:szCs w:val="21"/>
              </w:rPr>
            </w:pPr>
            <w:r>
              <w:rPr>
                <w:rFonts w:ascii="仿宋_GB2312" w:eastAsia="仿宋_GB2312" w:hAnsi="Times New Roman" w:hint="eastAsia"/>
                <w:szCs w:val="21"/>
              </w:rPr>
              <w:t>实物模型</w:t>
            </w:r>
          </w:p>
        </w:tc>
        <w:tc>
          <w:tcPr>
            <w:tcW w:w="2854" w:type="dxa"/>
            <w:vAlign w:val="center"/>
          </w:tcPr>
          <w:p w14:paraId="2C4B6728" w14:textId="77777777" w:rsidR="00E12CD6" w:rsidRDefault="00000000">
            <w:pPr>
              <w:spacing w:line="300" w:lineRule="auto"/>
              <w:rPr>
                <w:rFonts w:ascii="仿宋_GB2312" w:eastAsia="仿宋_GB2312" w:hAnsi="Times New Roman"/>
                <w:szCs w:val="21"/>
              </w:rPr>
            </w:pPr>
            <w:r>
              <w:rPr>
                <w:rFonts w:ascii="仿宋_GB2312" w:eastAsia="仿宋_GB2312" w:hAnsi="Times New Roman" w:hint="eastAsia"/>
                <w:szCs w:val="21"/>
              </w:rPr>
              <w:t>轻量化支架模型</w:t>
            </w:r>
          </w:p>
        </w:tc>
        <w:tc>
          <w:tcPr>
            <w:tcW w:w="2409" w:type="dxa"/>
            <w:tcBorders>
              <w:right w:val="single" w:sz="4" w:space="0" w:color="auto"/>
            </w:tcBorders>
            <w:vAlign w:val="center"/>
          </w:tcPr>
          <w:p w14:paraId="63C13EF3" w14:textId="77777777" w:rsidR="00E12CD6" w:rsidRDefault="00000000">
            <w:pPr>
              <w:spacing w:line="300" w:lineRule="auto"/>
              <w:jc w:val="left"/>
              <w:rPr>
                <w:rFonts w:ascii="仿宋_GB2312" w:eastAsia="仿宋_GB2312" w:hAnsi="Times New Roman"/>
                <w:szCs w:val="21"/>
              </w:rPr>
            </w:pPr>
            <w:r>
              <w:rPr>
                <w:rFonts w:ascii="仿宋_GB2312" w:eastAsia="仿宋_GB2312" w:hAnsi="Times New Roman" w:hint="eastAsia"/>
                <w:szCs w:val="21"/>
              </w:rPr>
              <w:t>—</w:t>
            </w:r>
          </w:p>
        </w:tc>
        <w:tc>
          <w:tcPr>
            <w:tcW w:w="3261" w:type="dxa"/>
            <w:tcBorders>
              <w:left w:val="single" w:sz="4" w:space="0" w:color="auto"/>
              <w:right w:val="single" w:sz="12" w:space="0" w:color="auto"/>
            </w:tcBorders>
            <w:vAlign w:val="center"/>
          </w:tcPr>
          <w:p w14:paraId="0798CCD1" w14:textId="77777777" w:rsidR="00E12CD6" w:rsidRDefault="00000000">
            <w:pPr>
              <w:spacing w:line="300" w:lineRule="auto"/>
              <w:jc w:val="left"/>
              <w:rPr>
                <w:rFonts w:ascii="仿宋_GB2312" w:eastAsia="仿宋_GB2312" w:hAnsi="Times New Roman"/>
                <w:szCs w:val="21"/>
                <w:highlight w:val="yellow"/>
              </w:rPr>
            </w:pPr>
            <w:r>
              <w:rPr>
                <w:rFonts w:ascii="仿宋_GB2312" w:eastAsia="仿宋_GB2312" w:hAnsi="Times New Roman" w:hint="eastAsia"/>
                <w:szCs w:val="21"/>
              </w:rPr>
              <w:t>完成后置于工作台指定位置。</w:t>
            </w:r>
          </w:p>
        </w:tc>
      </w:tr>
      <w:tr w:rsidR="00E12CD6" w14:paraId="46782ABC" w14:textId="77777777">
        <w:trPr>
          <w:trHeight w:val="47"/>
        </w:trPr>
        <w:tc>
          <w:tcPr>
            <w:tcW w:w="1418" w:type="dxa"/>
            <w:tcBorders>
              <w:left w:val="single" w:sz="12" w:space="0" w:color="auto"/>
              <w:bottom w:val="single" w:sz="12" w:space="0" w:color="auto"/>
            </w:tcBorders>
            <w:vAlign w:val="center"/>
          </w:tcPr>
          <w:p w14:paraId="7E4C487D" w14:textId="77777777" w:rsidR="00E12CD6" w:rsidRDefault="00000000">
            <w:pPr>
              <w:spacing w:line="300" w:lineRule="auto"/>
              <w:jc w:val="center"/>
              <w:rPr>
                <w:rFonts w:ascii="仿宋_GB2312" w:eastAsia="仿宋_GB2312" w:hAnsi="Times New Roman"/>
                <w:szCs w:val="21"/>
              </w:rPr>
            </w:pPr>
            <w:r>
              <w:rPr>
                <w:rFonts w:ascii="仿宋_GB2312" w:eastAsia="仿宋_GB2312" w:hint="eastAsia"/>
                <w:szCs w:val="21"/>
              </w:rPr>
              <w:t>制造文档</w:t>
            </w:r>
          </w:p>
        </w:tc>
        <w:tc>
          <w:tcPr>
            <w:tcW w:w="2854" w:type="dxa"/>
            <w:tcBorders>
              <w:bottom w:val="single" w:sz="12" w:space="0" w:color="auto"/>
            </w:tcBorders>
            <w:vAlign w:val="center"/>
          </w:tcPr>
          <w:p w14:paraId="4F85E57C" w14:textId="77777777" w:rsidR="00E12CD6" w:rsidRDefault="00000000">
            <w:pPr>
              <w:spacing w:line="300" w:lineRule="auto"/>
              <w:rPr>
                <w:rFonts w:ascii="仿宋_GB2312" w:eastAsia="仿宋_GB2312" w:hAnsi="Times New Roman"/>
                <w:szCs w:val="21"/>
              </w:rPr>
            </w:pPr>
            <w:r>
              <w:rPr>
                <w:rFonts w:ascii="仿宋_GB2312" w:eastAsia="仿宋_GB2312" w:hint="eastAsia"/>
                <w:szCs w:val="21"/>
              </w:rPr>
              <w:t>数字化制作报告</w:t>
            </w:r>
          </w:p>
        </w:tc>
        <w:tc>
          <w:tcPr>
            <w:tcW w:w="2409" w:type="dxa"/>
            <w:tcBorders>
              <w:bottom w:val="single" w:sz="12" w:space="0" w:color="auto"/>
              <w:right w:val="single" w:sz="4" w:space="0" w:color="auto"/>
            </w:tcBorders>
            <w:vAlign w:val="center"/>
          </w:tcPr>
          <w:p w14:paraId="5EC1AC79" w14:textId="77777777" w:rsidR="00E12CD6" w:rsidRDefault="00000000">
            <w:pPr>
              <w:spacing w:line="300" w:lineRule="auto"/>
              <w:jc w:val="left"/>
              <w:rPr>
                <w:rFonts w:ascii="仿宋_GB2312" w:eastAsia="仿宋_GB2312" w:hAnsi="Times New Roman"/>
                <w:szCs w:val="21"/>
              </w:rPr>
            </w:pPr>
            <w:r>
              <w:rPr>
                <w:rFonts w:ascii="仿宋_GB2312" w:eastAsia="仿宋_GB2312" w:hAnsi="Times New Roman" w:hint="eastAsia"/>
                <w:szCs w:val="21"/>
              </w:rPr>
              <w:t>模型制作报告.pptx</w:t>
            </w:r>
          </w:p>
        </w:tc>
        <w:tc>
          <w:tcPr>
            <w:tcW w:w="3261" w:type="dxa"/>
            <w:tcBorders>
              <w:left w:val="single" w:sz="4" w:space="0" w:color="auto"/>
              <w:bottom w:val="single" w:sz="12" w:space="0" w:color="auto"/>
              <w:right w:val="single" w:sz="12" w:space="0" w:color="auto"/>
            </w:tcBorders>
            <w:vAlign w:val="center"/>
          </w:tcPr>
          <w:p w14:paraId="47028369" w14:textId="77777777" w:rsidR="00E12CD6" w:rsidRDefault="00000000">
            <w:pPr>
              <w:spacing w:line="300" w:lineRule="auto"/>
              <w:jc w:val="left"/>
              <w:rPr>
                <w:rFonts w:ascii="仿宋_GB2312" w:eastAsia="仿宋_GB2312" w:hAnsi="Times New Roman"/>
                <w:szCs w:val="21"/>
              </w:rPr>
            </w:pPr>
            <w:r>
              <w:rPr>
                <w:rFonts w:ascii="仿宋_GB2312" w:eastAsia="仿宋_GB2312" w:hAnsi="Times New Roman" w:hint="eastAsia"/>
                <w:szCs w:val="21"/>
              </w:rPr>
              <w:t>基于提供的模板完成；</w:t>
            </w:r>
          </w:p>
        </w:tc>
      </w:tr>
    </w:tbl>
    <w:p w14:paraId="0B0C551A" w14:textId="77777777" w:rsidR="00E12CD6" w:rsidRDefault="00E12CD6">
      <w:pPr>
        <w:spacing w:beforeLines="50" w:before="156" w:afterLines="50" w:after="156" w:line="360" w:lineRule="auto"/>
        <w:outlineLvl w:val="0"/>
        <w:rPr>
          <w:rFonts w:ascii="黑体" w:eastAsia="黑体" w:hAnsi="黑体" w:cs="Times New Roman"/>
          <w:sz w:val="32"/>
          <w:szCs w:val="36"/>
        </w:rPr>
      </w:pPr>
    </w:p>
    <w:p w14:paraId="73298203" w14:textId="77777777" w:rsidR="00E12CD6" w:rsidRDefault="00000000">
      <w:pPr>
        <w:spacing w:beforeLines="50" w:before="156" w:afterLines="50" w:after="156" w:line="360" w:lineRule="auto"/>
        <w:outlineLvl w:val="0"/>
        <w:rPr>
          <w:rFonts w:ascii="黑体" w:eastAsia="黑体" w:hAnsi="黑体" w:cs="Times New Roman"/>
          <w:sz w:val="32"/>
          <w:szCs w:val="36"/>
        </w:rPr>
      </w:pPr>
      <w:r>
        <w:rPr>
          <w:rFonts w:ascii="黑体" w:eastAsia="黑体" w:hAnsi="黑体" w:cs="Times New Roman" w:hint="eastAsia"/>
          <w:sz w:val="32"/>
          <w:szCs w:val="36"/>
        </w:rPr>
        <w:t>模块三　职业素养（</w:t>
      </w:r>
      <w:r>
        <w:rPr>
          <w:rFonts w:ascii="黑体" w:eastAsia="黑体" w:hAnsi="黑体" w:cs="Times New Roman"/>
          <w:sz w:val="32"/>
          <w:szCs w:val="36"/>
        </w:rPr>
        <w:t>5分）</w:t>
      </w:r>
    </w:p>
    <w:p w14:paraId="1A6D9671" w14:textId="77777777" w:rsidR="00E12CD6" w:rsidRDefault="00000000">
      <w:pPr>
        <w:spacing w:line="360" w:lineRule="auto"/>
        <w:ind w:firstLineChars="200" w:firstLine="480"/>
        <w:rPr>
          <w:rFonts w:ascii="仿宋_GB2312" w:eastAsia="仿宋_GB2312" w:hAnsi="Times New Roman" w:cs="Times New Roman"/>
          <w:sz w:val="24"/>
          <w:szCs w:val="28"/>
        </w:rPr>
      </w:pPr>
      <w:r>
        <w:rPr>
          <w:rFonts w:ascii="仿宋_GB2312" w:eastAsia="仿宋_GB2312" w:hAnsi="Times New Roman" w:cs="Times New Roman" w:hint="eastAsia"/>
          <w:sz w:val="24"/>
          <w:szCs w:val="28"/>
        </w:rPr>
        <w:t>该模块贯穿比赛始终，由裁判就选手赛场表现进行打分。</w:t>
      </w:r>
    </w:p>
    <w:p w14:paraId="79312F82" w14:textId="77777777" w:rsidR="00E12CD6" w:rsidRDefault="00000000">
      <w:pPr>
        <w:spacing w:line="360" w:lineRule="auto"/>
        <w:jc w:val="center"/>
        <w:rPr>
          <w:rFonts w:ascii="仿宋_GB2312" w:eastAsia="仿宋_GB2312" w:hAnsi="Times New Roman" w:cs="Times New Roman"/>
          <w:sz w:val="24"/>
          <w:szCs w:val="28"/>
        </w:rPr>
      </w:pPr>
      <w:r>
        <w:rPr>
          <w:rFonts w:ascii="仿宋_GB2312" w:eastAsia="仿宋_GB2312" w:hAnsi="Times New Roman" w:cs="Times New Roman" w:hint="eastAsia"/>
          <w:sz w:val="24"/>
          <w:szCs w:val="28"/>
        </w:rPr>
        <w:t>表3-1　职业素养</w:t>
      </w:r>
    </w:p>
    <w:tbl>
      <w:tblPr>
        <w:tblW w:w="97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958"/>
        <w:gridCol w:w="6570"/>
        <w:gridCol w:w="810"/>
      </w:tblGrid>
      <w:tr w:rsidR="00E12CD6" w14:paraId="0B3F8593" w14:textId="77777777">
        <w:tc>
          <w:tcPr>
            <w:tcW w:w="1418" w:type="dxa"/>
            <w:tcBorders>
              <w:top w:val="single" w:sz="12" w:space="0" w:color="auto"/>
              <w:left w:val="single" w:sz="12" w:space="0" w:color="auto"/>
              <w:bottom w:val="double" w:sz="4" w:space="0" w:color="auto"/>
            </w:tcBorders>
            <w:vAlign w:val="center"/>
          </w:tcPr>
          <w:p w14:paraId="6EF892D9"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内容</w:t>
            </w:r>
          </w:p>
        </w:tc>
        <w:tc>
          <w:tcPr>
            <w:tcW w:w="958" w:type="dxa"/>
            <w:tcBorders>
              <w:top w:val="single" w:sz="12" w:space="0" w:color="auto"/>
              <w:bottom w:val="double" w:sz="4" w:space="0" w:color="auto"/>
            </w:tcBorders>
            <w:vAlign w:val="center"/>
          </w:tcPr>
          <w:p w14:paraId="51267C27"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项目</w:t>
            </w:r>
          </w:p>
        </w:tc>
        <w:tc>
          <w:tcPr>
            <w:tcW w:w="6570" w:type="dxa"/>
            <w:tcBorders>
              <w:top w:val="single" w:sz="12" w:space="0" w:color="auto"/>
              <w:bottom w:val="double" w:sz="4" w:space="0" w:color="auto"/>
              <w:right w:val="single" w:sz="4" w:space="0" w:color="auto"/>
            </w:tcBorders>
            <w:vAlign w:val="center"/>
          </w:tcPr>
          <w:p w14:paraId="4C75BE9B"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要求</w:t>
            </w:r>
          </w:p>
        </w:tc>
        <w:tc>
          <w:tcPr>
            <w:tcW w:w="810" w:type="dxa"/>
            <w:tcBorders>
              <w:top w:val="single" w:sz="12" w:space="0" w:color="auto"/>
              <w:left w:val="single" w:sz="4" w:space="0" w:color="auto"/>
              <w:bottom w:val="double" w:sz="4" w:space="0" w:color="auto"/>
              <w:right w:val="single" w:sz="12" w:space="0" w:color="auto"/>
            </w:tcBorders>
            <w:vAlign w:val="center"/>
          </w:tcPr>
          <w:p w14:paraId="5C1E235D"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分值</w:t>
            </w:r>
          </w:p>
        </w:tc>
      </w:tr>
      <w:tr w:rsidR="00E12CD6" w14:paraId="20B8C8F5" w14:textId="77777777">
        <w:trPr>
          <w:trHeight w:val="40"/>
        </w:trPr>
        <w:tc>
          <w:tcPr>
            <w:tcW w:w="1418" w:type="dxa"/>
            <w:vMerge w:val="restart"/>
            <w:tcBorders>
              <w:left w:val="single" w:sz="12" w:space="0" w:color="auto"/>
            </w:tcBorders>
            <w:vAlign w:val="center"/>
          </w:tcPr>
          <w:p w14:paraId="1EF40344" w14:textId="77777777" w:rsidR="00E12CD6" w:rsidRDefault="00000000">
            <w:pPr>
              <w:tabs>
                <w:tab w:val="left" w:pos="567"/>
              </w:tabs>
              <w:spacing w:line="360" w:lineRule="auto"/>
              <w:jc w:val="center"/>
              <w:rPr>
                <w:rFonts w:ascii="仿宋_GB2312" w:eastAsia="仿宋_GB2312" w:hAnsi="Times New Roman"/>
                <w:szCs w:val="21"/>
              </w:rPr>
            </w:pPr>
            <w:r>
              <w:rPr>
                <w:rFonts w:ascii="仿宋_GB2312" w:eastAsia="仿宋_GB2312" w:hAnsi="宋体" w:cs="Times New Roman" w:hint="eastAsia"/>
                <w:color w:val="000000"/>
                <w:kern w:val="0"/>
                <w:sz w:val="24"/>
                <w:szCs w:val="28"/>
              </w:rPr>
              <w:t>职业素养</w:t>
            </w:r>
          </w:p>
        </w:tc>
        <w:tc>
          <w:tcPr>
            <w:tcW w:w="958" w:type="dxa"/>
            <w:vAlign w:val="center"/>
          </w:tcPr>
          <w:p w14:paraId="122DF749"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安全</w:t>
            </w:r>
          </w:p>
        </w:tc>
        <w:tc>
          <w:tcPr>
            <w:tcW w:w="6570" w:type="dxa"/>
            <w:tcBorders>
              <w:right w:val="single" w:sz="4" w:space="0" w:color="auto"/>
            </w:tcBorders>
            <w:vAlign w:val="center"/>
          </w:tcPr>
          <w:p w14:paraId="08746C1D" w14:textId="77777777" w:rsidR="00E12CD6" w:rsidRDefault="00000000">
            <w:pPr>
              <w:tabs>
                <w:tab w:val="left" w:pos="567"/>
              </w:tabs>
              <w:spacing w:line="360" w:lineRule="auto"/>
              <w:rPr>
                <w:rFonts w:ascii="仿宋_GB2312" w:eastAsia="仿宋_GB2312" w:hAnsi="Times New Roman"/>
                <w:szCs w:val="21"/>
              </w:rPr>
            </w:pPr>
            <w:r>
              <w:rPr>
                <w:rFonts w:ascii="仿宋_GB2312" w:eastAsia="仿宋_GB2312" w:hAnsi="宋体" w:cs="Times New Roman" w:hint="eastAsia"/>
                <w:color w:val="000000"/>
                <w:kern w:val="0"/>
                <w:sz w:val="24"/>
                <w:szCs w:val="28"/>
              </w:rPr>
              <w:t>安全操作无事故得2分，否则不得分</w:t>
            </w:r>
          </w:p>
        </w:tc>
        <w:tc>
          <w:tcPr>
            <w:tcW w:w="810" w:type="dxa"/>
            <w:tcBorders>
              <w:left w:val="single" w:sz="4" w:space="0" w:color="auto"/>
              <w:right w:val="single" w:sz="12" w:space="0" w:color="auto"/>
            </w:tcBorders>
            <w:vAlign w:val="center"/>
          </w:tcPr>
          <w:p w14:paraId="756437AC" w14:textId="77777777" w:rsidR="00E12CD6" w:rsidRDefault="00000000">
            <w:pPr>
              <w:tabs>
                <w:tab w:val="left" w:pos="567"/>
              </w:tabs>
              <w:spacing w:line="360" w:lineRule="auto"/>
              <w:jc w:val="center"/>
              <w:rPr>
                <w:rFonts w:ascii="仿宋_GB2312" w:eastAsia="仿宋_GB2312" w:hAnsi="Times New Roman"/>
                <w:szCs w:val="21"/>
              </w:rPr>
            </w:pPr>
            <w:r>
              <w:rPr>
                <w:rFonts w:ascii="仿宋_GB2312" w:eastAsia="仿宋_GB2312" w:hAnsi="宋体" w:cs="Times New Roman" w:hint="eastAsia"/>
                <w:color w:val="000000"/>
                <w:kern w:val="0"/>
                <w:sz w:val="24"/>
                <w:szCs w:val="28"/>
              </w:rPr>
              <w:t>2</w:t>
            </w:r>
          </w:p>
        </w:tc>
      </w:tr>
      <w:tr w:rsidR="00E12CD6" w14:paraId="7790B2CC" w14:textId="77777777">
        <w:trPr>
          <w:trHeight w:val="40"/>
        </w:trPr>
        <w:tc>
          <w:tcPr>
            <w:tcW w:w="1418" w:type="dxa"/>
            <w:vMerge/>
            <w:tcBorders>
              <w:left w:val="single" w:sz="12" w:space="0" w:color="auto"/>
            </w:tcBorders>
            <w:vAlign w:val="center"/>
          </w:tcPr>
          <w:p w14:paraId="6C022210" w14:textId="77777777" w:rsidR="00E12CD6" w:rsidRDefault="00E12CD6">
            <w:pPr>
              <w:spacing w:line="360" w:lineRule="auto"/>
              <w:jc w:val="center"/>
              <w:rPr>
                <w:rFonts w:ascii="仿宋_GB2312" w:eastAsia="仿宋_GB2312" w:hAnsi="Times New Roman"/>
                <w:szCs w:val="21"/>
              </w:rPr>
            </w:pPr>
          </w:p>
        </w:tc>
        <w:tc>
          <w:tcPr>
            <w:tcW w:w="958" w:type="dxa"/>
            <w:vAlign w:val="center"/>
          </w:tcPr>
          <w:p w14:paraId="28E1AF75"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环境</w:t>
            </w:r>
          </w:p>
        </w:tc>
        <w:tc>
          <w:tcPr>
            <w:tcW w:w="6570" w:type="dxa"/>
            <w:tcBorders>
              <w:right w:val="single" w:sz="4" w:space="0" w:color="auto"/>
            </w:tcBorders>
            <w:vAlign w:val="center"/>
          </w:tcPr>
          <w:p w14:paraId="7514E7DA" w14:textId="77777777" w:rsidR="00E12CD6" w:rsidRDefault="00000000">
            <w:pPr>
              <w:tabs>
                <w:tab w:val="left" w:pos="567"/>
              </w:tabs>
              <w:spacing w:line="360" w:lineRule="auto"/>
              <w:rPr>
                <w:rFonts w:ascii="仿宋_GB2312" w:eastAsia="仿宋_GB2312" w:hAnsi="Times New Roman"/>
                <w:szCs w:val="21"/>
              </w:rPr>
            </w:pPr>
            <w:r>
              <w:rPr>
                <w:rFonts w:ascii="仿宋_GB2312" w:eastAsia="仿宋_GB2312" w:hAnsi="宋体" w:cs="Times New Roman" w:hint="eastAsia"/>
                <w:color w:val="000000"/>
                <w:kern w:val="0"/>
                <w:sz w:val="24"/>
                <w:szCs w:val="28"/>
              </w:rPr>
              <w:t>工具、资料摆放整齐、工位保持整洁得2分，否则不得分</w:t>
            </w:r>
          </w:p>
        </w:tc>
        <w:tc>
          <w:tcPr>
            <w:tcW w:w="810" w:type="dxa"/>
            <w:tcBorders>
              <w:left w:val="single" w:sz="4" w:space="0" w:color="auto"/>
              <w:right w:val="single" w:sz="12" w:space="0" w:color="auto"/>
            </w:tcBorders>
            <w:vAlign w:val="center"/>
          </w:tcPr>
          <w:p w14:paraId="3E0F99EB" w14:textId="77777777" w:rsidR="00E12CD6" w:rsidRDefault="00000000">
            <w:pPr>
              <w:tabs>
                <w:tab w:val="left" w:pos="567"/>
              </w:tabs>
              <w:spacing w:line="360" w:lineRule="auto"/>
              <w:jc w:val="center"/>
              <w:rPr>
                <w:rFonts w:ascii="仿宋_GB2312" w:eastAsia="仿宋_GB2312" w:hAnsi="Times New Roman"/>
                <w:szCs w:val="21"/>
              </w:rPr>
            </w:pPr>
            <w:r>
              <w:rPr>
                <w:rFonts w:ascii="仿宋_GB2312" w:eastAsia="仿宋_GB2312" w:hAnsi="宋体" w:cs="Times New Roman" w:hint="eastAsia"/>
                <w:color w:val="000000"/>
                <w:kern w:val="0"/>
                <w:sz w:val="24"/>
                <w:szCs w:val="28"/>
              </w:rPr>
              <w:t>2</w:t>
            </w:r>
          </w:p>
        </w:tc>
      </w:tr>
      <w:tr w:rsidR="00E12CD6" w14:paraId="00C3C56E" w14:textId="77777777">
        <w:trPr>
          <w:trHeight w:val="47"/>
        </w:trPr>
        <w:tc>
          <w:tcPr>
            <w:tcW w:w="1418" w:type="dxa"/>
            <w:vMerge/>
            <w:tcBorders>
              <w:left w:val="single" w:sz="12" w:space="0" w:color="auto"/>
              <w:bottom w:val="single" w:sz="12" w:space="0" w:color="auto"/>
            </w:tcBorders>
            <w:vAlign w:val="center"/>
          </w:tcPr>
          <w:p w14:paraId="05282191" w14:textId="77777777" w:rsidR="00E12CD6" w:rsidRDefault="00E12CD6">
            <w:pPr>
              <w:spacing w:line="360" w:lineRule="auto"/>
              <w:jc w:val="center"/>
              <w:rPr>
                <w:rFonts w:ascii="仿宋_GB2312" w:eastAsia="仿宋_GB2312" w:hAnsi="Times New Roman"/>
                <w:szCs w:val="21"/>
              </w:rPr>
            </w:pPr>
          </w:p>
        </w:tc>
        <w:tc>
          <w:tcPr>
            <w:tcW w:w="958" w:type="dxa"/>
            <w:tcBorders>
              <w:bottom w:val="single" w:sz="12" w:space="0" w:color="auto"/>
            </w:tcBorders>
            <w:vAlign w:val="center"/>
          </w:tcPr>
          <w:p w14:paraId="6F9C690D" w14:textId="77777777" w:rsidR="00E12CD6" w:rsidRDefault="00000000">
            <w:pPr>
              <w:spacing w:line="360" w:lineRule="auto"/>
              <w:jc w:val="center"/>
              <w:rPr>
                <w:rFonts w:ascii="仿宋_GB2312" w:eastAsia="仿宋_GB2312" w:hAnsi="Times New Roman"/>
                <w:szCs w:val="21"/>
              </w:rPr>
            </w:pPr>
            <w:r>
              <w:rPr>
                <w:rFonts w:ascii="仿宋_GB2312" w:eastAsia="仿宋_GB2312" w:hAnsi="Times New Roman" w:hint="eastAsia"/>
                <w:szCs w:val="21"/>
              </w:rPr>
              <w:t>纪律</w:t>
            </w:r>
          </w:p>
        </w:tc>
        <w:tc>
          <w:tcPr>
            <w:tcW w:w="6570" w:type="dxa"/>
            <w:tcBorders>
              <w:bottom w:val="single" w:sz="12" w:space="0" w:color="auto"/>
              <w:right w:val="single" w:sz="4" w:space="0" w:color="auto"/>
            </w:tcBorders>
            <w:vAlign w:val="center"/>
          </w:tcPr>
          <w:p w14:paraId="5E770C76" w14:textId="77777777" w:rsidR="00E12CD6" w:rsidRDefault="00000000">
            <w:pPr>
              <w:tabs>
                <w:tab w:val="left" w:pos="567"/>
              </w:tabs>
              <w:spacing w:line="360" w:lineRule="auto"/>
              <w:rPr>
                <w:rFonts w:ascii="仿宋_GB2312" w:eastAsia="仿宋_GB2312" w:hAnsi="Times New Roman"/>
                <w:szCs w:val="21"/>
              </w:rPr>
            </w:pPr>
            <w:r>
              <w:rPr>
                <w:rFonts w:ascii="仿宋_GB2312" w:eastAsia="仿宋_GB2312" w:hAnsi="宋体" w:cs="Times New Roman" w:hint="eastAsia"/>
                <w:color w:val="000000"/>
                <w:kern w:val="0"/>
                <w:sz w:val="24"/>
                <w:szCs w:val="28"/>
              </w:rPr>
              <w:t>尊重裁判及工作人员，遵守赛项规则，否则不得分</w:t>
            </w:r>
          </w:p>
        </w:tc>
        <w:tc>
          <w:tcPr>
            <w:tcW w:w="810" w:type="dxa"/>
            <w:tcBorders>
              <w:left w:val="single" w:sz="4" w:space="0" w:color="auto"/>
              <w:bottom w:val="single" w:sz="12" w:space="0" w:color="auto"/>
              <w:right w:val="single" w:sz="12" w:space="0" w:color="auto"/>
            </w:tcBorders>
            <w:vAlign w:val="center"/>
          </w:tcPr>
          <w:p w14:paraId="1825E4B5" w14:textId="77777777" w:rsidR="00E12CD6" w:rsidRDefault="00000000">
            <w:pPr>
              <w:tabs>
                <w:tab w:val="left" w:pos="567"/>
              </w:tabs>
              <w:spacing w:line="360" w:lineRule="auto"/>
              <w:jc w:val="center"/>
              <w:rPr>
                <w:rFonts w:ascii="仿宋_GB2312" w:eastAsia="仿宋_GB2312" w:hAnsi="Times New Roman"/>
                <w:szCs w:val="21"/>
              </w:rPr>
            </w:pPr>
            <w:r>
              <w:rPr>
                <w:rFonts w:ascii="仿宋_GB2312" w:eastAsia="仿宋_GB2312" w:hAnsi="宋体" w:cs="Times New Roman" w:hint="eastAsia"/>
                <w:color w:val="000000"/>
                <w:kern w:val="0"/>
                <w:sz w:val="24"/>
                <w:szCs w:val="28"/>
              </w:rPr>
              <w:t>1</w:t>
            </w:r>
          </w:p>
        </w:tc>
      </w:tr>
    </w:tbl>
    <w:p w14:paraId="7179BFFC" w14:textId="77777777" w:rsidR="00E12CD6" w:rsidRDefault="00E12CD6">
      <w:pPr>
        <w:rPr>
          <w:rFonts w:ascii="仿宋_GB2312" w:eastAsia="仿宋_GB2312"/>
        </w:rPr>
      </w:pPr>
    </w:p>
    <w:sectPr w:rsidR="00E12CD6">
      <w:pgSz w:w="11906" w:h="16838"/>
      <w:pgMar w:top="1134" w:right="907" w:bottom="1134" w:left="90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MwNzk5OTQ1NzU2ZGE5Y2IzMzE3NTEzOGQwM2IwYzAifQ=="/>
  </w:docVars>
  <w:rsids>
    <w:rsidRoot w:val="006622A3"/>
    <w:rsid w:val="00026EF3"/>
    <w:rsid w:val="00097474"/>
    <w:rsid w:val="000F72A0"/>
    <w:rsid w:val="00110A74"/>
    <w:rsid w:val="00111BAD"/>
    <w:rsid w:val="00117787"/>
    <w:rsid w:val="00141CC2"/>
    <w:rsid w:val="001B4D9D"/>
    <w:rsid w:val="00244054"/>
    <w:rsid w:val="00247F3F"/>
    <w:rsid w:val="002653D9"/>
    <w:rsid w:val="002D72D8"/>
    <w:rsid w:val="00301E84"/>
    <w:rsid w:val="00302DC0"/>
    <w:rsid w:val="00351376"/>
    <w:rsid w:val="00372ADF"/>
    <w:rsid w:val="00386558"/>
    <w:rsid w:val="00391881"/>
    <w:rsid w:val="003A2415"/>
    <w:rsid w:val="003E1949"/>
    <w:rsid w:val="003F6F6B"/>
    <w:rsid w:val="004357A7"/>
    <w:rsid w:val="00440F41"/>
    <w:rsid w:val="004500B8"/>
    <w:rsid w:val="00453FB8"/>
    <w:rsid w:val="00465633"/>
    <w:rsid w:val="004867FC"/>
    <w:rsid w:val="004959E9"/>
    <w:rsid w:val="004C76AF"/>
    <w:rsid w:val="004F3E26"/>
    <w:rsid w:val="004F4473"/>
    <w:rsid w:val="00526FDD"/>
    <w:rsid w:val="0054377C"/>
    <w:rsid w:val="005475C9"/>
    <w:rsid w:val="00560FB3"/>
    <w:rsid w:val="005A0DE6"/>
    <w:rsid w:val="005B0687"/>
    <w:rsid w:val="005B58A1"/>
    <w:rsid w:val="005B6BBA"/>
    <w:rsid w:val="005C1419"/>
    <w:rsid w:val="006347BA"/>
    <w:rsid w:val="006622A3"/>
    <w:rsid w:val="0068192E"/>
    <w:rsid w:val="006A3AC8"/>
    <w:rsid w:val="006E7EB2"/>
    <w:rsid w:val="00715BC2"/>
    <w:rsid w:val="00755306"/>
    <w:rsid w:val="0079032D"/>
    <w:rsid w:val="007E69EC"/>
    <w:rsid w:val="007F37F6"/>
    <w:rsid w:val="00812776"/>
    <w:rsid w:val="0085729E"/>
    <w:rsid w:val="00866906"/>
    <w:rsid w:val="008C79A7"/>
    <w:rsid w:val="00950F90"/>
    <w:rsid w:val="009620EB"/>
    <w:rsid w:val="00A47CFB"/>
    <w:rsid w:val="00A60477"/>
    <w:rsid w:val="00AB6AE0"/>
    <w:rsid w:val="00AE69D8"/>
    <w:rsid w:val="00B73037"/>
    <w:rsid w:val="00B870B4"/>
    <w:rsid w:val="00BA6566"/>
    <w:rsid w:val="00BB02FE"/>
    <w:rsid w:val="00BD7E59"/>
    <w:rsid w:val="00BF60DF"/>
    <w:rsid w:val="00C25337"/>
    <w:rsid w:val="00C53F99"/>
    <w:rsid w:val="00C959D4"/>
    <w:rsid w:val="00CE78A2"/>
    <w:rsid w:val="00D14BF7"/>
    <w:rsid w:val="00D167FB"/>
    <w:rsid w:val="00D3788E"/>
    <w:rsid w:val="00DD1816"/>
    <w:rsid w:val="00E048F6"/>
    <w:rsid w:val="00E12CD6"/>
    <w:rsid w:val="00E158E5"/>
    <w:rsid w:val="00E20BB8"/>
    <w:rsid w:val="00E81841"/>
    <w:rsid w:val="00EA3951"/>
    <w:rsid w:val="00EC6417"/>
    <w:rsid w:val="00EE7B3C"/>
    <w:rsid w:val="00F61ABE"/>
    <w:rsid w:val="00F928A8"/>
    <w:rsid w:val="00FE7FF7"/>
    <w:rsid w:val="017D31AE"/>
    <w:rsid w:val="01887851"/>
    <w:rsid w:val="029A5C54"/>
    <w:rsid w:val="02FF6E8D"/>
    <w:rsid w:val="05793EF1"/>
    <w:rsid w:val="05927B46"/>
    <w:rsid w:val="077F3CE2"/>
    <w:rsid w:val="08990393"/>
    <w:rsid w:val="09F34153"/>
    <w:rsid w:val="0AC05560"/>
    <w:rsid w:val="0AFE4787"/>
    <w:rsid w:val="0C545E07"/>
    <w:rsid w:val="0C563217"/>
    <w:rsid w:val="0E482315"/>
    <w:rsid w:val="0E5F2043"/>
    <w:rsid w:val="0F0A62ED"/>
    <w:rsid w:val="0F401396"/>
    <w:rsid w:val="0FC67378"/>
    <w:rsid w:val="10E4134D"/>
    <w:rsid w:val="11960407"/>
    <w:rsid w:val="125A4E46"/>
    <w:rsid w:val="128D40E6"/>
    <w:rsid w:val="13D6541C"/>
    <w:rsid w:val="157A5ED7"/>
    <w:rsid w:val="16261C10"/>
    <w:rsid w:val="167D740C"/>
    <w:rsid w:val="18212DBA"/>
    <w:rsid w:val="18C35A57"/>
    <w:rsid w:val="196A7222"/>
    <w:rsid w:val="198C7285"/>
    <w:rsid w:val="19F647DD"/>
    <w:rsid w:val="1D577DA1"/>
    <w:rsid w:val="1E4F7829"/>
    <w:rsid w:val="1EB1558D"/>
    <w:rsid w:val="1EB51737"/>
    <w:rsid w:val="1F267707"/>
    <w:rsid w:val="1F3A2287"/>
    <w:rsid w:val="1F592A25"/>
    <w:rsid w:val="1FFA67AC"/>
    <w:rsid w:val="209E2481"/>
    <w:rsid w:val="20EF2592"/>
    <w:rsid w:val="212B54E9"/>
    <w:rsid w:val="21E44B37"/>
    <w:rsid w:val="22B67E76"/>
    <w:rsid w:val="230706D2"/>
    <w:rsid w:val="23B05770"/>
    <w:rsid w:val="27847015"/>
    <w:rsid w:val="27982240"/>
    <w:rsid w:val="2835183D"/>
    <w:rsid w:val="286A466A"/>
    <w:rsid w:val="293E21D3"/>
    <w:rsid w:val="29711271"/>
    <w:rsid w:val="2DFF6331"/>
    <w:rsid w:val="2FAF0127"/>
    <w:rsid w:val="2FD7142C"/>
    <w:rsid w:val="2FDB7A76"/>
    <w:rsid w:val="300421F3"/>
    <w:rsid w:val="31AB523F"/>
    <w:rsid w:val="3322306C"/>
    <w:rsid w:val="333E1891"/>
    <w:rsid w:val="334039A9"/>
    <w:rsid w:val="357642D9"/>
    <w:rsid w:val="36052B82"/>
    <w:rsid w:val="360A4309"/>
    <w:rsid w:val="368B3432"/>
    <w:rsid w:val="37A52335"/>
    <w:rsid w:val="38CA7D80"/>
    <w:rsid w:val="38E1756D"/>
    <w:rsid w:val="3C724F92"/>
    <w:rsid w:val="3C7365DA"/>
    <w:rsid w:val="3E037E47"/>
    <w:rsid w:val="3EC0051B"/>
    <w:rsid w:val="3F2C3542"/>
    <w:rsid w:val="40300586"/>
    <w:rsid w:val="40C003E6"/>
    <w:rsid w:val="42601DED"/>
    <w:rsid w:val="428B4A24"/>
    <w:rsid w:val="430E47FE"/>
    <w:rsid w:val="438B7CFE"/>
    <w:rsid w:val="449851D6"/>
    <w:rsid w:val="454F1D39"/>
    <w:rsid w:val="46C75E62"/>
    <w:rsid w:val="4A057CF8"/>
    <w:rsid w:val="4A0E46D7"/>
    <w:rsid w:val="4AA77F21"/>
    <w:rsid w:val="4E1F24C4"/>
    <w:rsid w:val="4E6B393D"/>
    <w:rsid w:val="4F2F145C"/>
    <w:rsid w:val="501424B6"/>
    <w:rsid w:val="51241B62"/>
    <w:rsid w:val="520610B7"/>
    <w:rsid w:val="522945AB"/>
    <w:rsid w:val="52B400B8"/>
    <w:rsid w:val="53B86B6C"/>
    <w:rsid w:val="55B1434A"/>
    <w:rsid w:val="55D82256"/>
    <w:rsid w:val="56DB757E"/>
    <w:rsid w:val="56EE7EC9"/>
    <w:rsid w:val="5722092E"/>
    <w:rsid w:val="57CF0AB7"/>
    <w:rsid w:val="581261D1"/>
    <w:rsid w:val="58585B52"/>
    <w:rsid w:val="587D1DB6"/>
    <w:rsid w:val="59E52B30"/>
    <w:rsid w:val="5BA81F7F"/>
    <w:rsid w:val="5BF50A4C"/>
    <w:rsid w:val="5C961BA3"/>
    <w:rsid w:val="5CAC71FB"/>
    <w:rsid w:val="5D004573"/>
    <w:rsid w:val="5D1320A5"/>
    <w:rsid w:val="5D775E79"/>
    <w:rsid w:val="5E437B09"/>
    <w:rsid w:val="5F8C56A5"/>
    <w:rsid w:val="5FE279F9"/>
    <w:rsid w:val="604B086F"/>
    <w:rsid w:val="619E7F4D"/>
    <w:rsid w:val="61C03014"/>
    <w:rsid w:val="626544F2"/>
    <w:rsid w:val="648F0C67"/>
    <w:rsid w:val="64CF0A13"/>
    <w:rsid w:val="655C72B5"/>
    <w:rsid w:val="65CB2D73"/>
    <w:rsid w:val="65E63B9C"/>
    <w:rsid w:val="6603062C"/>
    <w:rsid w:val="67B35CFF"/>
    <w:rsid w:val="67C47F0C"/>
    <w:rsid w:val="694761DE"/>
    <w:rsid w:val="699B6A4B"/>
    <w:rsid w:val="69F10D61"/>
    <w:rsid w:val="6A0B4331"/>
    <w:rsid w:val="6C5B062A"/>
    <w:rsid w:val="6D610FF4"/>
    <w:rsid w:val="6D9143ED"/>
    <w:rsid w:val="6E53384B"/>
    <w:rsid w:val="6EE64064"/>
    <w:rsid w:val="6F305E87"/>
    <w:rsid w:val="6F5C62BD"/>
    <w:rsid w:val="70190426"/>
    <w:rsid w:val="70B73AF6"/>
    <w:rsid w:val="711E5E49"/>
    <w:rsid w:val="73FB6A64"/>
    <w:rsid w:val="7460365A"/>
    <w:rsid w:val="751177B3"/>
    <w:rsid w:val="75D03F20"/>
    <w:rsid w:val="784D3606"/>
    <w:rsid w:val="78847910"/>
    <w:rsid w:val="7A6F48A5"/>
    <w:rsid w:val="7ADE6A7F"/>
    <w:rsid w:val="7B7C2705"/>
    <w:rsid w:val="7BCB4C0D"/>
    <w:rsid w:val="7C6B1F8D"/>
    <w:rsid w:val="7D3A1533"/>
    <w:rsid w:val="7D622F78"/>
    <w:rsid w:val="7E8B09B5"/>
    <w:rsid w:val="7E930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B948"/>
  <w15:docId w15:val="{8461A09E-DDC8-4998-9935-BE0CF8CDB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theme" Target="theme/theme1.xml"/><Relationship Id="rId5" Type="http://schemas.openxmlformats.org/officeDocument/2006/relationships/image" Target="media/image2.png"/><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7</Pages>
  <Words>496</Words>
  <Characters>2829</Characters>
  <Application>Microsoft Office Word</Application>
  <DocSecurity>0</DocSecurity>
  <Lines>23</Lines>
  <Paragraphs>6</Paragraphs>
  <ScaleCrop>false</ScaleCrop>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LJY</cp:lastModifiedBy>
  <cp:revision>19</cp:revision>
  <dcterms:created xsi:type="dcterms:W3CDTF">2023-10-28T07:38:00Z</dcterms:created>
  <dcterms:modified xsi:type="dcterms:W3CDTF">2024-06-19T08:19:00Z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811E8A9749DB440A8DAEB031497884AE_13</vt:lpwstr>
  </property>
</Properties>
</file>