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F2E6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唐山市</w:t>
      </w:r>
    </w:p>
    <w:p w14:paraId="3FB819A2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中等职业学校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技能大赛</w:t>
      </w:r>
    </w:p>
    <w:p w14:paraId="60AD88DA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幼儿创客设计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3D打印技能竞赛</w:t>
      </w: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赛项</w:t>
      </w:r>
    </w:p>
    <w:p w14:paraId="374B4907">
      <w:pPr>
        <w:autoSpaceDE w:val="0"/>
        <w:autoSpaceDN w:val="0"/>
        <w:spacing w:before="640" w:line="720" w:lineRule="atLeast"/>
        <w:jc w:val="center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6C7F9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line="360" w:lineRule="auto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</w:t>
      </w:r>
    </w:p>
    <w:p w14:paraId="7875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务</w:t>
      </w:r>
    </w:p>
    <w:p w14:paraId="0058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 w14:paraId="08A55608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</w:p>
    <w:p w14:paraId="689E2DDF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70AFDEEE">
      <w:pPr>
        <w:autoSpaceDE w:val="0"/>
        <w:autoSpaceDN w:val="0"/>
        <w:spacing w:line="240" w:lineRule="auto"/>
        <w:jc w:val="both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1F786A9F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5316414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42DA2094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0D6AC3A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965EF3F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49ABD7F9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1DF3FB1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03E7CFF6">
      <w:pPr>
        <w:autoSpaceDE w:val="0"/>
        <w:autoSpaceDN w:val="0"/>
        <w:spacing w:line="240" w:lineRule="auto"/>
        <w:jc w:val="right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1E9533BB">
      <w:pPr>
        <w:autoSpaceDE w:val="0"/>
        <w:autoSpaceDN w:val="0"/>
        <w:spacing w:line="240" w:lineRule="auto"/>
        <w:jc w:val="left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51102C2C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  <w:t>二○二</w:t>
      </w:r>
      <w:r>
        <w:rPr>
          <w:rFonts w:hint="eastAsia" w:ascii="宋体" w:hAnsi="宋体" w:eastAsia="宋体" w:cs="宋体"/>
          <w:b/>
          <w:color w:val="000000" w:themeColor="text1"/>
          <w:sz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color w:val="000000" w:themeColor="text1"/>
          <w:sz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1154AC55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p w14:paraId="2858BA80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 w14:paraId="5E358C06">
      <w:pPr>
        <w:autoSpaceDE w:val="0"/>
        <w:autoSpaceDN w:val="0"/>
        <w:spacing w:line="240" w:lineRule="auto"/>
        <w:jc w:val="center"/>
        <w:rPr>
          <w:rFonts w:ascii="宋体" w:hAnsi="宋体" w:eastAsia="宋体" w:cs="宋体"/>
          <w:b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4C463D0">
      <w:pPr>
        <w:autoSpaceDE w:val="0"/>
        <w:autoSpaceDN w:val="0"/>
        <w:spacing w:line="240" w:lineRule="auto"/>
        <w:ind w:firstLine="3975" w:firstLineChars="1800"/>
        <w:jc w:val="both"/>
        <w:rPr>
          <w:rFonts w:hint="default" w:ascii="宋体" w:hAnsi="宋体" w:eastAsia="宋体" w:cs="宋体"/>
          <w:b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  <w:t>赛位号：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40722B49">
      <w:pPr>
        <w:autoSpaceDE w:val="0"/>
        <w:autoSpaceDN w:val="0"/>
        <w:spacing w:line="240" w:lineRule="auto"/>
        <w:ind w:firstLine="4638" w:firstLineChars="2100"/>
        <w:jc w:val="both"/>
        <w:rPr>
          <w:rFonts w:hint="eastAsia" w:ascii="宋体" w:hAnsi="宋体" w:eastAsia="宋体" w:cs="宋体"/>
          <w:b/>
          <w:color w:val="000000" w:themeColor="text1"/>
          <w:sz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22BED15">
      <w:pPr>
        <w:autoSpaceDE w:val="0"/>
        <w:autoSpaceDN w:val="0"/>
        <w:spacing w:line="240" w:lineRule="auto"/>
        <w:ind w:firstLine="4638" w:firstLineChars="2100"/>
        <w:jc w:val="both"/>
        <w:rPr>
          <w:rFonts w:hint="default" w:ascii="宋体" w:hAnsi="宋体" w:eastAsia="宋体" w:cs="宋体"/>
          <w:b/>
          <w:color w:val="000000" w:themeColor="text1"/>
          <w:sz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41F5E53">
      <w:pPr>
        <w:autoSpaceDE w:val="0"/>
        <w:autoSpaceDN w:val="0"/>
        <w:spacing w:before="760" w:line="320" w:lineRule="atLeast"/>
        <w:jc w:val="center"/>
        <w:rPr>
          <w:rFonts w:ascii="楷体" w:hAnsi="楷体" w:eastAsia="楷体" w:cs="楷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注意事项</w:t>
      </w:r>
    </w:p>
    <w:p w14:paraId="6387E931">
      <w:pPr>
        <w:autoSpaceDE w:val="0"/>
        <w:autoSpaceDN w:val="0"/>
        <w:spacing w:before="560" w:line="620" w:lineRule="atLeast"/>
        <w:ind w:left="940" w:right="980" w:firstLine="420"/>
        <w:rPr>
          <w:rFonts w:ascii="楷体" w:hAnsi="楷体" w:eastAsia="楷体" w:cs="楷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1.参赛作品必须为参赛选手原创，选手须确认拥有该作品的著作权。</w:t>
      </w:r>
    </w:p>
    <w:p w14:paraId="2A517E8E">
      <w:pPr>
        <w:autoSpaceDE w:val="0"/>
        <w:autoSpaceDN w:val="0"/>
        <w:spacing w:line="627" w:lineRule="atLeast"/>
        <w:ind w:left="980" w:right="960" w:firstLine="38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  <w:t>2.作品内容要健康向上，不触犯国家法律法规。不得剽窃、抄袭、顶替他人作品，如因此引起任何法律纠纷，其法律责任由参赛选手本人承担，并取消选手的参赛资格和获奖资格。</w:t>
      </w:r>
    </w:p>
    <w:p w14:paraId="33FCD3C8">
      <w:pPr>
        <w:autoSpaceDE w:val="0"/>
        <w:autoSpaceDN w:val="0"/>
        <w:spacing w:before="20" w:line="620" w:lineRule="atLeast"/>
        <w:ind w:left="980" w:right="960" w:firstLine="38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  <w:t>3.所有作品一经参赛，即视为参赛选手同意组委会拥有对其作品的使用权，同意组委会以任何形式对参赛作品进行展示和传播。</w:t>
      </w:r>
    </w:p>
    <w:p w14:paraId="5A677A3A">
      <w:pPr>
        <w:autoSpaceDE w:val="0"/>
        <w:autoSpaceDN w:val="0"/>
        <w:spacing w:before="20" w:line="620" w:lineRule="atLeast"/>
        <w:ind w:left="980" w:right="960" w:firstLine="38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  <w:t>4.本次比赛最终解释权(在法律允许的范围内)归比赛组委会所有。</w:t>
      </w:r>
    </w:p>
    <w:p w14:paraId="047CDD25">
      <w:pPr>
        <w:autoSpaceDE w:val="0"/>
        <w:autoSpaceDN w:val="0"/>
        <w:spacing w:before="700" w:line="320" w:lineRule="atLeast"/>
        <w:ind w:left="96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5E0B1D88">
      <w:pPr>
        <w:autoSpaceDE w:val="0"/>
        <w:autoSpaceDN w:val="0"/>
        <w:spacing w:before="700" w:line="320" w:lineRule="atLeast"/>
        <w:ind w:left="960"/>
        <w:rPr>
          <w:rFonts w:ascii="楷体" w:hAnsi="楷体" w:eastAsia="楷体" w:cs="楷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09A9E07F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7201907D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16AA7694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40235846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41F20E3B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06CF7D79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43AE16FF">
      <w:pPr>
        <w:autoSpaceDE w:val="0"/>
        <w:autoSpaceDN w:val="0"/>
        <w:spacing w:before="700" w:line="320" w:lineRule="atLeast"/>
        <w:ind w:left="960"/>
        <w:rPr>
          <w:rFonts w:ascii="宋体" w:hAnsi="宋体" w:eastAsia="宋体" w:cs="宋体"/>
          <w:color w:val="000000" w:themeColor="text1"/>
          <w:sz w:val="27"/>
          <w:highlight w:val="none"/>
          <w14:textFill>
            <w14:solidFill>
              <w14:schemeClr w14:val="tx1"/>
            </w14:solidFill>
          </w14:textFill>
        </w:rPr>
      </w:pPr>
    </w:p>
    <w:p w14:paraId="5401BDEB">
      <w:pPr>
        <w:autoSpaceDE w:val="0"/>
        <w:autoSpaceDN w:val="0"/>
        <w:spacing w:before="700" w:line="320" w:lineRule="atLeast"/>
        <w:ind w:firstLine="1062" w:firstLineChars="481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一、竞赛时间</w:t>
      </w:r>
    </w:p>
    <w:p w14:paraId="1BE6E562">
      <w:pPr>
        <w:autoSpaceDE w:val="0"/>
        <w:autoSpaceDN w:val="0"/>
        <w:spacing w:before="180" w:line="380" w:lineRule="atLeast"/>
        <w:ind w:left="1400"/>
        <w:rPr>
          <w:rFonts w:hint="default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竞赛时间：202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日</w:t>
      </w:r>
    </w:p>
    <w:p w14:paraId="32AA3336">
      <w:pPr>
        <w:autoSpaceDE w:val="0"/>
        <w:autoSpaceDN w:val="0"/>
        <w:spacing w:before="200" w:line="320" w:lineRule="atLeast"/>
        <w:ind w:left="960" w:firstLine="99" w:firstLineChars="45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二、赛项概述</w:t>
      </w:r>
    </w:p>
    <w:p w14:paraId="032EAD5F">
      <w:pPr>
        <w:autoSpaceDE w:val="0"/>
        <w:autoSpaceDN w:val="0"/>
        <w:spacing w:line="480" w:lineRule="atLeast"/>
        <w:ind w:left="980" w:right="960" w:firstLine="42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参赛选手结合3D设计和3D打印技术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，利用3D设计软件进行幼儿教玩具设计、利用3D打印机打印制作幼儿教玩具实物作品、围绕作品编写并展示作品教育活动方案及问辩。</w:t>
      </w:r>
    </w:p>
    <w:p w14:paraId="044FF014">
      <w:pPr>
        <w:autoSpaceDE w:val="0"/>
        <w:autoSpaceDN w:val="0"/>
        <w:spacing w:before="200" w:line="320" w:lineRule="atLeast"/>
        <w:ind w:left="960" w:firstLine="99" w:firstLineChars="45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三、赛项任务</w:t>
      </w:r>
    </w:p>
    <w:p w14:paraId="7DFCD765">
      <w:pPr>
        <w:autoSpaceDE w:val="0"/>
        <w:autoSpaceDN w:val="0"/>
        <w:spacing w:before="180" w:line="280" w:lineRule="atLeast"/>
        <w:ind w:left="960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项目1：3D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设计制作(50分)</w:t>
      </w:r>
    </w:p>
    <w:p w14:paraId="66839BEA">
      <w:pPr>
        <w:autoSpaceDE w:val="0"/>
        <w:autoSpaceDN w:val="0"/>
        <w:spacing w:line="480" w:lineRule="atLeast"/>
        <w:ind w:left="980" w:right="920" w:firstLine="42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14:textFill>
            <w14:solidFill>
              <w14:schemeClr w14:val="tx1"/>
            </w14:solidFill>
          </w14:textFill>
        </w:rPr>
        <w:t>根据3D打印机(型号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iMaker</w:t>
      </w:r>
      <w:r>
        <w:rPr>
          <w:rFonts w:hint="eastAsia" w:ascii="楷体" w:hAnsi="楷体" w:eastAsia="楷体" w:cs="楷体"/>
          <w:color w:val="000000" w:themeColor="text1"/>
          <w:sz w:val="22"/>
          <w14:textFill>
            <w14:solidFill>
              <w14:schemeClr w14:val="tx1"/>
            </w14:solidFill>
          </w14:textFill>
        </w:rPr>
        <w:t>)和幼儿教玩具创意设计资源平台，以及相关要求进行3D</w:t>
      </w:r>
      <w:r>
        <w:rPr>
          <w:rFonts w:hint="eastAsia" w:ascii="楷体" w:hAnsi="楷体" w:eastAsia="楷体" w:cs="楷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14:textFill>
            <w14:solidFill>
              <w14:schemeClr w14:val="tx1"/>
            </w14:solidFill>
          </w14:textFill>
        </w:rPr>
        <w:t>设计及3D打印制作。</w:t>
      </w:r>
    </w:p>
    <w:p w14:paraId="1C07E047">
      <w:pPr>
        <w:autoSpaceDE w:val="0"/>
        <w:autoSpaceDN w:val="0"/>
        <w:spacing w:before="220" w:line="280" w:lineRule="atLeast"/>
        <w:ind w:left="96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完成时间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分钟，具体要求如下：</w:t>
      </w:r>
    </w:p>
    <w:p w14:paraId="184F4CFF">
      <w:pPr>
        <w:autoSpaceDE w:val="0"/>
        <w:autoSpaceDN w:val="0"/>
        <w:spacing w:line="470" w:lineRule="atLeast"/>
        <w:ind w:left="980" w:right="940" w:firstLine="420"/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1.结合“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字母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，制作3D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。具体主题不限，设计的作品符合幼儿身心发展特点，能激发幼儿学习兴趣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ECE324">
      <w:pPr>
        <w:autoSpaceDE w:val="0"/>
        <w:autoSpaceDN w:val="0"/>
        <w:spacing w:line="470" w:lineRule="atLeast"/>
        <w:ind w:left="980" w:right="940" w:firstLine="42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2.将设计好的3D设计模型进行3D打印及处理。需尺寸合理，外观完整度好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作品应由不少于3个零件组成，作品整体尺寸不超过15cm×15cm×15cm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处理美观顺滑；使用安全方便。</w:t>
      </w:r>
    </w:p>
    <w:p w14:paraId="019574F5">
      <w:pPr>
        <w:autoSpaceDE w:val="0"/>
        <w:autoSpaceDN w:val="0"/>
        <w:spacing w:line="480" w:lineRule="atLeast"/>
        <w:ind w:left="1000" w:right="920" w:firstLine="4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所有完成的教玩具设计制作的3D设计文件、3D打印文件、一并归档于“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赛位号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”文件夹中(在电脑桌面新建)，并拷入指定 U 盘，比赛结束上交 U 盘，评分成绩以 U 盘存储文件为依据。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包含：</w:t>
      </w:r>
    </w:p>
    <w:p w14:paraId="19763E35">
      <w:pPr>
        <w:autoSpaceDE w:val="0"/>
        <w:autoSpaceDN w:val="0"/>
        <w:spacing w:after="120" w:afterLines="50" w:line="480" w:lineRule="atLeast"/>
        <w:ind w:left="998" w:right="918" w:firstLine="403"/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（1）3D模型设计文件。文件命名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为赛位号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，3D模型设计文件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格式不限，如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“.3mg”或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.xstl”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.istl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98D905">
      <w:pPr>
        <w:autoSpaceDE w:val="0"/>
        <w:autoSpaceDN w:val="0"/>
        <w:spacing w:after="120" w:afterLines="50" w:line="480" w:lineRule="atLeast"/>
        <w:ind w:left="998" w:right="918" w:firstLine="403"/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（2）3D打印数据文件。文件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命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为赛位号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，3D打印数据文件扩展名为“.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gcode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楷体" w:hAnsi="楷体" w:eastAsia="楷体" w:cs="楷体"/>
          <w:color w:val="000000"/>
          <w:sz w:val="22"/>
          <w:highlight w:val="none"/>
        </w:rPr>
        <w:t>文件夹命名示例：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</w:t>
      </w:r>
    </w:p>
    <w:p w14:paraId="2315BACD">
      <w:pPr>
        <w:autoSpaceDE w:val="0"/>
        <w:autoSpaceDN w:val="0"/>
        <w:spacing w:before="200" w:line="280" w:lineRule="atLeast"/>
        <w:ind w:left="960"/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891540" cy="1050925"/>
            <wp:effectExtent l="0" t="0" r="381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931545" cy="1029970"/>
            <wp:effectExtent l="0" t="0" r="1905" b="17780"/>
            <wp:docPr id="6" name="图片 6" descr="微信图片_2025012009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1200943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</w:t>
      </w:r>
    </w:p>
    <w:p w14:paraId="54403344">
      <w:pPr>
        <w:autoSpaceDE w:val="0"/>
        <w:autoSpaceDN w:val="0"/>
        <w:spacing w:before="200" w:line="280" w:lineRule="atLeast"/>
        <w:ind w:left="960"/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866140" cy="1048385"/>
            <wp:effectExtent l="0" t="0" r="10160" b="184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drawing>
          <wp:inline distT="0" distB="0" distL="114300" distR="114300">
            <wp:extent cx="880745" cy="1044575"/>
            <wp:effectExtent l="0" t="0" r="14605" b="3175"/>
            <wp:docPr id="7" name="图片 7" descr="微信图片_2025012009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1200943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 w:val="22"/>
          <w:highlight w:val="none"/>
          <w:lang w:val="en-US" w:eastAsia="zh-CN"/>
        </w:rPr>
        <w:t xml:space="preserve">      </w:t>
      </w:r>
    </w:p>
    <w:p w14:paraId="7B4FD50B">
      <w:pPr>
        <w:autoSpaceDE w:val="0"/>
        <w:autoSpaceDN w:val="0"/>
        <w:spacing w:before="200" w:line="280" w:lineRule="atLeast"/>
        <w:ind w:left="960"/>
        <w:rPr>
          <w:rFonts w:hint="default" w:ascii="楷体" w:hAnsi="楷体" w:eastAsia="楷体" w:cs="楷体"/>
          <w:color w:val="000000"/>
          <w:sz w:val="22"/>
          <w:highlight w:val="none"/>
          <w:lang w:val="en-US" w:eastAsia="zh-CN"/>
        </w:rPr>
      </w:pPr>
    </w:p>
    <w:p w14:paraId="04C220E9">
      <w:pPr>
        <w:autoSpaceDE w:val="0"/>
        <w:autoSpaceDN w:val="0"/>
        <w:spacing w:before="200" w:line="280" w:lineRule="atLeast"/>
        <w:ind w:left="960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项目2：编写并展示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作品教育活动方案</w:t>
      </w: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及问辩(50分)</w:t>
      </w:r>
    </w:p>
    <w:p w14:paraId="4BD847EF">
      <w:pPr>
        <w:tabs>
          <w:tab w:val="left" w:pos="9240"/>
        </w:tabs>
        <w:autoSpaceDE w:val="0"/>
        <w:autoSpaceDN w:val="0"/>
        <w:spacing w:line="480" w:lineRule="atLeast"/>
        <w:ind w:left="960" w:right="1020" w:firstLine="44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根据项目1完成的3D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作品，编写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作品教育活动方案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，并进行展示介绍和问辩。</w:t>
      </w:r>
    </w:p>
    <w:p w14:paraId="1A6E4162">
      <w:pPr>
        <w:autoSpaceDE w:val="0"/>
        <w:autoSpaceDN w:val="0"/>
        <w:spacing w:before="180" w:line="280" w:lineRule="atLeast"/>
        <w:ind w:left="960" w:right="218" w:rightChars="104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具体要求如下：</w:t>
      </w:r>
    </w:p>
    <w:p w14:paraId="063CBBA1">
      <w:pPr>
        <w:tabs>
          <w:tab w:val="left" w:pos="9240"/>
        </w:tabs>
        <w:autoSpaceDE w:val="0"/>
        <w:autoSpaceDN w:val="0"/>
        <w:spacing w:before="20" w:line="470" w:lineRule="atLeast"/>
        <w:ind w:left="840" w:right="1060" w:firstLine="440" w:firstLineChars="2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在指定方案模板中完成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编写，完成时间60分钟，不超过3页，包含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设计意图、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活动目标、活动准备、活动过程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、活动延伸、活动反思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，方案贴合作品主题，内容设计合理，具有趣味性和教育性，充分体现所制作的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教玩具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在幼儿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教育活动中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的应用。方案保存于“赛位号”文件夹中（在电脑桌面新建），拷入指定U盘，比赛结束上交U盘，评分成绩以U盘存储文件为依据。</w:t>
      </w:r>
    </w:p>
    <w:p w14:paraId="37EE4AD7">
      <w:pPr>
        <w:tabs>
          <w:tab w:val="left" w:pos="9240"/>
        </w:tabs>
        <w:autoSpaceDE w:val="0"/>
        <w:autoSpaceDN w:val="0"/>
        <w:spacing w:before="20" w:line="470" w:lineRule="atLeast"/>
        <w:ind w:left="840" w:right="1060" w:firstLine="440" w:firstLineChars="2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2.作品教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育活动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方案展示，完成时间：5分钟。结合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，对作品进行展示介绍。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展示结束后将作品收回密封袋内，不允许带离现场。</w:t>
      </w:r>
    </w:p>
    <w:p w14:paraId="27F599DD">
      <w:pPr>
        <w:tabs>
          <w:tab w:val="left" w:pos="9240"/>
          <w:tab w:val="left" w:pos="9880"/>
        </w:tabs>
        <w:autoSpaceDE w:val="0"/>
        <w:autoSpaceDN w:val="0"/>
        <w:spacing w:line="480" w:lineRule="atLeast"/>
        <w:ind w:left="1254" w:leftChars="595" w:right="840" w:hanging="5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3.问辩环节时间：4分钟。要求思考充分，回答有理有据。问题题目由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选手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从问题</w:t>
      </w:r>
    </w:p>
    <w:p w14:paraId="0FBB904C">
      <w:pPr>
        <w:tabs>
          <w:tab w:val="left" w:pos="9240"/>
          <w:tab w:val="left" w:pos="9880"/>
        </w:tabs>
        <w:autoSpaceDE w:val="0"/>
        <w:autoSpaceDN w:val="0"/>
        <w:spacing w:line="480" w:lineRule="atLeast"/>
        <w:ind w:left="839" w:leftChars="397" w:right="840" w:hanging="5" w:firstLineChars="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题库中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抽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取两道。</w:t>
      </w:r>
    </w:p>
    <w:p w14:paraId="6EACFF6C">
      <w:pPr>
        <w:autoSpaceDE w:val="0"/>
        <w:autoSpaceDN w:val="0"/>
        <w:spacing w:line="480" w:lineRule="atLeast"/>
        <w:ind w:left="980" w:right="940" w:firstLine="40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eastAsia="zh-CN"/>
          <w14:textFill>
            <w14:solidFill>
              <w14:schemeClr w14:val="tx1"/>
            </w14:solidFill>
          </w14:textFill>
        </w:rPr>
        <w:t>教育活动方案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word文档。文件命名为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“赛位号”+扩展名的形式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，格式为“.doc”或“.docx”。</w:t>
      </w:r>
    </w:p>
    <w:p w14:paraId="15172E67">
      <w:pPr>
        <w:autoSpaceDE w:val="0"/>
        <w:autoSpaceDN w:val="0"/>
        <w:spacing w:line="480" w:lineRule="atLeast"/>
        <w:ind w:left="980" w:right="940" w:firstLine="40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</w:p>
    <w:p w14:paraId="05AC05CF">
      <w:pPr>
        <w:autoSpaceDE w:val="0"/>
        <w:autoSpaceDN w:val="0"/>
        <w:spacing w:line="480" w:lineRule="atLeast"/>
        <w:ind w:left="980" w:right="940" w:firstLine="400"/>
        <w:jc w:val="both"/>
        <w:rPr>
          <w:rFonts w:hint="default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32155" cy="809625"/>
            <wp:effectExtent l="0" t="0" r="10795" b="9525"/>
            <wp:docPr id="4" name="图片 4" descr="ef8860003ad5b7316ab435a4a30a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8860003ad5b7316ab435a4a30a92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17550" cy="789940"/>
            <wp:effectExtent l="0" t="0" r="6350" b="10160"/>
            <wp:docPr id="5" name="图片 5" descr="9f9208a9b3b2d351d0d667cd263c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9208a9b3b2d351d0d667cd263c7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00BB3">
      <w:pPr>
        <w:autoSpaceDE w:val="0"/>
        <w:autoSpaceDN w:val="0"/>
        <w:spacing w:line="480" w:lineRule="atLeast"/>
        <w:ind w:right="940"/>
        <w:jc w:val="both"/>
        <w:rPr>
          <w:rFonts w:hint="default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C6E495">
      <w:pPr>
        <w:autoSpaceDE w:val="0"/>
        <w:autoSpaceDN w:val="0"/>
        <w:spacing w:before="200" w:line="320" w:lineRule="atLeast"/>
        <w:ind w:left="960"/>
        <w:rPr>
          <w:rFonts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四、问题题库和评分标准</w:t>
      </w:r>
    </w:p>
    <w:p w14:paraId="14B88C34">
      <w:pPr>
        <w:autoSpaceDE w:val="0"/>
        <w:autoSpaceDN w:val="0"/>
        <w:spacing w:before="220" w:line="280" w:lineRule="atLeast"/>
        <w:ind w:left="960" w:firstLine="440" w:firstLineChars="200"/>
        <w:rPr>
          <w:rFonts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1、问题题库</w:t>
      </w:r>
    </w:p>
    <w:p w14:paraId="54DD38DD">
      <w:pPr>
        <w:autoSpaceDE w:val="0"/>
        <w:autoSpaceDN w:val="0"/>
        <w:spacing w:line="470" w:lineRule="atLeast"/>
        <w:ind w:left="960" w:right="960" w:firstLine="420"/>
        <w:rPr>
          <w:rFonts w:hint="default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（1）制作此作品你们团队用到了设计软件中的哪些模块和技巧？请详细回答</w:t>
      </w:r>
    </w:p>
    <w:p w14:paraId="54A81DD1">
      <w:pPr>
        <w:autoSpaceDE w:val="0"/>
        <w:autoSpaceDN w:val="0"/>
        <w:spacing w:line="470" w:lineRule="atLeast"/>
        <w:ind w:left="960" w:right="960" w:firstLine="420"/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（2）在比赛过程中，你们遇到了哪些问题？是如何解决的？</w:t>
      </w:r>
    </w:p>
    <w:p w14:paraId="6DA0DE64">
      <w:pPr>
        <w:autoSpaceDE w:val="0"/>
        <w:autoSpaceDN w:val="0"/>
        <w:spacing w:line="470" w:lineRule="atLeast"/>
        <w:ind w:left="960" w:right="960" w:firstLine="420"/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（3）此作品的灵感来源于哪里？</w:t>
      </w:r>
    </w:p>
    <w:p w14:paraId="6151E4EE">
      <w:pPr>
        <w:autoSpaceDE w:val="0"/>
        <w:autoSpaceDN w:val="0"/>
        <w:spacing w:line="470" w:lineRule="atLeast"/>
        <w:ind w:left="960" w:right="960" w:firstLine="420"/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（4）你如何利用此作品在幼儿园教学中开展活动？</w:t>
      </w:r>
    </w:p>
    <w:p w14:paraId="2FEAFF1C">
      <w:pPr>
        <w:autoSpaceDE w:val="0"/>
        <w:autoSpaceDN w:val="0"/>
        <w:spacing w:line="470" w:lineRule="atLeast"/>
        <w:ind w:left="960" w:right="960" w:firstLine="420"/>
        <w:rPr>
          <w:rFonts w:hint="default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楷体" w:hAnsi="楷体" w:eastAsia="楷体" w:cs="楷体"/>
          <w:color w:val="000000" w:themeColor="text1"/>
          <w:sz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此次比赛对你的个人学习有什么帮助？</w:t>
      </w:r>
    </w:p>
    <w:p w14:paraId="14626315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460FD68F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9A6A7FA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17B2021B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68BC2187">
      <w:pPr>
        <w:autoSpaceDE w:val="0"/>
        <w:autoSpaceDN w:val="0"/>
        <w:spacing w:before="220" w:line="280" w:lineRule="atLeast"/>
        <w:ind w:left="960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0ED9732B">
      <w:pPr>
        <w:autoSpaceDE w:val="0"/>
        <w:autoSpaceDN w:val="0"/>
        <w:spacing w:before="220" w:line="280" w:lineRule="atLeast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326976B5">
      <w:pPr>
        <w:autoSpaceDE w:val="0"/>
        <w:autoSpaceDN w:val="0"/>
        <w:spacing w:before="220" w:line="280" w:lineRule="atLeast"/>
        <w:ind w:left="960" w:firstLine="440" w:firstLineChars="200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t>评分标准</w:t>
      </w:r>
    </w:p>
    <w:p w14:paraId="640611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after="228" w:line="240" w:lineRule="auto"/>
        <w:ind w:left="2086" w:firstLine="843" w:firstLineChars="300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项目1：3D教玩具设计制作（共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0 分）</w:t>
      </w:r>
    </w:p>
    <w:tbl>
      <w:tblPr>
        <w:tblStyle w:val="2"/>
        <w:tblW w:w="834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126"/>
        <w:gridCol w:w="4985"/>
        <w:gridCol w:w="969"/>
      </w:tblGrid>
      <w:tr w14:paraId="149938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67" w:type="dxa"/>
            <w:vMerge w:val="restart"/>
            <w:vAlign w:val="center"/>
          </w:tcPr>
          <w:p w14:paraId="51489EB5">
            <w:pPr>
              <w:keepNext w:val="0"/>
              <w:keepLines w:val="0"/>
              <w:pageBreakBefore w:val="0"/>
              <w:widowControl/>
              <w:tabs>
                <w:tab w:val="left" w:pos="11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-53" w:rightChars="-25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评分分档</w:t>
            </w:r>
          </w:p>
        </w:tc>
        <w:tc>
          <w:tcPr>
            <w:tcW w:w="6111" w:type="dxa"/>
            <w:gridSpan w:val="2"/>
            <w:vAlign w:val="center"/>
          </w:tcPr>
          <w:p w14:paraId="48B79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设计的作品贴合题目要求，基本完成 3D 模型设计、3D 作品实物。</w:t>
            </w:r>
          </w:p>
        </w:tc>
        <w:tc>
          <w:tcPr>
            <w:tcW w:w="969" w:type="dxa"/>
            <w:vAlign w:val="center"/>
          </w:tcPr>
          <w:p w14:paraId="592E0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11-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 分</w:t>
            </w:r>
          </w:p>
        </w:tc>
      </w:tr>
      <w:tr w14:paraId="500DF0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67" w:type="dxa"/>
            <w:vMerge w:val="continue"/>
            <w:vAlign w:val="center"/>
          </w:tcPr>
          <w:p w14:paraId="1EE22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1" w:type="dxa"/>
            <w:gridSpan w:val="2"/>
            <w:vAlign w:val="center"/>
          </w:tcPr>
          <w:p w14:paraId="09604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设计的作品不贴合要求。</w:t>
            </w:r>
          </w:p>
        </w:tc>
        <w:tc>
          <w:tcPr>
            <w:tcW w:w="969" w:type="dxa"/>
            <w:vAlign w:val="center"/>
          </w:tcPr>
          <w:p w14:paraId="342D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0-10 分</w:t>
            </w:r>
          </w:p>
        </w:tc>
      </w:tr>
      <w:tr w14:paraId="6BF926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67" w:type="dxa"/>
            <w:vAlign w:val="center"/>
          </w:tcPr>
          <w:p w14:paraId="32964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26" w:type="dxa"/>
            <w:vAlign w:val="center"/>
          </w:tcPr>
          <w:p w14:paraId="214C8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985" w:type="dxa"/>
            <w:vAlign w:val="center"/>
          </w:tcPr>
          <w:p w14:paraId="09A192D5">
            <w:pPr>
              <w:keepNext w:val="0"/>
              <w:keepLines w:val="0"/>
              <w:pageBreakBefore w:val="0"/>
              <w:widowControl/>
              <w:tabs>
                <w:tab w:val="left" w:pos="50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969" w:type="dxa"/>
            <w:vAlign w:val="center"/>
          </w:tcPr>
          <w:p w14:paraId="6CD29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618064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267" w:type="dxa"/>
            <w:vAlign w:val="center"/>
          </w:tcPr>
          <w:p w14:paraId="7DA2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提交内容</w:t>
            </w:r>
          </w:p>
        </w:tc>
        <w:tc>
          <w:tcPr>
            <w:tcW w:w="1126" w:type="dxa"/>
            <w:vAlign w:val="center"/>
          </w:tcPr>
          <w:p w14:paraId="1798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提交完整性</w:t>
            </w:r>
          </w:p>
        </w:tc>
        <w:tc>
          <w:tcPr>
            <w:tcW w:w="4985" w:type="dxa"/>
            <w:vAlign w:val="center"/>
          </w:tcPr>
          <w:p w14:paraId="49D92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作品结构完整，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由不少于3个零件组成</w:t>
            </w:r>
          </w:p>
          <w:p w14:paraId="1DA5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作品整体尺寸不超过15cm×15cm×15cm</w:t>
            </w:r>
          </w:p>
          <w:p w14:paraId="3644E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1.3D 模型设计文件。</w:t>
            </w:r>
          </w:p>
          <w:p w14:paraId="44A1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2.3D 打印数据文件。</w:t>
            </w:r>
          </w:p>
          <w:p w14:paraId="0ADD6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3.3D 打印作品实物。</w:t>
            </w:r>
          </w:p>
          <w:p w14:paraId="3A243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以上三项内容，每项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分，内容缺失不得分。</w:t>
            </w:r>
          </w:p>
        </w:tc>
        <w:tc>
          <w:tcPr>
            <w:tcW w:w="969" w:type="dxa"/>
            <w:vAlign w:val="center"/>
          </w:tcPr>
          <w:p w14:paraId="56B2D564">
            <w:pPr>
              <w:keepNext w:val="0"/>
              <w:keepLines w:val="0"/>
              <w:pageBreakBefore w:val="0"/>
              <w:widowControl/>
              <w:tabs>
                <w:tab w:val="left" w:pos="1100"/>
                <w:tab w:val="left" w:pos="15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8191B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67" w:type="dxa"/>
            <w:vMerge w:val="restart"/>
            <w:vAlign w:val="center"/>
          </w:tcPr>
          <w:p w14:paraId="646A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3D模型设计</w:t>
            </w:r>
          </w:p>
        </w:tc>
        <w:tc>
          <w:tcPr>
            <w:tcW w:w="1126" w:type="dxa"/>
            <w:vAlign w:val="center"/>
          </w:tcPr>
          <w:p w14:paraId="525DAA26">
            <w:pPr>
              <w:keepNext w:val="0"/>
              <w:keepLines w:val="0"/>
              <w:pageBreakBefore w:val="0"/>
              <w:widowControl/>
              <w:tabs>
                <w:tab w:val="left" w:pos="11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4" w:leftChars="0" w:hanging="104" w:hangingChars="58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创新性</w:t>
            </w:r>
          </w:p>
        </w:tc>
        <w:tc>
          <w:tcPr>
            <w:tcW w:w="4985" w:type="dxa"/>
            <w:vAlign w:val="center"/>
          </w:tcPr>
          <w:p w14:paraId="4EC6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与市场已有类似产品相比，结构或功能有明显创新。如结构构思巧妙、实现新功能等。</w:t>
            </w:r>
          </w:p>
        </w:tc>
        <w:tc>
          <w:tcPr>
            <w:tcW w:w="969" w:type="dxa"/>
            <w:vAlign w:val="center"/>
          </w:tcPr>
          <w:p w14:paraId="3039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423A6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67" w:type="dxa"/>
            <w:vMerge w:val="continue"/>
            <w:vAlign w:val="center"/>
          </w:tcPr>
          <w:p w14:paraId="69292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48AA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科学性</w:t>
            </w:r>
          </w:p>
        </w:tc>
        <w:tc>
          <w:tcPr>
            <w:tcW w:w="4985" w:type="dxa"/>
            <w:vAlign w:val="center"/>
          </w:tcPr>
          <w:p w14:paraId="1568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楷体" w:hAnsi="楷体" w:eastAsia="仿宋" w:cs="楷体"/>
                <w:color w:val="000000" w:themeColor="text1"/>
                <w:sz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设计的作品符合幼儿身心发展特点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69" w:type="dxa"/>
            <w:vAlign w:val="center"/>
          </w:tcPr>
          <w:p w14:paraId="47D35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DEEAD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67" w:type="dxa"/>
            <w:vMerge w:val="continue"/>
            <w:vAlign w:val="center"/>
          </w:tcPr>
          <w:p w14:paraId="2D394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47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69DDB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美观性</w:t>
            </w:r>
          </w:p>
        </w:tc>
        <w:tc>
          <w:tcPr>
            <w:tcW w:w="4985" w:type="dxa"/>
            <w:vAlign w:val="center"/>
          </w:tcPr>
          <w:p w14:paraId="5798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结构设计比例协调，造型美观。</w:t>
            </w:r>
          </w:p>
        </w:tc>
        <w:tc>
          <w:tcPr>
            <w:tcW w:w="969" w:type="dxa"/>
            <w:vAlign w:val="center"/>
          </w:tcPr>
          <w:p w14:paraId="221BE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15F7E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67" w:type="dxa"/>
            <w:vMerge w:val="restart"/>
            <w:vAlign w:val="center"/>
          </w:tcPr>
          <w:p w14:paraId="5D407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199" w:leftChars="0" w:right="0" w:hanging="199" w:hangingChars="111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3D打印制作</w:t>
            </w:r>
          </w:p>
        </w:tc>
        <w:tc>
          <w:tcPr>
            <w:tcW w:w="1126" w:type="dxa"/>
            <w:vAlign w:val="center"/>
          </w:tcPr>
          <w:p w14:paraId="19122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外观完整性</w:t>
            </w:r>
          </w:p>
        </w:tc>
        <w:tc>
          <w:tcPr>
            <w:tcW w:w="4985" w:type="dxa"/>
            <w:vAlign w:val="center"/>
          </w:tcPr>
          <w:p w14:paraId="69AD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both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 打印作品实物与设计的模型外观一致。完全一致，得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分；缺失部分比例在30%及其以内，得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1-5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分；缺失部分比例超过30%，得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969" w:type="dxa"/>
            <w:vAlign w:val="center"/>
          </w:tcPr>
          <w:p w14:paraId="3A162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97E39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67" w:type="dxa"/>
            <w:vMerge w:val="continue"/>
            <w:vAlign w:val="center"/>
          </w:tcPr>
          <w:p w14:paraId="22E9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396A0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后处理技术性</w:t>
            </w:r>
          </w:p>
        </w:tc>
        <w:tc>
          <w:tcPr>
            <w:tcW w:w="4985" w:type="dxa"/>
            <w:vAlign w:val="center"/>
          </w:tcPr>
          <w:p w14:paraId="188D2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3D 打印作品实物外观处理光滑。没有毛刺，得 6 分；有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处毛刺，得 1-5 分；有 4 处及以上毛刺，得 0 分。</w:t>
            </w:r>
          </w:p>
        </w:tc>
        <w:tc>
          <w:tcPr>
            <w:tcW w:w="969" w:type="dxa"/>
            <w:vAlign w:val="center"/>
          </w:tcPr>
          <w:p w14:paraId="2ED2F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157D9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67" w:type="dxa"/>
            <w:vMerge w:val="continue"/>
            <w:vAlign w:val="center"/>
          </w:tcPr>
          <w:p w14:paraId="1316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 w14:paraId="67BEA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后处理美观性</w:t>
            </w:r>
          </w:p>
        </w:tc>
        <w:tc>
          <w:tcPr>
            <w:tcW w:w="4985" w:type="dxa"/>
            <w:vAlign w:val="center"/>
          </w:tcPr>
          <w:p w14:paraId="63ED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ascii="楷体" w:hAnsi="楷体" w:eastAsia="楷体" w:cs="楷体"/>
                <w:color w:val="000000" w:themeColor="text1"/>
                <w:sz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色彩搭配合理，符合幼儿审美，线条均匀，具有美观性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69" w:type="dxa"/>
            <w:vAlign w:val="center"/>
          </w:tcPr>
          <w:p w14:paraId="63E4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408FCF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after="228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项目2：编写并展示作品教育活动方案及问辩（共 50 分）</w:t>
      </w:r>
    </w:p>
    <w:tbl>
      <w:tblPr>
        <w:tblStyle w:val="3"/>
        <w:tblW w:w="8325" w:type="dxa"/>
        <w:tblInd w:w="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40"/>
        <w:gridCol w:w="4950"/>
        <w:gridCol w:w="930"/>
      </w:tblGrid>
      <w:tr w14:paraId="45A3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5" w:type="dxa"/>
            <w:vMerge w:val="restart"/>
            <w:vAlign w:val="center"/>
          </w:tcPr>
          <w:p w14:paraId="21C6BF9D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评分分档</w:t>
            </w:r>
          </w:p>
        </w:tc>
        <w:tc>
          <w:tcPr>
            <w:tcW w:w="6090" w:type="dxa"/>
            <w:gridSpan w:val="2"/>
            <w:vAlign w:val="center"/>
          </w:tcPr>
          <w:p w14:paraId="7C129C6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方案内容贴合作品主题，内容设计合理，具有趣味性和教育性，充分体现所制作的教玩具在幼儿教育活动方案中的应用。</w:t>
            </w:r>
          </w:p>
        </w:tc>
        <w:tc>
          <w:tcPr>
            <w:tcW w:w="930" w:type="dxa"/>
            <w:vAlign w:val="center"/>
          </w:tcPr>
          <w:p w14:paraId="3A23723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11-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 分</w:t>
            </w:r>
          </w:p>
        </w:tc>
      </w:tr>
      <w:tr w14:paraId="22B3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vAlign w:val="center"/>
          </w:tcPr>
          <w:p w14:paraId="6614F4A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24E013A9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方案缺失、方案内做特殊标记此项目为 0 分。方案内容与所设计作品主题完全不符得 0-10 分。</w:t>
            </w:r>
          </w:p>
        </w:tc>
        <w:tc>
          <w:tcPr>
            <w:tcW w:w="930" w:type="dxa"/>
            <w:vAlign w:val="center"/>
          </w:tcPr>
          <w:p w14:paraId="740B079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0-10 分</w:t>
            </w:r>
          </w:p>
        </w:tc>
      </w:tr>
      <w:tr w14:paraId="70FD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5" w:type="dxa"/>
            <w:vAlign w:val="center"/>
          </w:tcPr>
          <w:p w14:paraId="1347FF87">
            <w:pPr>
              <w:widowControl/>
              <w:tabs>
                <w:tab w:val="left" w:pos="440"/>
                <w:tab w:val="left" w:pos="1320"/>
              </w:tabs>
              <w:autoSpaceDE w:val="0"/>
              <w:autoSpaceDN w:val="0"/>
              <w:spacing w:after="0" w:line="320" w:lineRule="exact"/>
              <w:ind w:right="-44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0" w:type="dxa"/>
            <w:vAlign w:val="center"/>
          </w:tcPr>
          <w:p w14:paraId="0D05B02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950" w:type="dxa"/>
            <w:vAlign w:val="center"/>
          </w:tcPr>
          <w:p w14:paraId="2E4E6282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930" w:type="dxa"/>
            <w:vAlign w:val="center"/>
          </w:tcPr>
          <w:p w14:paraId="11EAD916">
            <w:pPr>
              <w:widowControl/>
              <w:autoSpaceDE w:val="0"/>
              <w:autoSpaceDN w:val="0"/>
              <w:spacing w:after="0" w:line="320" w:lineRule="exact"/>
              <w:ind w:right="74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4B9D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5" w:type="dxa"/>
            <w:vMerge w:val="restart"/>
            <w:vAlign w:val="center"/>
          </w:tcPr>
          <w:p w14:paraId="21FB1C4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活动方案</w:t>
            </w:r>
          </w:p>
        </w:tc>
        <w:tc>
          <w:tcPr>
            <w:tcW w:w="1140" w:type="dxa"/>
            <w:vAlign w:val="center"/>
          </w:tcPr>
          <w:p w14:paraId="1CBA741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提交完整性</w:t>
            </w:r>
          </w:p>
        </w:tc>
        <w:tc>
          <w:tcPr>
            <w:tcW w:w="4950" w:type="dxa"/>
            <w:vAlign w:val="center"/>
          </w:tcPr>
          <w:p w14:paraId="4A7DE5A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教育活动方案 word 文档。内容缺失不得分，格式不符扣1分。</w:t>
            </w:r>
          </w:p>
        </w:tc>
        <w:tc>
          <w:tcPr>
            <w:tcW w:w="930" w:type="dxa"/>
            <w:vAlign w:val="center"/>
          </w:tcPr>
          <w:p w14:paraId="7B4103DF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A3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5" w:type="dxa"/>
            <w:vMerge w:val="continue"/>
            <w:vAlign w:val="center"/>
          </w:tcPr>
          <w:p w14:paraId="45333125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002962F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合理性</w:t>
            </w:r>
          </w:p>
        </w:tc>
        <w:tc>
          <w:tcPr>
            <w:tcW w:w="4950" w:type="dxa"/>
            <w:vAlign w:val="center"/>
          </w:tcPr>
          <w:p w14:paraId="424572B6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方案涉及的内容符合幼儿阶段年龄特点和认知发展水平。</w:t>
            </w:r>
          </w:p>
        </w:tc>
        <w:tc>
          <w:tcPr>
            <w:tcW w:w="930" w:type="dxa"/>
            <w:vAlign w:val="center"/>
          </w:tcPr>
          <w:p w14:paraId="43782E6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071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05" w:type="dxa"/>
            <w:vMerge w:val="continue"/>
            <w:vAlign w:val="center"/>
          </w:tcPr>
          <w:p w14:paraId="4FE38F2E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2B8C133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教育性</w:t>
            </w:r>
          </w:p>
        </w:tc>
        <w:tc>
          <w:tcPr>
            <w:tcW w:w="4950" w:type="dxa"/>
            <w:vAlign w:val="center"/>
          </w:tcPr>
          <w:p w14:paraId="0CF6D4E3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方案内容教育意义强，能促进幼儿有效学习。</w:t>
            </w:r>
          </w:p>
        </w:tc>
        <w:tc>
          <w:tcPr>
            <w:tcW w:w="930" w:type="dxa"/>
            <w:vAlign w:val="center"/>
          </w:tcPr>
          <w:p w14:paraId="39B08FEA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1EC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5" w:type="dxa"/>
            <w:vMerge w:val="restart"/>
            <w:vAlign w:val="center"/>
          </w:tcPr>
          <w:p w14:paraId="151F82C0">
            <w:pPr>
              <w:widowControl/>
              <w:autoSpaceDE w:val="0"/>
              <w:autoSpaceDN w:val="0"/>
              <w:spacing w:after="0" w:line="320" w:lineRule="exact"/>
              <w:ind w:right="-120"/>
              <w:jc w:val="center"/>
              <w:rPr>
                <w:rFonts w:ascii="仿宋" w:hAnsi="仿宋" w:eastAsia="楷体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育活动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方案展示</w:t>
            </w:r>
          </w:p>
        </w:tc>
        <w:tc>
          <w:tcPr>
            <w:tcW w:w="1140" w:type="dxa"/>
            <w:vAlign w:val="center"/>
          </w:tcPr>
          <w:p w14:paraId="338C433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逻辑性</w:t>
            </w:r>
          </w:p>
        </w:tc>
        <w:tc>
          <w:tcPr>
            <w:tcW w:w="4950" w:type="dxa"/>
            <w:vAlign w:val="center"/>
          </w:tcPr>
          <w:p w14:paraId="42CBD902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教育活动过程结构严谨，层次清晰，各环节之间过渡自然流畅体现循序渐进，有层次感。</w:t>
            </w:r>
          </w:p>
        </w:tc>
        <w:tc>
          <w:tcPr>
            <w:tcW w:w="930" w:type="dxa"/>
            <w:vAlign w:val="center"/>
          </w:tcPr>
          <w:p w14:paraId="76516729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3FA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05" w:type="dxa"/>
            <w:vMerge w:val="continue"/>
            <w:vAlign w:val="center"/>
          </w:tcPr>
          <w:p w14:paraId="7275551D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5F8B080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应用性</w:t>
            </w:r>
          </w:p>
        </w:tc>
        <w:tc>
          <w:tcPr>
            <w:tcW w:w="4950" w:type="dxa"/>
            <w:vAlign w:val="center"/>
          </w:tcPr>
          <w:p w14:paraId="2410C6B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教学方法和活动组织形式选择适宜，能体现幼儿的主体性，为幼儿提供感知和操作的机会，安排充分的思考和探索时间。</w:t>
            </w:r>
          </w:p>
        </w:tc>
        <w:tc>
          <w:tcPr>
            <w:tcW w:w="930" w:type="dxa"/>
            <w:vAlign w:val="center"/>
          </w:tcPr>
          <w:p w14:paraId="22C25E8E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23C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05" w:type="dxa"/>
            <w:vMerge w:val="continue"/>
            <w:vAlign w:val="center"/>
          </w:tcPr>
          <w:p w14:paraId="3B268D44">
            <w:pPr>
              <w:widowControl/>
              <w:autoSpaceDE w:val="0"/>
              <w:autoSpaceDN w:val="0"/>
              <w:spacing w:after="0" w:line="320" w:lineRule="exact"/>
              <w:ind w:right="352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7FD9F76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vAlign w:val="center"/>
          </w:tcPr>
          <w:p w14:paraId="056ACDEA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在教育活动中，能将设计的 3D 教玩具应用充分。</w:t>
            </w:r>
          </w:p>
        </w:tc>
        <w:tc>
          <w:tcPr>
            <w:tcW w:w="930" w:type="dxa"/>
            <w:vAlign w:val="center"/>
          </w:tcPr>
          <w:p w14:paraId="6A697AF0">
            <w:pPr>
              <w:widowControl/>
              <w:tabs>
                <w:tab w:val="left" w:pos="220"/>
              </w:tabs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9D6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vAlign w:val="center"/>
          </w:tcPr>
          <w:p w14:paraId="19B829C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21D2B33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选手素质</w:t>
            </w:r>
          </w:p>
        </w:tc>
        <w:tc>
          <w:tcPr>
            <w:tcW w:w="4950" w:type="dxa"/>
            <w:vAlign w:val="center"/>
          </w:tcPr>
          <w:p w14:paraId="04DC31BB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选手在规定时间内，进行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时，需符合中等职业学校学生素养，语言规范，条理清楚，表达流畅。</w:t>
            </w:r>
          </w:p>
        </w:tc>
        <w:tc>
          <w:tcPr>
            <w:tcW w:w="930" w:type="dxa"/>
            <w:vAlign w:val="center"/>
          </w:tcPr>
          <w:p w14:paraId="73E0E989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622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5" w:type="dxa"/>
            <w:vMerge w:val="restart"/>
            <w:vAlign w:val="center"/>
          </w:tcPr>
          <w:p w14:paraId="755E8E87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问辩</w:t>
            </w:r>
          </w:p>
        </w:tc>
        <w:tc>
          <w:tcPr>
            <w:tcW w:w="6090" w:type="dxa"/>
            <w:gridSpan w:val="2"/>
            <w:vAlign w:val="center"/>
          </w:tcPr>
          <w:p w14:paraId="20E0FC81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共两题，每题 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分。</w:t>
            </w:r>
          </w:p>
          <w:p w14:paraId="08B6A24C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根据问题，能思考充分，回答有理有据。</w:t>
            </w:r>
          </w:p>
        </w:tc>
        <w:tc>
          <w:tcPr>
            <w:tcW w:w="930" w:type="dxa"/>
            <w:vAlign w:val="center"/>
          </w:tcPr>
          <w:p w14:paraId="0FE11244">
            <w:pPr>
              <w:widowControl/>
              <w:tabs>
                <w:tab w:val="left" w:pos="660"/>
              </w:tabs>
              <w:autoSpaceDE w:val="0"/>
              <w:autoSpaceDN w:val="0"/>
              <w:spacing w:after="0"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F01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05" w:type="dxa"/>
            <w:vMerge w:val="continue"/>
            <w:vAlign w:val="center"/>
          </w:tcPr>
          <w:p w14:paraId="1AC980E5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 w14:paraId="0845934B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选手素质</w:t>
            </w:r>
          </w:p>
        </w:tc>
        <w:tc>
          <w:tcPr>
            <w:tcW w:w="4950" w:type="dxa"/>
            <w:vAlign w:val="center"/>
          </w:tcPr>
          <w:p w14:paraId="3A3A64CA">
            <w:pPr>
              <w:widowControl/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选手在规定时间内，进行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问辩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时，需符合中等职业学校学生素养，语言规范，条理清楚，表达流畅。</w:t>
            </w:r>
          </w:p>
        </w:tc>
        <w:tc>
          <w:tcPr>
            <w:tcW w:w="930" w:type="dxa"/>
            <w:vAlign w:val="center"/>
          </w:tcPr>
          <w:p w14:paraId="3A1CD177">
            <w:pPr>
              <w:widowControl/>
              <w:tabs>
                <w:tab w:val="left" w:pos="1320"/>
              </w:tabs>
              <w:autoSpaceDE w:val="0"/>
              <w:autoSpaceDN w:val="0"/>
              <w:spacing w:after="0"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23681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textAlignment w:val="auto"/>
        <w:rPr>
          <w:rFonts w:hint="eastAsia" w:ascii="楷体" w:hAnsi="楷体" w:eastAsia="楷体" w:cs="楷体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M2FjZjM5ODc1YTkwYzM4OTU3NjVjZTNjNjc4OWYifQ=="/>
  </w:docVars>
  <w:rsids>
    <w:rsidRoot w:val="00F20045"/>
    <w:rsid w:val="00193887"/>
    <w:rsid w:val="002022CD"/>
    <w:rsid w:val="00472ECF"/>
    <w:rsid w:val="00681834"/>
    <w:rsid w:val="00C2346D"/>
    <w:rsid w:val="00CA629C"/>
    <w:rsid w:val="00D1394B"/>
    <w:rsid w:val="00D9488F"/>
    <w:rsid w:val="00F20045"/>
    <w:rsid w:val="01831488"/>
    <w:rsid w:val="01C8001A"/>
    <w:rsid w:val="027F05A8"/>
    <w:rsid w:val="02C17705"/>
    <w:rsid w:val="041A2126"/>
    <w:rsid w:val="046C750A"/>
    <w:rsid w:val="051756C8"/>
    <w:rsid w:val="05C05142"/>
    <w:rsid w:val="05EE6865"/>
    <w:rsid w:val="06846D8D"/>
    <w:rsid w:val="069422F2"/>
    <w:rsid w:val="06BA5340"/>
    <w:rsid w:val="093854EE"/>
    <w:rsid w:val="098A290C"/>
    <w:rsid w:val="0BA117D2"/>
    <w:rsid w:val="0D805E7F"/>
    <w:rsid w:val="0E34529A"/>
    <w:rsid w:val="0EA55AF2"/>
    <w:rsid w:val="0EBB7828"/>
    <w:rsid w:val="0F011571"/>
    <w:rsid w:val="12F63B59"/>
    <w:rsid w:val="132B72B7"/>
    <w:rsid w:val="147B4013"/>
    <w:rsid w:val="152338CA"/>
    <w:rsid w:val="1534197E"/>
    <w:rsid w:val="16453031"/>
    <w:rsid w:val="179D1A5D"/>
    <w:rsid w:val="187529D9"/>
    <w:rsid w:val="1B872AB8"/>
    <w:rsid w:val="1C0E5478"/>
    <w:rsid w:val="1C50557D"/>
    <w:rsid w:val="1CA64593"/>
    <w:rsid w:val="1F0C3301"/>
    <w:rsid w:val="1F4612DD"/>
    <w:rsid w:val="213B3C0C"/>
    <w:rsid w:val="221F6386"/>
    <w:rsid w:val="239A7798"/>
    <w:rsid w:val="23F4271C"/>
    <w:rsid w:val="24A81A41"/>
    <w:rsid w:val="24F43CB0"/>
    <w:rsid w:val="2658521B"/>
    <w:rsid w:val="285175FE"/>
    <w:rsid w:val="28CD7CC8"/>
    <w:rsid w:val="28F0310E"/>
    <w:rsid w:val="294E717E"/>
    <w:rsid w:val="296021D3"/>
    <w:rsid w:val="29E41E0D"/>
    <w:rsid w:val="29F15C38"/>
    <w:rsid w:val="2A3C56BF"/>
    <w:rsid w:val="2A957F45"/>
    <w:rsid w:val="2CF43D43"/>
    <w:rsid w:val="2E790655"/>
    <w:rsid w:val="2F391C13"/>
    <w:rsid w:val="2FBD2FBE"/>
    <w:rsid w:val="30290C25"/>
    <w:rsid w:val="31566814"/>
    <w:rsid w:val="3165750A"/>
    <w:rsid w:val="323112C7"/>
    <w:rsid w:val="32AB73FE"/>
    <w:rsid w:val="331166B2"/>
    <w:rsid w:val="35026F4B"/>
    <w:rsid w:val="356B4AF0"/>
    <w:rsid w:val="36435878"/>
    <w:rsid w:val="3678607D"/>
    <w:rsid w:val="3786679F"/>
    <w:rsid w:val="3A357082"/>
    <w:rsid w:val="3B124537"/>
    <w:rsid w:val="3B3644DF"/>
    <w:rsid w:val="3B687645"/>
    <w:rsid w:val="3D31661F"/>
    <w:rsid w:val="3D521142"/>
    <w:rsid w:val="3D9527F8"/>
    <w:rsid w:val="3EDD5C20"/>
    <w:rsid w:val="3F3013EB"/>
    <w:rsid w:val="3F72393F"/>
    <w:rsid w:val="400D21E5"/>
    <w:rsid w:val="423A7D24"/>
    <w:rsid w:val="428B4A24"/>
    <w:rsid w:val="43320FF4"/>
    <w:rsid w:val="45F30EE8"/>
    <w:rsid w:val="476D0A96"/>
    <w:rsid w:val="483624A0"/>
    <w:rsid w:val="48382F58"/>
    <w:rsid w:val="49F70BF1"/>
    <w:rsid w:val="4AC96B29"/>
    <w:rsid w:val="4B751DCD"/>
    <w:rsid w:val="4CAD199E"/>
    <w:rsid w:val="4CE8240C"/>
    <w:rsid w:val="4CFE5DF2"/>
    <w:rsid w:val="4DE730E2"/>
    <w:rsid w:val="4E57065E"/>
    <w:rsid w:val="4E7807DC"/>
    <w:rsid w:val="4E9664E8"/>
    <w:rsid w:val="4EEE25C2"/>
    <w:rsid w:val="4F3346C2"/>
    <w:rsid w:val="50850953"/>
    <w:rsid w:val="50E21CB3"/>
    <w:rsid w:val="526925C3"/>
    <w:rsid w:val="527B4B7B"/>
    <w:rsid w:val="52C378C2"/>
    <w:rsid w:val="54A61A7A"/>
    <w:rsid w:val="566B44F9"/>
    <w:rsid w:val="56E15063"/>
    <w:rsid w:val="58431E3C"/>
    <w:rsid w:val="58D357AA"/>
    <w:rsid w:val="58DB28F2"/>
    <w:rsid w:val="593870AA"/>
    <w:rsid w:val="5CD03307"/>
    <w:rsid w:val="5D0D455B"/>
    <w:rsid w:val="5E346D67"/>
    <w:rsid w:val="5EF77194"/>
    <w:rsid w:val="60B14456"/>
    <w:rsid w:val="61705355"/>
    <w:rsid w:val="62640B87"/>
    <w:rsid w:val="62C51434"/>
    <w:rsid w:val="639E4C74"/>
    <w:rsid w:val="657E574D"/>
    <w:rsid w:val="65C23516"/>
    <w:rsid w:val="6692664B"/>
    <w:rsid w:val="66F64822"/>
    <w:rsid w:val="672F682C"/>
    <w:rsid w:val="6A7B3AE0"/>
    <w:rsid w:val="6AA41D36"/>
    <w:rsid w:val="6AF80E8F"/>
    <w:rsid w:val="6B6A2D37"/>
    <w:rsid w:val="6B7D0AFE"/>
    <w:rsid w:val="6CC62B14"/>
    <w:rsid w:val="6D7D4388"/>
    <w:rsid w:val="6EB64011"/>
    <w:rsid w:val="6EE155F0"/>
    <w:rsid w:val="6F955A53"/>
    <w:rsid w:val="6FD131C7"/>
    <w:rsid w:val="70410AA8"/>
    <w:rsid w:val="712F7FB1"/>
    <w:rsid w:val="71464EB6"/>
    <w:rsid w:val="731E6CA5"/>
    <w:rsid w:val="733E3171"/>
    <w:rsid w:val="744269B8"/>
    <w:rsid w:val="7620535D"/>
    <w:rsid w:val="76B466CC"/>
    <w:rsid w:val="77204A34"/>
    <w:rsid w:val="7778500F"/>
    <w:rsid w:val="784961DD"/>
    <w:rsid w:val="795C61F7"/>
    <w:rsid w:val="7A73208D"/>
    <w:rsid w:val="7AD25CD2"/>
    <w:rsid w:val="7AE446F6"/>
    <w:rsid w:val="7B3A1CA3"/>
    <w:rsid w:val="7BE73233"/>
    <w:rsid w:val="7BEF027B"/>
    <w:rsid w:val="7B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2133</Words>
  <Characters>2278</Characters>
  <Lines>17</Lines>
  <Paragraphs>4</Paragraphs>
  <TotalTime>4</TotalTime>
  <ScaleCrop>false</ScaleCrop>
  <LinksUpToDate>false</LinksUpToDate>
  <CharactersWithSpaces>2471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2023-10-10T07:45:00Z</dcterms:created>
  <dc:creator>Apache POI</dc:creator>
  <cp:lastModifiedBy>平安.</cp:lastModifiedBy>
  <dcterms:modified xsi:type="dcterms:W3CDTF">2025-06-09T03:41:28Z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2609C45E2AD84D429C79BC4A387AD905_13</vt:lpwstr>
  </property>
  <property fmtid="{D5CDD505-2E9C-101B-9397-08002B2CF9AE}" pid="4" name="KSOTemplateDocerSaveRecord">
    <vt:lpwstr>eyJoZGlkIjoiM2VlZGZiYzhkMDA4ZTViMTBiOWM1NGRjMmZiY2JhMTIiLCJ1c2VySWQiOiI2NjcwNjQwNjkifQ==</vt:lpwstr>
  </property>
</Properties>
</file>