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</w:t>
      </w:r>
      <w:r>
        <w:rPr>
          <w:rFonts w:ascii="黑体" w:hAnsi="宋体" w:eastAsia="黑体"/>
          <w:b/>
          <w:color w:val="000000"/>
          <w:sz w:val="36"/>
          <w:szCs w:val="36"/>
        </w:rPr>
        <w:t>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年唐山市中等职业学校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技能竞赛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黑体" w:hAnsi="黑体" w:eastAsia="黑体"/>
          <w:b/>
          <w:color w:val="000000"/>
          <w:sz w:val="36"/>
          <w:szCs w:val="32"/>
        </w:rPr>
      </w:pPr>
      <w:r>
        <w:rPr>
          <w:rFonts w:hint="eastAsia" w:ascii="黑体" w:hAnsi="黑体" w:eastAsia="黑体"/>
          <w:b/>
          <w:color w:val="000000"/>
          <w:sz w:val="36"/>
          <w:szCs w:val="32"/>
        </w:rPr>
        <w:t>“汽车机电维修”赛项技术方案</w:t>
      </w:r>
    </w:p>
    <w:p>
      <w:pPr>
        <w:spacing w:line="240" w:lineRule="atLeast"/>
        <w:jc w:val="center"/>
        <w:rPr>
          <w:rFonts w:ascii="黑体" w:hAnsi="黑体" w:eastAsia="黑体"/>
          <w:b/>
          <w:color w:val="000000"/>
          <w:sz w:val="36"/>
          <w:szCs w:val="32"/>
        </w:rPr>
      </w:pPr>
    </w:p>
    <w:p>
      <w:pPr>
        <w:adjustRightInd w:val="0"/>
        <w:snapToGrid w:val="0"/>
        <w:spacing w:before="156" w:beforeLines="50" w:after="156" w:afterLines="50" w:line="54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一、比赛内容</w:t>
      </w:r>
    </w:p>
    <w:p>
      <w:pPr>
        <w:adjustRightInd w:val="0"/>
        <w:snapToGrid w:val="0"/>
        <w:spacing w:line="540" w:lineRule="exact"/>
        <w:ind w:firstLine="562" w:firstLineChars="200"/>
        <w:jc w:val="lef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学生赛项：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EA211汽油发动机故障诊断与排除作业。作业时间为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0分钟。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选手按抽签分组顺序进行比赛。</w:t>
      </w:r>
    </w:p>
    <w:p>
      <w:pPr>
        <w:adjustRightInd w:val="0"/>
        <w:snapToGrid w:val="0"/>
        <w:spacing w:before="156" w:beforeLines="50" w:after="156" w:afterLines="50" w:line="54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二、名次排列规则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按成绩由高到低排序，成绩相同则以实操项目用时短的名次在前。</w:t>
      </w:r>
    </w:p>
    <w:p>
      <w:pPr>
        <w:pStyle w:val="9"/>
        <w:numPr>
          <w:ilvl w:val="0"/>
          <w:numId w:val="1"/>
        </w:numPr>
        <w:spacing w:before="156" w:beforeLines="50" w:after="156" w:afterLines="50" w:line="56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比赛作业工件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汽车发动机故障诊断为EA211汽油发动机实训教学台架</w:t>
      </w:r>
    </w:p>
    <w:p>
      <w:pPr>
        <w:spacing w:before="156" w:beforeLines="5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四、比赛考核要求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赛项：EA211汽油发动机故障诊断与排除作业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1．作业要求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0分钟内，按照任务书的要求完成比赛范围的赛题：发动机基本检测，对发动机燃料供给系统、点火系统、发动机电控系统传感器执行器、机械部分故障进行检查及排除等任务。比赛内容及考核点参考相关国家标准、行业标准和车辆维修手册。比赛过程中，选手记录相关数据和结果，并填写作业表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 故障范围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EA211发动机燃料供给系统、点火系统、发动机电控系统传感器执行器、机械等部分故障。故障包含有故障码故障和无故障码故障，故障形式可为单系统故障或多系统故障。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3. 考核要点：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按照维修手册的规范，在规定时间内完成作业的流程，发现和确认故障点，按照裁判现场要求排除故障，并完整准确填写《汽车故障诊断作业表》。作业中要求较熟练地查阅维修资料、正确使用工量具和仪器设备、准确测量技术参数和判断故障点、正确记录作业过程和测试数据、安全文明作业。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4. 比赛时间：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/>
          <w:color w:val="000000"/>
          <w:sz w:val="28"/>
          <w:szCs w:val="28"/>
        </w:rPr>
        <w:t>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分钟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5. 比赛作业设备：EA211汽油发动机实训教学台架</w:t>
      </w:r>
    </w:p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</w:t>
      </w:r>
      <w:r>
        <w:rPr>
          <w:rFonts w:hint="eastAsia" w:ascii="仿宋_GB2312" w:eastAsia="仿宋_GB2312"/>
          <w:b/>
          <w:sz w:val="28"/>
          <w:szCs w:val="28"/>
        </w:rPr>
        <w:t>比赛分值分配及评分标准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EA211汽油发动机故障诊断与排除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311"/>
        <w:gridCol w:w="5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分值比例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工艺作业流程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55%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熟练地查阅维修资料,根据手册提供的诊断策略进行维修；工艺步骤合理，方法正确；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设备、工具操作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20%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正确使用仪器设备和工量具；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维修工单和记录表填写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15%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按要求填写，记录值准确，维修方案合理；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安全和5S规范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10%</w:t>
            </w:r>
          </w:p>
        </w:tc>
        <w:tc>
          <w:tcPr>
            <w:tcW w:w="2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符合安全操作规程；场地整洁，物品摆放有序。</w:t>
            </w: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六、工量具、设备、配件和辅料</w:t>
      </w:r>
    </w:p>
    <w:p>
      <w:pPr>
        <w:adjustRightInd w:val="0"/>
        <w:snapToGrid w:val="0"/>
        <w:spacing w:before="312" w:beforeLines="100" w:after="156" w:afterLines="50" w:line="54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EA211发动机检测与排除比赛器材配备表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644"/>
        <w:gridCol w:w="2185"/>
        <w:gridCol w:w="728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设备名称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型号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数量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发动机检测诊断教学实训系统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CY-FDGZ011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汽车诊断仪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X-431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尾气抽排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清洗剂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防护目镜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普通手套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若干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5米长220V电源插座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3位3孔插座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裁判员桌子和椅子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双人标准桌椅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零件车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95222A/其他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吸油纸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若干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废物箱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15L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拖把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80CM宽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灭火器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4KG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计算器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213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计时器</w:t>
            </w:r>
          </w:p>
        </w:tc>
        <w:tc>
          <w:tcPr>
            <w:tcW w:w="1282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校方提供</w:t>
            </w:r>
          </w:p>
        </w:tc>
      </w:tr>
    </w:tbl>
    <w:p>
      <w:pPr>
        <w:adjustRightInd w:val="0"/>
        <w:snapToGrid w:val="0"/>
        <w:spacing w:before="312" w:beforeLines="100" w:after="156" w:afterLines="50" w:line="54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七、比赛相关的技术资料</w:t>
      </w:r>
    </w:p>
    <w:p>
      <w:pPr>
        <w:adjustRightInd w:val="0"/>
        <w:snapToGrid w:val="0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EA211维修手册有关部分章节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06C3E"/>
    <w:multiLevelType w:val="multilevel"/>
    <w:tmpl w:val="4BA06C3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mYjljNjg5NTVlYjY5ZDhlMmFkOGQ5ZjkyMTJkOTQifQ=="/>
    <w:docVar w:name="KSO_WPS_MARK_KEY" w:val="6850e6ae-0d97-4f0e-9f75-37eeebfd854e"/>
  </w:docVars>
  <w:rsids>
    <w:rsidRoot w:val="006831F4"/>
    <w:rsid w:val="00006961"/>
    <w:rsid w:val="00023AAB"/>
    <w:rsid w:val="0004365D"/>
    <w:rsid w:val="00050A74"/>
    <w:rsid w:val="000B459E"/>
    <w:rsid w:val="000C6EA6"/>
    <w:rsid w:val="00110909"/>
    <w:rsid w:val="00115E71"/>
    <w:rsid w:val="00127443"/>
    <w:rsid w:val="0014767E"/>
    <w:rsid w:val="0016023D"/>
    <w:rsid w:val="0019111B"/>
    <w:rsid w:val="001A3D3F"/>
    <w:rsid w:val="001F3B6F"/>
    <w:rsid w:val="00211977"/>
    <w:rsid w:val="00231298"/>
    <w:rsid w:val="00252CB7"/>
    <w:rsid w:val="00291ABE"/>
    <w:rsid w:val="002935D8"/>
    <w:rsid w:val="002A4FFA"/>
    <w:rsid w:val="002C0F57"/>
    <w:rsid w:val="00300E52"/>
    <w:rsid w:val="0037098E"/>
    <w:rsid w:val="003E56CE"/>
    <w:rsid w:val="00400E99"/>
    <w:rsid w:val="004135F0"/>
    <w:rsid w:val="00455829"/>
    <w:rsid w:val="00465FCD"/>
    <w:rsid w:val="00470117"/>
    <w:rsid w:val="00480767"/>
    <w:rsid w:val="004D06CA"/>
    <w:rsid w:val="004F5421"/>
    <w:rsid w:val="00507C36"/>
    <w:rsid w:val="00512C29"/>
    <w:rsid w:val="00513006"/>
    <w:rsid w:val="00523D38"/>
    <w:rsid w:val="00553251"/>
    <w:rsid w:val="005565C0"/>
    <w:rsid w:val="00560FD7"/>
    <w:rsid w:val="00582C71"/>
    <w:rsid w:val="005A3476"/>
    <w:rsid w:val="005B0E83"/>
    <w:rsid w:val="005C48C9"/>
    <w:rsid w:val="00607F10"/>
    <w:rsid w:val="00622AE1"/>
    <w:rsid w:val="00631931"/>
    <w:rsid w:val="00646FAD"/>
    <w:rsid w:val="00666372"/>
    <w:rsid w:val="006831F4"/>
    <w:rsid w:val="006879AB"/>
    <w:rsid w:val="00690915"/>
    <w:rsid w:val="006C5CD9"/>
    <w:rsid w:val="00717C97"/>
    <w:rsid w:val="00727ACB"/>
    <w:rsid w:val="00731A87"/>
    <w:rsid w:val="00772AE2"/>
    <w:rsid w:val="007A70B6"/>
    <w:rsid w:val="007B5BE7"/>
    <w:rsid w:val="007D03EA"/>
    <w:rsid w:val="007D1083"/>
    <w:rsid w:val="007D26D9"/>
    <w:rsid w:val="007D4C42"/>
    <w:rsid w:val="00815064"/>
    <w:rsid w:val="00853F06"/>
    <w:rsid w:val="00855321"/>
    <w:rsid w:val="00872659"/>
    <w:rsid w:val="00874814"/>
    <w:rsid w:val="00876F8D"/>
    <w:rsid w:val="008B1814"/>
    <w:rsid w:val="008C1F7E"/>
    <w:rsid w:val="008C6B57"/>
    <w:rsid w:val="008D71AD"/>
    <w:rsid w:val="009002DE"/>
    <w:rsid w:val="00941EA1"/>
    <w:rsid w:val="0096297B"/>
    <w:rsid w:val="009644E0"/>
    <w:rsid w:val="009C745E"/>
    <w:rsid w:val="00A20C3B"/>
    <w:rsid w:val="00A35210"/>
    <w:rsid w:val="00AA2CE8"/>
    <w:rsid w:val="00AC276B"/>
    <w:rsid w:val="00AD6B5F"/>
    <w:rsid w:val="00B31839"/>
    <w:rsid w:val="00B42CEC"/>
    <w:rsid w:val="00B4587F"/>
    <w:rsid w:val="00BA3EC6"/>
    <w:rsid w:val="00BB4A20"/>
    <w:rsid w:val="00BC7208"/>
    <w:rsid w:val="00BD35E1"/>
    <w:rsid w:val="00BD4C3F"/>
    <w:rsid w:val="00C751DA"/>
    <w:rsid w:val="00D359FC"/>
    <w:rsid w:val="00D44451"/>
    <w:rsid w:val="00DA7337"/>
    <w:rsid w:val="00DA7F9D"/>
    <w:rsid w:val="00DC5B9A"/>
    <w:rsid w:val="00DD3D46"/>
    <w:rsid w:val="00E31095"/>
    <w:rsid w:val="00E6149E"/>
    <w:rsid w:val="00E66530"/>
    <w:rsid w:val="00E6693C"/>
    <w:rsid w:val="00E66F3D"/>
    <w:rsid w:val="00E82578"/>
    <w:rsid w:val="00E82D08"/>
    <w:rsid w:val="00E85339"/>
    <w:rsid w:val="00E874C6"/>
    <w:rsid w:val="00E90302"/>
    <w:rsid w:val="00F21193"/>
    <w:rsid w:val="00F2676D"/>
    <w:rsid w:val="00F54BA1"/>
    <w:rsid w:val="00F66054"/>
    <w:rsid w:val="00F75E73"/>
    <w:rsid w:val="00F96D68"/>
    <w:rsid w:val="00FB221B"/>
    <w:rsid w:val="07781D8F"/>
    <w:rsid w:val="66B3698C"/>
    <w:rsid w:val="770E4D00"/>
    <w:rsid w:val="7F5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969</Words>
  <Characters>1055</Characters>
  <Lines>19</Lines>
  <Paragraphs>5</Paragraphs>
  <TotalTime>279</TotalTime>
  <ScaleCrop>false</ScaleCrop>
  <LinksUpToDate>false</LinksUpToDate>
  <CharactersWithSpaces>1059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2024-06-14T05:06:00Z</dcterms:created>
  <dc:creator>zhang bin</dc:creator>
  <cp:lastModifiedBy>飞的工作微</cp:lastModifiedBy>
  <dcterms:modified xsi:type="dcterms:W3CDTF">2025-06-11T00:31:27Z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6A8E1B475D374C84B7506B1DF85CCCB9_13</vt:lpwstr>
  </property>
</Properties>
</file>