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C0E27">
      <w:pPr>
        <w:spacing w:line="560" w:lineRule="exact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表1：</w:t>
      </w:r>
    </w:p>
    <w:p w14:paraId="43EC1A16">
      <w:pPr>
        <w:spacing w:line="560" w:lineRule="exact"/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工程测量赛项</w:t>
      </w:r>
    </w:p>
    <w:p w14:paraId="3D82DDA4">
      <w:pPr>
        <w:spacing w:line="560" w:lineRule="exact"/>
        <w:jc w:val="center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 xml:space="preserve"> 四等水准测量观测记录表</w:t>
      </w:r>
    </w:p>
    <w:p w14:paraId="78FD275C">
      <w:pPr>
        <w:spacing w:line="560" w:lineRule="exact"/>
        <w:jc w:val="left"/>
        <w:rPr>
          <w:rFonts w:hint="eastAsia" w:ascii="仿宋" w:hAnsi="仿宋" w:eastAsia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 xml:space="preserve">场次线路抽签号：                 观测日期：    </w:t>
      </w:r>
    </w:p>
    <w:p w14:paraId="113FDD0F">
      <w:pPr>
        <w:spacing w:line="560" w:lineRule="exact"/>
        <w:jc w:val="left"/>
        <w:rPr>
          <w:rFonts w:hint="eastAsia" w:ascii="仿宋" w:hAnsi="仿宋" w:eastAsia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测量（号）：                     记录（号）：</w:t>
      </w:r>
    </w:p>
    <w:tbl>
      <w:tblPr>
        <w:tblStyle w:val="4"/>
        <w:tblW w:w="103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547"/>
        <w:gridCol w:w="676"/>
        <w:gridCol w:w="1034"/>
        <w:gridCol w:w="589"/>
        <w:gridCol w:w="897"/>
        <w:gridCol w:w="922"/>
        <w:gridCol w:w="992"/>
        <w:gridCol w:w="906"/>
        <w:gridCol w:w="941"/>
        <w:gridCol w:w="1050"/>
        <w:gridCol w:w="1056"/>
      </w:tblGrid>
      <w:tr w14:paraId="3A2D6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  <w:jc w:val="center"/>
        </w:trPr>
        <w:tc>
          <w:tcPr>
            <w:tcW w:w="728" w:type="dxa"/>
            <w:vMerge w:val="restart"/>
            <w:vAlign w:val="center"/>
          </w:tcPr>
          <w:p w14:paraId="0E4199AA"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测站编号</w:t>
            </w:r>
          </w:p>
        </w:tc>
        <w:tc>
          <w:tcPr>
            <w:tcW w:w="547" w:type="dxa"/>
            <w:vMerge w:val="restart"/>
            <w:vAlign w:val="center"/>
          </w:tcPr>
          <w:p w14:paraId="3B7C86DA"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点号</w:t>
            </w:r>
          </w:p>
        </w:tc>
        <w:tc>
          <w:tcPr>
            <w:tcW w:w="676" w:type="dxa"/>
            <w:vMerge w:val="restart"/>
            <w:vAlign w:val="center"/>
          </w:tcPr>
          <w:p w14:paraId="3F8EB459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后</w:t>
            </w:r>
          </w:p>
          <w:p w14:paraId="56E8CA2C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尺</w:t>
            </w:r>
          </w:p>
        </w:tc>
        <w:tc>
          <w:tcPr>
            <w:tcW w:w="1034" w:type="dxa"/>
            <w:vAlign w:val="center"/>
          </w:tcPr>
          <w:p w14:paraId="6901C596">
            <w:pPr>
              <w:adjustRightInd w:val="0"/>
              <w:snapToGrid w:val="0"/>
              <w:jc w:val="both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上丝</w:t>
            </w:r>
          </w:p>
        </w:tc>
        <w:tc>
          <w:tcPr>
            <w:tcW w:w="589" w:type="dxa"/>
            <w:vMerge w:val="restart"/>
            <w:vAlign w:val="center"/>
          </w:tcPr>
          <w:p w14:paraId="78B1DEC5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前</w:t>
            </w:r>
          </w:p>
          <w:p w14:paraId="0BC2D683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尺</w:t>
            </w:r>
          </w:p>
        </w:tc>
        <w:tc>
          <w:tcPr>
            <w:tcW w:w="897" w:type="dxa"/>
            <w:vAlign w:val="center"/>
          </w:tcPr>
          <w:p w14:paraId="71CC34E8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上丝</w:t>
            </w:r>
          </w:p>
        </w:tc>
        <w:tc>
          <w:tcPr>
            <w:tcW w:w="922" w:type="dxa"/>
            <w:vMerge w:val="restart"/>
            <w:vAlign w:val="center"/>
          </w:tcPr>
          <w:p w14:paraId="3898580D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方  向</w:t>
            </w:r>
          </w:p>
          <w:p w14:paraId="5020E99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及</w:t>
            </w:r>
          </w:p>
          <w:p w14:paraId="3A91F43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尺  号</w:t>
            </w:r>
          </w:p>
        </w:tc>
        <w:tc>
          <w:tcPr>
            <w:tcW w:w="1898" w:type="dxa"/>
            <w:gridSpan w:val="2"/>
            <w:vMerge w:val="restart"/>
            <w:vAlign w:val="center"/>
          </w:tcPr>
          <w:p w14:paraId="19781DE7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标尺读数</w:t>
            </w:r>
          </w:p>
        </w:tc>
        <w:tc>
          <w:tcPr>
            <w:tcW w:w="941" w:type="dxa"/>
            <w:vMerge w:val="restart"/>
            <w:vAlign w:val="center"/>
          </w:tcPr>
          <w:p w14:paraId="2C561DA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K+黑</w:t>
            </w:r>
          </w:p>
          <w:p w14:paraId="4DEDADF1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-红</w:t>
            </w:r>
          </w:p>
          <w:p w14:paraId="0D20A60D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(mm)</w:t>
            </w:r>
          </w:p>
        </w:tc>
        <w:tc>
          <w:tcPr>
            <w:tcW w:w="1050" w:type="dxa"/>
            <w:vMerge w:val="restart"/>
            <w:vAlign w:val="center"/>
          </w:tcPr>
          <w:p w14:paraId="39B3E8E9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高差</w:t>
            </w:r>
          </w:p>
          <w:p w14:paraId="24D728E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中数</w:t>
            </w:r>
          </w:p>
          <w:p w14:paraId="143075E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(m)</w:t>
            </w:r>
          </w:p>
        </w:tc>
        <w:tc>
          <w:tcPr>
            <w:tcW w:w="1056" w:type="dxa"/>
            <w:vMerge w:val="restart"/>
            <w:vAlign w:val="center"/>
          </w:tcPr>
          <w:p w14:paraId="4D29B4B0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备</w:t>
            </w:r>
          </w:p>
          <w:p w14:paraId="5536A28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注</w:t>
            </w:r>
          </w:p>
        </w:tc>
      </w:tr>
      <w:tr w14:paraId="017C7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728" w:type="dxa"/>
            <w:vMerge w:val="continue"/>
            <w:vAlign w:val="center"/>
          </w:tcPr>
          <w:p w14:paraId="61C5F0A8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 w14:paraId="61E87B5A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676" w:type="dxa"/>
            <w:vMerge w:val="continue"/>
            <w:vAlign w:val="center"/>
          </w:tcPr>
          <w:p w14:paraId="142C508E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34" w:type="dxa"/>
            <w:vAlign w:val="center"/>
          </w:tcPr>
          <w:p w14:paraId="196D1F6C"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下丝</w:t>
            </w:r>
          </w:p>
        </w:tc>
        <w:tc>
          <w:tcPr>
            <w:tcW w:w="589" w:type="dxa"/>
            <w:vMerge w:val="continue"/>
            <w:vAlign w:val="center"/>
          </w:tcPr>
          <w:p w14:paraId="062B73A1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 w14:paraId="5B19F113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下丝</w:t>
            </w:r>
          </w:p>
        </w:tc>
        <w:tc>
          <w:tcPr>
            <w:tcW w:w="922" w:type="dxa"/>
            <w:vMerge w:val="continue"/>
            <w:vAlign w:val="center"/>
          </w:tcPr>
          <w:p w14:paraId="0630F9AA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98" w:type="dxa"/>
            <w:gridSpan w:val="2"/>
            <w:vMerge w:val="continue"/>
            <w:vAlign w:val="center"/>
          </w:tcPr>
          <w:p w14:paraId="2207723C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Merge w:val="continue"/>
            <w:vAlign w:val="center"/>
          </w:tcPr>
          <w:p w14:paraId="1FB63166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vAlign w:val="center"/>
          </w:tcPr>
          <w:p w14:paraId="6B4F5E20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 w14:paraId="7707B6B2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34A96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728" w:type="dxa"/>
            <w:vMerge w:val="continue"/>
            <w:vAlign w:val="center"/>
          </w:tcPr>
          <w:p w14:paraId="482FD13F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 w14:paraId="4508E797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0F7732A8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后视距离</w:t>
            </w:r>
          </w:p>
        </w:tc>
        <w:tc>
          <w:tcPr>
            <w:tcW w:w="1486" w:type="dxa"/>
            <w:gridSpan w:val="2"/>
            <w:vAlign w:val="center"/>
          </w:tcPr>
          <w:p w14:paraId="23A3CB38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前视距离</w:t>
            </w:r>
          </w:p>
        </w:tc>
        <w:tc>
          <w:tcPr>
            <w:tcW w:w="922" w:type="dxa"/>
            <w:vMerge w:val="continue"/>
            <w:vAlign w:val="center"/>
          </w:tcPr>
          <w:p w14:paraId="0DA7FD5A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A82A99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黑</w:t>
            </w:r>
          </w:p>
          <w:p w14:paraId="577EA128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面</w:t>
            </w:r>
          </w:p>
        </w:tc>
        <w:tc>
          <w:tcPr>
            <w:tcW w:w="906" w:type="dxa"/>
            <w:vMerge w:val="restart"/>
            <w:vAlign w:val="center"/>
          </w:tcPr>
          <w:p w14:paraId="61A4BD30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红</w:t>
            </w:r>
          </w:p>
          <w:p w14:paraId="33F7613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面</w:t>
            </w:r>
          </w:p>
        </w:tc>
        <w:tc>
          <w:tcPr>
            <w:tcW w:w="941" w:type="dxa"/>
            <w:vMerge w:val="continue"/>
            <w:vAlign w:val="center"/>
          </w:tcPr>
          <w:p w14:paraId="1445BA62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vAlign w:val="center"/>
          </w:tcPr>
          <w:p w14:paraId="4996DA97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 w14:paraId="0C579BEC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1E3FE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  <w:jc w:val="center"/>
        </w:trPr>
        <w:tc>
          <w:tcPr>
            <w:tcW w:w="728" w:type="dxa"/>
            <w:vMerge w:val="continue"/>
            <w:vAlign w:val="center"/>
          </w:tcPr>
          <w:p w14:paraId="36D85385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 w14:paraId="08B8E935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55A2C70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视距差（m）</w:t>
            </w:r>
          </w:p>
        </w:tc>
        <w:tc>
          <w:tcPr>
            <w:tcW w:w="1486" w:type="dxa"/>
            <w:gridSpan w:val="2"/>
            <w:vAlign w:val="center"/>
          </w:tcPr>
          <w:p w14:paraId="52F25D86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累积差（m）</w:t>
            </w:r>
          </w:p>
        </w:tc>
        <w:tc>
          <w:tcPr>
            <w:tcW w:w="922" w:type="dxa"/>
            <w:vMerge w:val="continue"/>
            <w:vAlign w:val="center"/>
          </w:tcPr>
          <w:p w14:paraId="0CA0A007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1D37F59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Merge w:val="continue"/>
            <w:vAlign w:val="center"/>
          </w:tcPr>
          <w:p w14:paraId="54D6D4D4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Merge w:val="continue"/>
            <w:vAlign w:val="center"/>
          </w:tcPr>
          <w:p w14:paraId="4E3B9CF8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vAlign w:val="center"/>
          </w:tcPr>
          <w:p w14:paraId="11044280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 w14:paraId="7267451F">
            <w:pPr>
              <w:spacing w:line="5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46E7C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jc w:val="center"/>
        </w:trPr>
        <w:tc>
          <w:tcPr>
            <w:tcW w:w="728" w:type="dxa"/>
            <w:vMerge w:val="restart"/>
            <w:vAlign w:val="center"/>
          </w:tcPr>
          <w:p w14:paraId="50993FA0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547" w:type="dxa"/>
            <w:vMerge w:val="restart"/>
            <w:vAlign w:val="center"/>
          </w:tcPr>
          <w:p w14:paraId="125355A0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2F38050A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 w14:paraId="7A5F205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 w14:paraId="078CD9C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后 视</w:t>
            </w:r>
          </w:p>
        </w:tc>
        <w:tc>
          <w:tcPr>
            <w:tcW w:w="992" w:type="dxa"/>
            <w:vAlign w:val="center"/>
          </w:tcPr>
          <w:p w14:paraId="4768DEF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66132BA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14:paraId="5FADB89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restart"/>
            <w:vAlign w:val="center"/>
          </w:tcPr>
          <w:p w14:paraId="32B7829B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restart"/>
            <w:vAlign w:val="center"/>
          </w:tcPr>
          <w:p w14:paraId="13298D00"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425C1F28"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125841D5"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1CCA4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728" w:type="dxa"/>
            <w:vMerge w:val="continue"/>
            <w:vAlign w:val="top"/>
          </w:tcPr>
          <w:p w14:paraId="5ED3DA09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 w14:paraId="10CF951C"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5F10030A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 w14:paraId="46DD9D8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 w14:paraId="2729E256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前 视</w:t>
            </w:r>
          </w:p>
        </w:tc>
        <w:tc>
          <w:tcPr>
            <w:tcW w:w="992" w:type="dxa"/>
            <w:vAlign w:val="center"/>
          </w:tcPr>
          <w:p w14:paraId="5D5AC25C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03C7D4C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14:paraId="7B69501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vAlign w:val="center"/>
          </w:tcPr>
          <w:p w14:paraId="6B0CE6C6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 w14:paraId="4D5E441D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  <w:tr w14:paraId="20272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  <w:jc w:val="center"/>
        </w:trPr>
        <w:tc>
          <w:tcPr>
            <w:tcW w:w="728" w:type="dxa"/>
            <w:vMerge w:val="continue"/>
            <w:vAlign w:val="top"/>
          </w:tcPr>
          <w:p w14:paraId="331C53C0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 w14:paraId="28A21C76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1B11E37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 w14:paraId="04C0DE83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 w14:paraId="55C221EC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后-前</w:t>
            </w:r>
          </w:p>
        </w:tc>
        <w:tc>
          <w:tcPr>
            <w:tcW w:w="992" w:type="dxa"/>
            <w:vAlign w:val="center"/>
          </w:tcPr>
          <w:p w14:paraId="042C029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02759DB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14:paraId="240F0BF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vAlign w:val="center"/>
          </w:tcPr>
          <w:p w14:paraId="359A0FD6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 w14:paraId="2E444FF2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  <w:tr w14:paraId="3FE15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728" w:type="dxa"/>
            <w:vMerge w:val="continue"/>
            <w:vAlign w:val="top"/>
          </w:tcPr>
          <w:p w14:paraId="3B9226AD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 w14:paraId="7923C1B8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2357359C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 w14:paraId="4980C0BD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4811" w:type="dxa"/>
            <w:gridSpan w:val="5"/>
            <w:vAlign w:val="center"/>
          </w:tcPr>
          <w:p w14:paraId="6424C52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 w14:paraId="60D1382F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  <w:tr w14:paraId="611AC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jc w:val="center"/>
        </w:trPr>
        <w:tc>
          <w:tcPr>
            <w:tcW w:w="728" w:type="dxa"/>
            <w:vMerge w:val="restart"/>
            <w:vAlign w:val="center"/>
          </w:tcPr>
          <w:p w14:paraId="198D77E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547" w:type="dxa"/>
            <w:vMerge w:val="restart"/>
            <w:vAlign w:val="center"/>
          </w:tcPr>
          <w:p w14:paraId="45A9B86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4DB92EB1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 w14:paraId="31480E8B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 w14:paraId="21CC8ED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后 视</w:t>
            </w:r>
          </w:p>
        </w:tc>
        <w:tc>
          <w:tcPr>
            <w:tcW w:w="992" w:type="dxa"/>
            <w:vAlign w:val="center"/>
          </w:tcPr>
          <w:p w14:paraId="3C4B208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51181C4B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14:paraId="1BA04EBD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restart"/>
            <w:vAlign w:val="center"/>
          </w:tcPr>
          <w:p w14:paraId="75EFCC3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restart"/>
            <w:vAlign w:val="center"/>
          </w:tcPr>
          <w:p w14:paraId="7D2C4CF8"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7B367D45"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49B04D6F"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1F841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728" w:type="dxa"/>
            <w:vMerge w:val="continue"/>
            <w:vAlign w:val="top"/>
          </w:tcPr>
          <w:p w14:paraId="485F82D3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 w14:paraId="37738DFD"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7354890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 w14:paraId="5FA6B858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 w14:paraId="0E6CF850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前 视</w:t>
            </w:r>
          </w:p>
        </w:tc>
        <w:tc>
          <w:tcPr>
            <w:tcW w:w="992" w:type="dxa"/>
            <w:vAlign w:val="center"/>
          </w:tcPr>
          <w:p w14:paraId="4106C7B6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770A149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14:paraId="0838662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vAlign w:val="center"/>
          </w:tcPr>
          <w:p w14:paraId="0E19F7E1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 w14:paraId="14F61787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  <w:tr w14:paraId="1E339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  <w:jc w:val="center"/>
        </w:trPr>
        <w:tc>
          <w:tcPr>
            <w:tcW w:w="728" w:type="dxa"/>
            <w:vMerge w:val="continue"/>
            <w:vAlign w:val="top"/>
          </w:tcPr>
          <w:p w14:paraId="49D357FA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 w14:paraId="456BA3BC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52BD45FB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 w14:paraId="2ECFFD40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 w14:paraId="4ACD68D1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后-前</w:t>
            </w:r>
          </w:p>
        </w:tc>
        <w:tc>
          <w:tcPr>
            <w:tcW w:w="992" w:type="dxa"/>
            <w:vAlign w:val="center"/>
          </w:tcPr>
          <w:p w14:paraId="63C9184A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1AD61F13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14:paraId="78A6A20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vAlign w:val="center"/>
          </w:tcPr>
          <w:p w14:paraId="38C82AD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 w14:paraId="7F6415BB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  <w:tr w14:paraId="64A19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728" w:type="dxa"/>
            <w:vMerge w:val="continue"/>
            <w:vAlign w:val="top"/>
          </w:tcPr>
          <w:p w14:paraId="100ABA55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 w14:paraId="2CD1FAA9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3BC66C1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 w14:paraId="6DD0D2D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4811" w:type="dxa"/>
            <w:gridSpan w:val="5"/>
            <w:vAlign w:val="center"/>
          </w:tcPr>
          <w:p w14:paraId="67E7BAEA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 w14:paraId="56F6C113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  <w:tr w14:paraId="53938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jc w:val="center"/>
        </w:trPr>
        <w:tc>
          <w:tcPr>
            <w:tcW w:w="728" w:type="dxa"/>
            <w:vMerge w:val="restart"/>
            <w:vAlign w:val="center"/>
          </w:tcPr>
          <w:p w14:paraId="22293D5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547" w:type="dxa"/>
            <w:vMerge w:val="restart"/>
            <w:vAlign w:val="center"/>
          </w:tcPr>
          <w:p w14:paraId="38F5237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3B5C8ACF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 w14:paraId="3CB0E918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 w14:paraId="79DD2468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后 视</w:t>
            </w:r>
          </w:p>
        </w:tc>
        <w:tc>
          <w:tcPr>
            <w:tcW w:w="992" w:type="dxa"/>
            <w:vAlign w:val="center"/>
          </w:tcPr>
          <w:p w14:paraId="1CF2E966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3104E3D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14:paraId="274045E0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restart"/>
            <w:vAlign w:val="center"/>
          </w:tcPr>
          <w:p w14:paraId="22C1BA78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restart"/>
            <w:vAlign w:val="center"/>
          </w:tcPr>
          <w:p w14:paraId="401B6D67"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18890ED5"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12AE17B2"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43E5E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728" w:type="dxa"/>
            <w:vMerge w:val="continue"/>
            <w:vAlign w:val="top"/>
          </w:tcPr>
          <w:p w14:paraId="13FAB2E3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 w14:paraId="69137A0F"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19DBFB33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 w14:paraId="4B14FEED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 w14:paraId="0D4AA49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前 视</w:t>
            </w:r>
          </w:p>
        </w:tc>
        <w:tc>
          <w:tcPr>
            <w:tcW w:w="992" w:type="dxa"/>
            <w:vAlign w:val="center"/>
          </w:tcPr>
          <w:p w14:paraId="21DF05F8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1AEAD5B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14:paraId="60578CB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vAlign w:val="center"/>
          </w:tcPr>
          <w:p w14:paraId="643BC4C3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 w14:paraId="76FED5F9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  <w:tr w14:paraId="03DD9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  <w:jc w:val="center"/>
        </w:trPr>
        <w:tc>
          <w:tcPr>
            <w:tcW w:w="728" w:type="dxa"/>
            <w:vMerge w:val="continue"/>
            <w:vAlign w:val="top"/>
          </w:tcPr>
          <w:p w14:paraId="77703655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 w14:paraId="6B4EDE01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438DB5F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 w14:paraId="29E56471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 w14:paraId="265F6BB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后-前</w:t>
            </w:r>
          </w:p>
        </w:tc>
        <w:tc>
          <w:tcPr>
            <w:tcW w:w="992" w:type="dxa"/>
            <w:vAlign w:val="center"/>
          </w:tcPr>
          <w:p w14:paraId="43FD3BCF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0891509D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14:paraId="3C994DC0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vAlign w:val="center"/>
          </w:tcPr>
          <w:p w14:paraId="1B2669A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 w14:paraId="43B69A9A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  <w:tr w14:paraId="5EECA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728" w:type="dxa"/>
            <w:vMerge w:val="continue"/>
            <w:vAlign w:val="top"/>
          </w:tcPr>
          <w:p w14:paraId="38AD8B29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 w14:paraId="3FAEE267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63D86A51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 w14:paraId="51FBF25F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4811" w:type="dxa"/>
            <w:gridSpan w:val="5"/>
            <w:vAlign w:val="center"/>
          </w:tcPr>
          <w:p w14:paraId="777E0431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 w14:paraId="4048AEC8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  <w:tr w14:paraId="1E135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jc w:val="center"/>
        </w:trPr>
        <w:tc>
          <w:tcPr>
            <w:tcW w:w="728" w:type="dxa"/>
            <w:vMerge w:val="restart"/>
            <w:vAlign w:val="center"/>
          </w:tcPr>
          <w:p w14:paraId="47E8D7BC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547" w:type="dxa"/>
            <w:vMerge w:val="restart"/>
            <w:vAlign w:val="center"/>
          </w:tcPr>
          <w:p w14:paraId="5F55993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2ED05E4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 w14:paraId="0BEF715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 w14:paraId="0632ADBD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后 视</w:t>
            </w:r>
          </w:p>
        </w:tc>
        <w:tc>
          <w:tcPr>
            <w:tcW w:w="992" w:type="dxa"/>
            <w:vAlign w:val="center"/>
          </w:tcPr>
          <w:p w14:paraId="312F83A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2B8B0BC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14:paraId="4325F5E8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restart"/>
            <w:vAlign w:val="center"/>
          </w:tcPr>
          <w:p w14:paraId="308961B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restart"/>
            <w:vAlign w:val="center"/>
          </w:tcPr>
          <w:p w14:paraId="2A5F92BE"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1420DB90"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2E4C4E16"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09A46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728" w:type="dxa"/>
            <w:vMerge w:val="continue"/>
            <w:vAlign w:val="top"/>
          </w:tcPr>
          <w:p w14:paraId="0215BBAC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 w14:paraId="02399F66"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04C2BE2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 w14:paraId="4D38DD13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 w14:paraId="2AE02629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前 视</w:t>
            </w:r>
          </w:p>
        </w:tc>
        <w:tc>
          <w:tcPr>
            <w:tcW w:w="992" w:type="dxa"/>
            <w:vAlign w:val="center"/>
          </w:tcPr>
          <w:p w14:paraId="76A36FA6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15ADDD8B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14:paraId="2D0AD0E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vAlign w:val="center"/>
          </w:tcPr>
          <w:p w14:paraId="4BA14C3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 w14:paraId="403C66D6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  <w:tr w14:paraId="0CDAC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  <w:jc w:val="center"/>
        </w:trPr>
        <w:tc>
          <w:tcPr>
            <w:tcW w:w="728" w:type="dxa"/>
            <w:vMerge w:val="continue"/>
            <w:vAlign w:val="top"/>
          </w:tcPr>
          <w:p w14:paraId="7A080942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 w14:paraId="20BEA345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4186BE6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 w14:paraId="6C340E9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 w14:paraId="4F9627BB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后-前</w:t>
            </w:r>
          </w:p>
        </w:tc>
        <w:tc>
          <w:tcPr>
            <w:tcW w:w="992" w:type="dxa"/>
            <w:vAlign w:val="center"/>
          </w:tcPr>
          <w:p w14:paraId="3415DC00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1598B91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14:paraId="50113906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vMerge w:val="continue"/>
            <w:vAlign w:val="center"/>
          </w:tcPr>
          <w:p w14:paraId="44B8E269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 w14:paraId="61434BEB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  <w:tr w14:paraId="47AD4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728" w:type="dxa"/>
            <w:vMerge w:val="continue"/>
            <w:vAlign w:val="top"/>
          </w:tcPr>
          <w:p w14:paraId="6863BE15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547" w:type="dxa"/>
            <w:vMerge w:val="continue"/>
            <w:vAlign w:val="center"/>
          </w:tcPr>
          <w:p w14:paraId="66BE63FD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37A6124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center"/>
          </w:tcPr>
          <w:p w14:paraId="0D0EAFC8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4811" w:type="dxa"/>
            <w:gridSpan w:val="5"/>
            <w:vAlign w:val="center"/>
          </w:tcPr>
          <w:p w14:paraId="2C6F170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6" w:type="dxa"/>
            <w:vMerge w:val="continue"/>
            <w:vAlign w:val="center"/>
          </w:tcPr>
          <w:p w14:paraId="1CA621FB">
            <w:pPr>
              <w:spacing w:line="560" w:lineRule="exact"/>
              <w:jc w:val="center"/>
              <w:rPr>
                <w:rFonts w:hint="eastAsia" w:ascii="仿宋" w:hAnsi="仿宋" w:eastAsia="仿宋"/>
                <w:w w:val="200"/>
                <w:sz w:val="28"/>
                <w:szCs w:val="28"/>
              </w:rPr>
            </w:pPr>
          </w:p>
        </w:tc>
      </w:tr>
    </w:tbl>
    <w:p w14:paraId="10C763E3">
      <w:pPr>
        <w:spacing w:line="560" w:lineRule="exact"/>
        <w:jc w:val="left"/>
        <w:rPr>
          <w:rFonts w:hint="eastAsia" w:ascii="仿宋_GB2312" w:hAnsi="仿宋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kern w:val="0"/>
          <w:sz w:val="28"/>
          <w:szCs w:val="28"/>
        </w:rPr>
        <w:t>注：起、终测站须注 1、2#标尺常数 K，各测站高差中数取位至 1mm。</w:t>
      </w:r>
    </w:p>
    <w:p w14:paraId="285723DC"/>
    <w:p w14:paraId="4993B086"/>
    <w:p w14:paraId="6E4137CA"/>
    <w:p w14:paraId="01B0B199"/>
    <w:p w14:paraId="25E33D19"/>
    <w:p w14:paraId="6AE50E8C">
      <w:pPr>
        <w:spacing w:line="560" w:lineRule="exact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表2：</w:t>
      </w:r>
    </w:p>
    <w:p w14:paraId="387B7F00">
      <w:pPr>
        <w:spacing w:line="560" w:lineRule="exact"/>
        <w:jc w:val="center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工程测量赛项</w:t>
      </w:r>
    </w:p>
    <w:p w14:paraId="785C51DA">
      <w:pPr>
        <w:spacing w:line="560" w:lineRule="exact"/>
        <w:jc w:val="center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四等水准测量成果计算表</w:t>
      </w:r>
      <w:bookmarkStart w:id="0" w:name="_GoBack"/>
      <w:bookmarkEnd w:id="0"/>
    </w:p>
    <w:p w14:paraId="600B174F">
      <w:pPr>
        <w:spacing w:line="560" w:lineRule="exact"/>
        <w:jc w:val="center"/>
        <w:rPr>
          <w:rFonts w:hint="eastAsia" w:ascii="仿宋" w:hAnsi="仿宋" w:eastAsia="仿宋"/>
          <w:sz w:val="28"/>
          <w:szCs w:val="28"/>
        </w:rPr>
      </w:pPr>
    </w:p>
    <w:p w14:paraId="4ACC0889">
      <w:pPr>
        <w:spacing w:line="560" w:lineRule="exact"/>
        <w:jc w:val="left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场次-线路抽签号：          计算者（号）：</w:t>
      </w:r>
    </w:p>
    <w:tbl>
      <w:tblPr>
        <w:tblStyle w:val="4"/>
        <w:tblpPr w:leftFromText="180" w:rightFromText="180" w:vertAnchor="text" w:horzAnchor="margin" w:tblpXSpec="center" w:tblpY="68"/>
        <w:tblW w:w="92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1255"/>
        <w:gridCol w:w="1447"/>
        <w:gridCol w:w="1368"/>
        <w:gridCol w:w="1516"/>
        <w:gridCol w:w="1698"/>
        <w:gridCol w:w="1134"/>
      </w:tblGrid>
      <w:tr w14:paraId="3650D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863" w:type="dxa"/>
            <w:vAlign w:val="center"/>
          </w:tcPr>
          <w:p w14:paraId="2B93E311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点 号</w:t>
            </w:r>
          </w:p>
        </w:tc>
        <w:tc>
          <w:tcPr>
            <w:tcW w:w="1255" w:type="dxa"/>
            <w:vAlign w:val="center"/>
          </w:tcPr>
          <w:p w14:paraId="0F4168C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路线长度</w:t>
            </w:r>
          </w:p>
          <w:p w14:paraId="3EE6269B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(km)</w:t>
            </w:r>
          </w:p>
        </w:tc>
        <w:tc>
          <w:tcPr>
            <w:tcW w:w="1447" w:type="dxa"/>
            <w:vAlign w:val="center"/>
          </w:tcPr>
          <w:p w14:paraId="2636960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实测高差</w:t>
            </w:r>
          </w:p>
          <w:p w14:paraId="38B0E3A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(m)</w:t>
            </w:r>
          </w:p>
        </w:tc>
        <w:tc>
          <w:tcPr>
            <w:tcW w:w="1368" w:type="dxa"/>
            <w:vAlign w:val="center"/>
          </w:tcPr>
          <w:p w14:paraId="512C4E4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改正数</w:t>
            </w:r>
          </w:p>
          <w:p w14:paraId="7110BC66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(mm)</w:t>
            </w:r>
          </w:p>
        </w:tc>
        <w:tc>
          <w:tcPr>
            <w:tcW w:w="1516" w:type="dxa"/>
            <w:vAlign w:val="center"/>
          </w:tcPr>
          <w:p w14:paraId="21C377A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改正后高差</w:t>
            </w:r>
          </w:p>
          <w:p w14:paraId="33F2842D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(m)</w:t>
            </w:r>
          </w:p>
        </w:tc>
        <w:tc>
          <w:tcPr>
            <w:tcW w:w="1698" w:type="dxa"/>
            <w:vAlign w:val="center"/>
          </w:tcPr>
          <w:p w14:paraId="38440F6F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高程(m)</w:t>
            </w:r>
          </w:p>
        </w:tc>
        <w:tc>
          <w:tcPr>
            <w:tcW w:w="1134" w:type="dxa"/>
            <w:vAlign w:val="center"/>
          </w:tcPr>
          <w:p w14:paraId="2B76CCB3">
            <w:pPr>
              <w:adjustRightInd w:val="0"/>
              <w:snapToGrid w:val="0"/>
              <w:ind w:right="-107" w:rightChars="-51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备注</w:t>
            </w:r>
          </w:p>
        </w:tc>
      </w:tr>
      <w:tr w14:paraId="5E361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3" w:type="dxa"/>
            <w:vAlign w:val="center"/>
          </w:tcPr>
          <w:p w14:paraId="7C3634C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55" w:type="dxa"/>
            <w:vMerge w:val="restart"/>
            <w:vAlign w:val="center"/>
          </w:tcPr>
          <w:p w14:paraId="5EE7CD53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7" w:type="dxa"/>
            <w:vMerge w:val="restart"/>
            <w:vAlign w:val="center"/>
          </w:tcPr>
          <w:p w14:paraId="434EA84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68" w:type="dxa"/>
            <w:vMerge w:val="restart"/>
            <w:vAlign w:val="center"/>
          </w:tcPr>
          <w:p w14:paraId="14F022E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16" w:type="dxa"/>
            <w:vMerge w:val="restart"/>
            <w:vAlign w:val="center"/>
          </w:tcPr>
          <w:p w14:paraId="3A642DAC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98" w:type="dxa"/>
            <w:vAlign w:val="center"/>
          </w:tcPr>
          <w:p w14:paraId="36EDAFE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3F18DFB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已知点</w:t>
            </w:r>
          </w:p>
        </w:tc>
      </w:tr>
      <w:tr w14:paraId="327AA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3" w:type="dxa"/>
            <w:vMerge w:val="restart"/>
            <w:vAlign w:val="center"/>
          </w:tcPr>
          <w:p w14:paraId="5054D791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55" w:type="dxa"/>
            <w:vMerge w:val="continue"/>
            <w:vAlign w:val="center"/>
          </w:tcPr>
          <w:p w14:paraId="2FA5DDFD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7" w:type="dxa"/>
            <w:vMerge w:val="continue"/>
            <w:vAlign w:val="center"/>
          </w:tcPr>
          <w:p w14:paraId="5D54BD4A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68" w:type="dxa"/>
            <w:vMerge w:val="continue"/>
            <w:vAlign w:val="center"/>
          </w:tcPr>
          <w:p w14:paraId="38167A2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16" w:type="dxa"/>
            <w:vMerge w:val="continue"/>
            <w:vAlign w:val="center"/>
          </w:tcPr>
          <w:p w14:paraId="0AA49F3A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98" w:type="dxa"/>
            <w:vMerge w:val="restart"/>
            <w:vAlign w:val="center"/>
          </w:tcPr>
          <w:p w14:paraId="481A2B1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2719A1CC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74C09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3" w:type="dxa"/>
            <w:vMerge w:val="continue"/>
            <w:vAlign w:val="center"/>
          </w:tcPr>
          <w:p w14:paraId="0671834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55" w:type="dxa"/>
            <w:vMerge w:val="restart"/>
            <w:vAlign w:val="center"/>
          </w:tcPr>
          <w:p w14:paraId="438E4B3C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7" w:type="dxa"/>
            <w:vMerge w:val="restart"/>
            <w:vAlign w:val="center"/>
          </w:tcPr>
          <w:p w14:paraId="394B90D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68" w:type="dxa"/>
            <w:vMerge w:val="restart"/>
            <w:vAlign w:val="center"/>
          </w:tcPr>
          <w:p w14:paraId="6CACD908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16" w:type="dxa"/>
            <w:vMerge w:val="restart"/>
            <w:vAlign w:val="center"/>
          </w:tcPr>
          <w:p w14:paraId="38B22EC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98" w:type="dxa"/>
            <w:vMerge w:val="continue"/>
            <w:vAlign w:val="center"/>
          </w:tcPr>
          <w:p w14:paraId="0CCD4C0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vMerge w:val="continue"/>
            <w:vAlign w:val="center"/>
          </w:tcPr>
          <w:p w14:paraId="17A2E912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1FECC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3" w:type="dxa"/>
            <w:vMerge w:val="restart"/>
            <w:vAlign w:val="center"/>
          </w:tcPr>
          <w:p w14:paraId="2D427E30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55" w:type="dxa"/>
            <w:vMerge w:val="continue"/>
            <w:vAlign w:val="center"/>
          </w:tcPr>
          <w:p w14:paraId="5FF32D76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7" w:type="dxa"/>
            <w:vMerge w:val="continue"/>
            <w:vAlign w:val="center"/>
          </w:tcPr>
          <w:p w14:paraId="4F09BB8F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68" w:type="dxa"/>
            <w:vMerge w:val="continue"/>
            <w:vAlign w:val="center"/>
          </w:tcPr>
          <w:p w14:paraId="646F7F91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16" w:type="dxa"/>
            <w:vMerge w:val="continue"/>
            <w:vAlign w:val="center"/>
          </w:tcPr>
          <w:p w14:paraId="7B852A6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98" w:type="dxa"/>
            <w:vMerge w:val="restart"/>
            <w:vAlign w:val="center"/>
          </w:tcPr>
          <w:p w14:paraId="7F23D531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24360AE6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1F5E2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3" w:type="dxa"/>
            <w:vMerge w:val="continue"/>
            <w:vAlign w:val="center"/>
          </w:tcPr>
          <w:p w14:paraId="0D290189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55" w:type="dxa"/>
            <w:vMerge w:val="restart"/>
            <w:vAlign w:val="center"/>
          </w:tcPr>
          <w:p w14:paraId="7945261A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7" w:type="dxa"/>
            <w:vMerge w:val="restart"/>
            <w:vAlign w:val="center"/>
          </w:tcPr>
          <w:p w14:paraId="25E75B08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68" w:type="dxa"/>
            <w:vMerge w:val="restart"/>
            <w:vAlign w:val="center"/>
          </w:tcPr>
          <w:p w14:paraId="22E0A988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16" w:type="dxa"/>
            <w:vMerge w:val="restart"/>
            <w:vAlign w:val="center"/>
          </w:tcPr>
          <w:p w14:paraId="129DC549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98" w:type="dxa"/>
            <w:vMerge w:val="continue"/>
            <w:vAlign w:val="center"/>
          </w:tcPr>
          <w:p w14:paraId="2AA7FD7D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vMerge w:val="continue"/>
            <w:vAlign w:val="center"/>
          </w:tcPr>
          <w:p w14:paraId="614D643D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6DBC8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3" w:type="dxa"/>
            <w:vMerge w:val="restart"/>
            <w:vAlign w:val="center"/>
          </w:tcPr>
          <w:p w14:paraId="6B0B0B4F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55" w:type="dxa"/>
            <w:vMerge w:val="continue"/>
            <w:vAlign w:val="center"/>
          </w:tcPr>
          <w:p w14:paraId="4D4096EF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7" w:type="dxa"/>
            <w:vMerge w:val="continue"/>
            <w:vAlign w:val="center"/>
          </w:tcPr>
          <w:p w14:paraId="30CA9610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68" w:type="dxa"/>
            <w:vMerge w:val="continue"/>
            <w:vAlign w:val="center"/>
          </w:tcPr>
          <w:p w14:paraId="0E85EA51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16" w:type="dxa"/>
            <w:vMerge w:val="continue"/>
            <w:vAlign w:val="center"/>
          </w:tcPr>
          <w:p w14:paraId="46432919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98" w:type="dxa"/>
            <w:vMerge w:val="restart"/>
            <w:vAlign w:val="center"/>
          </w:tcPr>
          <w:p w14:paraId="342FC1AD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13A0B2A3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4265E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3" w:type="dxa"/>
            <w:vMerge w:val="continue"/>
            <w:vAlign w:val="center"/>
          </w:tcPr>
          <w:p w14:paraId="3C77D1F0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55" w:type="dxa"/>
            <w:vMerge w:val="restart"/>
            <w:vAlign w:val="center"/>
          </w:tcPr>
          <w:p w14:paraId="73D60AE8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7" w:type="dxa"/>
            <w:vMerge w:val="restart"/>
            <w:vAlign w:val="center"/>
          </w:tcPr>
          <w:p w14:paraId="2C61D591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68" w:type="dxa"/>
            <w:vMerge w:val="restart"/>
            <w:vAlign w:val="center"/>
          </w:tcPr>
          <w:p w14:paraId="2F04BD1A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16" w:type="dxa"/>
            <w:vMerge w:val="restart"/>
            <w:vAlign w:val="center"/>
          </w:tcPr>
          <w:p w14:paraId="6E6C3D1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98" w:type="dxa"/>
            <w:vMerge w:val="continue"/>
            <w:vAlign w:val="center"/>
          </w:tcPr>
          <w:p w14:paraId="426367BC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vMerge w:val="continue"/>
            <w:vAlign w:val="center"/>
          </w:tcPr>
          <w:p w14:paraId="73CCB82D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68003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3" w:type="dxa"/>
            <w:tcBorders>
              <w:bottom w:val="single" w:color="auto" w:sz="4" w:space="0"/>
            </w:tcBorders>
            <w:vAlign w:val="center"/>
          </w:tcPr>
          <w:p w14:paraId="400B86F6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55" w:type="dxa"/>
            <w:vMerge w:val="continue"/>
            <w:tcBorders>
              <w:bottom w:val="single" w:color="auto" w:sz="4" w:space="0"/>
            </w:tcBorders>
            <w:vAlign w:val="center"/>
          </w:tcPr>
          <w:p w14:paraId="58475843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7" w:type="dxa"/>
            <w:vMerge w:val="continue"/>
            <w:tcBorders>
              <w:bottom w:val="single" w:color="auto" w:sz="4" w:space="0"/>
            </w:tcBorders>
            <w:vAlign w:val="center"/>
          </w:tcPr>
          <w:p w14:paraId="0A4941B1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68" w:type="dxa"/>
            <w:vMerge w:val="continue"/>
            <w:tcBorders>
              <w:bottom w:val="single" w:color="auto" w:sz="4" w:space="0"/>
            </w:tcBorders>
            <w:vAlign w:val="center"/>
          </w:tcPr>
          <w:p w14:paraId="4428D5B6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16" w:type="dxa"/>
            <w:vMerge w:val="continue"/>
            <w:tcBorders>
              <w:bottom w:val="single" w:color="auto" w:sz="4" w:space="0"/>
            </w:tcBorders>
            <w:vAlign w:val="center"/>
          </w:tcPr>
          <w:p w14:paraId="563CC47D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98" w:type="dxa"/>
            <w:tcBorders>
              <w:bottom w:val="single" w:color="auto" w:sz="4" w:space="0"/>
            </w:tcBorders>
            <w:vAlign w:val="center"/>
          </w:tcPr>
          <w:p w14:paraId="35E56A7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14:paraId="0E419D1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6E7DF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</w:trPr>
        <w:tc>
          <w:tcPr>
            <w:tcW w:w="863" w:type="dxa"/>
            <w:vAlign w:val="center"/>
          </w:tcPr>
          <w:p w14:paraId="2E7599BF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55" w:type="dxa"/>
            <w:vAlign w:val="center"/>
          </w:tcPr>
          <w:p w14:paraId="4452441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nil"/>
            </w:tcBorders>
            <w:vAlign w:val="center"/>
          </w:tcPr>
          <w:p w14:paraId="472B0CC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</w:tcBorders>
            <w:vAlign w:val="center"/>
          </w:tcPr>
          <w:p w14:paraId="694D8DA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nil"/>
            </w:tcBorders>
            <w:vAlign w:val="center"/>
          </w:tcPr>
          <w:p w14:paraId="2AE7F293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98" w:type="dxa"/>
            <w:vAlign w:val="center"/>
          </w:tcPr>
          <w:p w14:paraId="0183D92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225B661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03A94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7" w:hRule="exact"/>
        </w:trPr>
        <w:tc>
          <w:tcPr>
            <w:tcW w:w="9281" w:type="dxa"/>
            <w:gridSpan w:val="7"/>
            <w:vAlign w:val="center"/>
          </w:tcPr>
          <w:p w14:paraId="7116F101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辅助计算：</w:t>
            </w:r>
            <w:r>
              <w:rPr>
                <w:rFonts w:hint="eastAsia" w:ascii="仿宋" w:hAnsi="仿宋" w:eastAsia="仿宋"/>
                <w:position w:val="-28"/>
                <w:sz w:val="24"/>
                <w:szCs w:val="24"/>
              </w:rPr>
              <w:object>
                <v:shape id="_x0000_i1025" o:spt="75" type="#_x0000_t75" style="height:26pt;width:12pt;" o:ole="t" filled="f" o:preferrelative="t" stroked="f" coordsize="21600,21600">
                  <v:path/>
                  <v:fill on="f" alignshape="1" focussize="0,0"/>
                  <v:stroke on="f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4">
                  <o:LockedField>false</o:LockedField>
                </o:OLEObject>
              </w:object>
            </w:r>
            <w:r>
              <w:rPr>
                <w:rFonts w:hint="eastAsia" w:ascii="仿宋" w:hAnsi="仿宋" w:eastAsia="仿宋"/>
                <w:sz w:val="24"/>
                <w:szCs w:val="24"/>
              </w:rPr>
              <w:t>＝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/>
                <w:position w:val="-14"/>
                <w:sz w:val="24"/>
                <w:szCs w:val="24"/>
              </w:rPr>
              <w:object>
                <v:shape id="_x0000_i1026" o:spt="75" type="#_x0000_t75" style="height:21pt;width:67.05pt;" o:ole="t" filled="f" o:preferrelative="t" stroked="f" coordsize="21600,21600">
                  <v:path/>
                  <v:fill on="f" alignshape="1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6">
                  <o:LockedField>false</o:LockedField>
                </o:OLEObject>
              </w:object>
            </w:r>
            <w:r>
              <w:rPr>
                <w:rFonts w:hint="eastAsia" w:ascii="仿宋" w:hAnsi="仿宋" w:eastAsia="仿宋"/>
                <w:sz w:val="24"/>
                <w:szCs w:val="24"/>
              </w:rPr>
              <w:t>=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</w:t>
            </w:r>
            <w:r>
              <w:rPr>
                <w:rFonts w:hint="eastAsia" w:ascii="仿宋" w:hAnsi="仿宋" w:eastAsia="仿宋"/>
                <w:position w:val="-24"/>
                <w:sz w:val="24"/>
                <w:szCs w:val="24"/>
              </w:rPr>
              <w:object>
                <v:shape id="_x0000_i1027" o:spt="75" type="#_x0000_t75" style="height:32.65pt;width:67.05pt;" o:ole="t" fillcolor="#6D6D6D" filled="f" o:preferrelative="t" stroked="f" coordsize="21600,21600">
                  <v:path/>
                  <v:fill on="f" alignshape="1" focussize="0,0"/>
                  <v:stroke on="f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2" ShapeID="_x0000_i1027" DrawAspect="Content" ObjectID="_1468075727" r:id="rId8">
                  <o:LockedField>false</o:LockedField>
                </o:OLEObject>
              </w:objec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</w:t>
            </w:r>
          </w:p>
          <w:p w14:paraId="637068EB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  <w:p w14:paraId="58C12B8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</w:t>
            </w:r>
          </w:p>
        </w:tc>
      </w:tr>
    </w:tbl>
    <w:p w14:paraId="398F21C8">
      <w:pPr>
        <w:widowControl/>
        <w:adjustRightInd w:val="0"/>
        <w:snapToGrid w:val="0"/>
        <w:spacing w:before="120" w:beforeLines="50" w:line="560" w:lineRule="exact"/>
        <w:ind w:firstLine="360" w:firstLineChars="150"/>
        <w:rPr>
          <w:rFonts w:hint="eastAsia" w:ascii="仿宋_GB2312" w:hAnsi="仿宋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kern w:val="0"/>
          <w:sz w:val="24"/>
          <w:szCs w:val="24"/>
        </w:rPr>
        <w:t>注：1.距离取位至0.01km，测段高差、改正数及点之高程取位至1mm。</w:t>
      </w:r>
    </w:p>
    <w:p w14:paraId="4A87291F">
      <w:pPr>
        <w:widowControl/>
        <w:adjustRightInd w:val="0"/>
        <w:snapToGrid w:val="0"/>
        <w:spacing w:before="120" w:beforeLines="50" w:line="560" w:lineRule="exact"/>
        <w:ind w:firstLine="840" w:firstLineChars="350"/>
        <w:rPr>
          <w:rFonts w:hint="eastAsia" w:ascii="仿宋_GB2312" w:hAnsi="仿宋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kern w:val="0"/>
          <w:sz w:val="24"/>
          <w:szCs w:val="24"/>
        </w:rPr>
        <w:t>2.采用路线长度进行高差闭合差的分配。</w:t>
      </w:r>
    </w:p>
    <w:p w14:paraId="68133CCF">
      <w:pPr>
        <w:widowControl/>
        <w:adjustRightInd w:val="0"/>
        <w:snapToGrid w:val="0"/>
        <w:spacing w:before="120" w:beforeLines="50" w:line="560" w:lineRule="exact"/>
        <w:ind w:firstLine="840" w:firstLineChars="350"/>
      </w:pPr>
      <w:r>
        <w:rPr>
          <w:rFonts w:hint="eastAsia" w:ascii="仿宋_GB2312" w:hAnsi="仿宋" w:eastAsia="仿宋_GB2312"/>
          <w:kern w:val="0"/>
          <w:sz w:val="24"/>
          <w:szCs w:val="24"/>
        </w:rPr>
        <w:t>3.计算</w:t>
      </w:r>
      <w:r>
        <w:rPr>
          <w:rFonts w:hint="eastAsia" w:ascii="仿宋_GB2312" w:hAnsi="仿宋" w:eastAsia="仿宋_GB2312"/>
          <w:kern w:val="0"/>
          <w:position w:val="-14"/>
          <w:sz w:val="24"/>
          <w:szCs w:val="24"/>
        </w:rPr>
        <w:object>
          <v:shape id="_x0000_i1028" o:spt="75" type="#_x0000_t75" style="height:21pt;width:67.05pt;" o:ole="t" filled="f" o:preferrelative="t" stroked="f" coordsize="21600,21600">
            <v:path/>
            <v:fill on="f" alignshape="1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0">
            <o:LockedField>false</o:LockedField>
          </o:OLEObject>
        </w:object>
      </w:r>
      <w:r>
        <w:rPr>
          <w:rFonts w:hint="eastAsia" w:ascii="仿宋_GB2312" w:hAnsi="仿宋" w:eastAsia="仿宋_GB2312"/>
          <w:kern w:val="0"/>
          <w:sz w:val="24"/>
          <w:szCs w:val="24"/>
        </w:rPr>
        <w:t>(mm)时，L小于1km时，按1km计。</w:t>
      </w:r>
    </w:p>
    <w:p w14:paraId="211D1F10">
      <w:pPr>
        <w:spacing w:line="560" w:lineRule="exact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F1E5522">
      <w:pPr>
        <w:rPr>
          <w:rFonts w:hint="eastAsia"/>
          <w:lang w:val="en-US" w:eastAsia="zh-CN"/>
        </w:rPr>
      </w:pPr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attachedTemplate r:id="rId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1ZTQ1OWJkNjMxMTdiNWI2YzExM2QwODFjZTRkODcifQ=="/>
    <w:docVar w:name="KSO_WPS_MARK_KEY" w:val="9231b9c5-cfca-4850-bb4b-f0d67ef4c7bf"/>
  </w:docVars>
  <w:rsids>
    <w:rsidRoot w:val="4A307EF5"/>
    <w:rsid w:val="0E1342F0"/>
    <w:rsid w:val="20021D0C"/>
    <w:rsid w:val="2DFE3E8F"/>
    <w:rsid w:val="30613BF2"/>
    <w:rsid w:val="347559D7"/>
    <w:rsid w:val="3651425E"/>
    <w:rsid w:val="4A307EF5"/>
    <w:rsid w:val="4C307834"/>
    <w:rsid w:val="4D65645B"/>
    <w:rsid w:val="5F710446"/>
    <w:rsid w:val="608C1E7E"/>
    <w:rsid w:val="630D157A"/>
    <w:rsid w:val="6D535020"/>
    <w:rsid w:val="7BD21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1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e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301</Words>
  <Characters>339</Characters>
  <Lines>0</Lines>
  <Paragraphs>0</Paragraphs>
  <TotalTime>3</TotalTime>
  <ScaleCrop>false</ScaleCrop>
  <LinksUpToDate>false</LinksUpToDate>
  <CharactersWithSpaces>439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2018-10-09T02:27:00Z</dcterms:created>
  <dc:creator>夜神￥之月</dc:creator>
  <cp:lastModifiedBy>岁月</cp:lastModifiedBy>
  <dcterms:modified xsi:type="dcterms:W3CDTF">2025-06-09T09:32:02Z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805E129E0C204D6DB455E2C20B8EF2D5</vt:lpwstr>
  </property>
  <property fmtid="{D5CDD505-2E9C-101B-9397-08002B2CF9AE}" pid="4" name="KSOTemplateDocerSaveRecord">
    <vt:lpwstr>eyJoZGlkIjoiNmU2OTFjMjk0M2ViMTJjZmE2MGQ1Zjk3MWI1NzhmMDYiLCJ1c2VySWQiOiI0ODA2ODE0ODgifQ==</vt:lpwstr>
  </property>
</Properties>
</file>