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DFC02" w14:textId="481FF9EB" w:rsidR="006B35E8" w:rsidRPr="007A4349" w:rsidRDefault="00000000">
      <w:pPr>
        <w:jc w:val="center"/>
        <w:rPr>
          <w:rFonts w:ascii="方正小标宋简体" w:eastAsia="方正小标宋简体"/>
          <w:sz w:val="36"/>
          <w:szCs w:val="36"/>
        </w:rPr>
      </w:pPr>
      <w:bookmarkStart w:id="0" w:name="_Hlk169703012"/>
      <w:r w:rsidRPr="007A4349">
        <w:rPr>
          <w:rFonts w:ascii="方正小标宋简体" w:eastAsia="方正小标宋简体" w:cs="方正小标宋简体" w:hint="eastAsia"/>
          <w:sz w:val="36"/>
          <w:szCs w:val="36"/>
        </w:rPr>
        <w:t>202</w:t>
      </w:r>
      <w:r w:rsidR="00692DE0">
        <w:rPr>
          <w:rFonts w:ascii="方正小标宋简体" w:eastAsia="方正小标宋简体" w:cs="方正小标宋简体" w:hint="eastAsia"/>
          <w:sz w:val="36"/>
          <w:szCs w:val="36"/>
        </w:rPr>
        <w:t>5</w:t>
      </w:r>
      <w:r w:rsidRPr="007A4349">
        <w:rPr>
          <w:rFonts w:ascii="方正小标宋简体" w:eastAsia="方正小标宋简体" w:cs="方正小标宋简体" w:hint="eastAsia"/>
          <w:sz w:val="36"/>
          <w:szCs w:val="36"/>
        </w:rPr>
        <w:t>年河北省唐山市职业院校技能大赛</w:t>
      </w:r>
    </w:p>
    <w:p w14:paraId="6DC9DB2D" w14:textId="77777777" w:rsidR="006B35E8" w:rsidRPr="007A4349" w:rsidRDefault="00000000">
      <w:pPr>
        <w:snapToGrid w:val="0"/>
        <w:spacing w:line="580" w:lineRule="exact"/>
        <w:jc w:val="center"/>
        <w:rPr>
          <w:rFonts w:ascii="方正小标宋简体" w:eastAsia="方正小标宋简体"/>
          <w:sz w:val="36"/>
          <w:szCs w:val="36"/>
        </w:rPr>
      </w:pPr>
      <w:r w:rsidRPr="007A4349">
        <w:rPr>
          <w:rFonts w:ascii="方正小标宋简体" w:eastAsia="方正小标宋简体" w:cs="方正小标宋简体" w:hint="eastAsia"/>
          <w:sz w:val="36"/>
          <w:szCs w:val="36"/>
        </w:rPr>
        <w:t>中职组“产品数字化设计与开发”赛项</w:t>
      </w:r>
      <w:bookmarkEnd w:id="0"/>
      <w:r w:rsidRPr="007A4349">
        <w:rPr>
          <w:rFonts w:ascii="方正小标宋简体" w:eastAsia="方正小标宋简体" w:cs="方正小标宋简体" w:hint="eastAsia"/>
          <w:sz w:val="36"/>
          <w:szCs w:val="36"/>
        </w:rPr>
        <w:t>规程</w:t>
      </w:r>
    </w:p>
    <w:p w14:paraId="73EA3053" w14:textId="77777777" w:rsidR="006B35E8" w:rsidRDefault="006B35E8">
      <w:pPr>
        <w:snapToGrid w:val="0"/>
        <w:spacing w:line="580" w:lineRule="exact"/>
        <w:jc w:val="center"/>
        <w:rPr>
          <w:rFonts w:ascii="仿宋_GB2312" w:eastAsia="仿宋_GB2312"/>
          <w:sz w:val="32"/>
          <w:szCs w:val="32"/>
        </w:rPr>
      </w:pPr>
    </w:p>
    <w:p w14:paraId="7A4CDE67"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一、赛项名称</w:t>
      </w:r>
    </w:p>
    <w:p w14:paraId="71FD182A"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赛项名称：产品数字化设计与开发</w:t>
      </w:r>
    </w:p>
    <w:p w14:paraId="1595021D"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赛项组别：中职组（学生赛）</w:t>
      </w:r>
    </w:p>
    <w:p w14:paraId="107ED9F2"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二、竞赛目的</w:t>
      </w:r>
    </w:p>
    <w:p w14:paraId="6D7BD05C"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党的二十大报告提出“加快发展数字经济，促进数字经济和实体经济深度融合，打造具有国际竞争力的数字产业集群”；《国务院关于数字经济发展情况的报告》指出“加快深化产业数字化转型，释放数字对经济发展的放大、叠加、倍增作用”；“十四五”规划明确“推进产业数字化转型”——实施“上云用数赋智”行动，推进数据赋能全产业链协同转型。</w:t>
      </w:r>
    </w:p>
    <w:p w14:paraId="41F54325"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当前，信息技术与传统行业深度融合，带来产品设计与开发方法的变革。数字化、智能化技术已深度融入产品设计与开发的全流程，复合型技能人才需求不断增大，而熟练掌握相关技术的技能人才短缺，成为制约行业发展的瓶颈。</w:t>
      </w:r>
    </w:p>
    <w:p w14:paraId="791DC7AB"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产品数字化设计与开发赛项将数字经济重点产业和智造关键技术融入其中，用信息技术与传统产业深度融合的理念与数字化设计与制造领域新技术、新工艺、新方法，使用头部企业典型工作任务与方式设置赛项内容，发挥树旗、导航、定标、催化作用,培育满足行业发展需求的复合型技能人才。竞赛内容以企业实际工作任务为基础，促进产教融合、协同育人；与基础课程相结合，理论结合实践促进职普融通；与多门专业核心课程及1+X职业技能等级证书对接，促进岗课赛证融通；与高等职业教育阶段多门专业对接，促进中高贯通与人才成长。</w:t>
      </w:r>
    </w:p>
    <w:p w14:paraId="0681D42D"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三、竞赛内容</w:t>
      </w:r>
    </w:p>
    <w:p w14:paraId="3DB568F0" w14:textId="458F468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产品数字化设计与开发赛项以“操作、应用工业设计软件进行产品数字化设计与制作”为主线，要求选手建立产品数字化模型、输出产品工作原理动画和虚拟拆装动</w:t>
      </w:r>
      <w:r w:rsidRPr="007A4349">
        <w:rPr>
          <w:rFonts w:ascii="方正仿宋简体" w:eastAsia="方正仿宋简体" w:hint="eastAsia"/>
          <w:sz w:val="24"/>
          <w:szCs w:val="32"/>
        </w:rPr>
        <w:lastRenderedPageBreak/>
        <w:t>画，</w:t>
      </w:r>
      <w:r w:rsidR="00D84163">
        <w:rPr>
          <w:rFonts w:ascii="方正仿宋简体" w:eastAsia="方正仿宋简体" w:hint="eastAsia"/>
          <w:sz w:val="24"/>
          <w:szCs w:val="32"/>
        </w:rPr>
        <w:t>为</w:t>
      </w:r>
      <w:r w:rsidRPr="007A4349">
        <w:rPr>
          <w:rFonts w:ascii="方正仿宋简体" w:eastAsia="方正仿宋简体" w:hint="eastAsia"/>
          <w:sz w:val="24"/>
          <w:szCs w:val="32"/>
        </w:rPr>
        <w:t>使用数字化方式完成产品增减材制作</w:t>
      </w:r>
      <w:r w:rsidR="00D84163">
        <w:rPr>
          <w:rFonts w:ascii="方正仿宋简体" w:eastAsia="方正仿宋简体" w:hint="eastAsia"/>
          <w:sz w:val="24"/>
          <w:szCs w:val="32"/>
        </w:rPr>
        <w:t>打好基础</w:t>
      </w:r>
      <w:r w:rsidRPr="007A4349">
        <w:rPr>
          <w:rFonts w:ascii="方正仿宋简体" w:eastAsia="方正仿宋简体" w:hint="eastAsia"/>
          <w:sz w:val="24"/>
          <w:szCs w:val="32"/>
        </w:rPr>
        <w:t>。</w:t>
      </w:r>
    </w:p>
    <w:p w14:paraId="73878791" w14:textId="77777777" w:rsidR="006B35E8" w:rsidRPr="007A4349" w:rsidRDefault="00000000">
      <w:pPr>
        <w:snapToGrid w:val="0"/>
        <w:spacing w:line="360" w:lineRule="auto"/>
        <w:ind w:firstLineChars="200" w:firstLine="482"/>
        <w:rPr>
          <w:rFonts w:ascii="方正仿宋简体" w:eastAsia="方正仿宋简体"/>
          <w:b/>
          <w:sz w:val="24"/>
          <w:szCs w:val="32"/>
        </w:rPr>
      </w:pPr>
      <w:r w:rsidRPr="007A4349">
        <w:rPr>
          <w:rFonts w:ascii="方正仿宋简体" w:eastAsia="方正仿宋简体" w:hint="eastAsia"/>
          <w:b/>
          <w:sz w:val="24"/>
          <w:szCs w:val="32"/>
        </w:rPr>
        <w:t>（一）赛项检验选手以下专业核心能力</w:t>
      </w:r>
    </w:p>
    <w:p w14:paraId="3168B159"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1. 按照给出的产品设计图，选择恰当的设计方法建立产品数字化三维模型;</w:t>
      </w:r>
    </w:p>
    <w:p w14:paraId="18687DEC"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2. 根据给定的要求及产品应用条件为数字化模型赋予合理的材质属性及恰当的外观样式;</w:t>
      </w:r>
    </w:p>
    <w:p w14:paraId="7BB3915C"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3. 由三维模型输出产品设计表达文件，包括符合国家标准要求的二维、三维工程图和渲染效果图，以及工作原理动画、拆装虚拟动画;</w:t>
      </w:r>
    </w:p>
    <w:p w14:paraId="34312DB2" w14:textId="77777777" w:rsidR="006B35E8" w:rsidRPr="007A4349" w:rsidRDefault="00000000">
      <w:pPr>
        <w:snapToGrid w:val="0"/>
        <w:spacing w:line="360" w:lineRule="auto"/>
        <w:ind w:firstLineChars="200" w:firstLine="482"/>
        <w:rPr>
          <w:rFonts w:ascii="方正仿宋简体" w:eastAsia="方正仿宋简体"/>
          <w:b/>
          <w:sz w:val="24"/>
          <w:szCs w:val="32"/>
        </w:rPr>
      </w:pPr>
      <w:r w:rsidRPr="007A4349">
        <w:rPr>
          <w:rFonts w:ascii="方正仿宋简体" w:eastAsia="方正仿宋简体" w:hint="eastAsia"/>
          <w:b/>
          <w:sz w:val="24"/>
          <w:szCs w:val="32"/>
        </w:rPr>
        <w:t>（二）赛项检验选手以下职业综合能力</w:t>
      </w:r>
    </w:p>
    <w:p w14:paraId="5DB2D34A"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1. 设计思想与设计结果的可视化展示能力;</w:t>
      </w:r>
    </w:p>
    <w:p w14:paraId="30609E9E"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2. 产品开发制作工具的选择与应用能力，及过程中的操作习惯与职业素养。</w:t>
      </w:r>
    </w:p>
    <w:p w14:paraId="05B1D9FC" w14:textId="77777777" w:rsidR="006B35E8" w:rsidRPr="007A4349" w:rsidRDefault="00000000">
      <w:pPr>
        <w:snapToGrid w:val="0"/>
        <w:spacing w:line="360" w:lineRule="auto"/>
        <w:ind w:firstLineChars="200" w:firstLine="482"/>
        <w:rPr>
          <w:rFonts w:ascii="方正仿宋简体" w:eastAsia="方正仿宋简体"/>
          <w:b/>
          <w:sz w:val="24"/>
          <w:szCs w:val="32"/>
        </w:rPr>
      </w:pPr>
      <w:r w:rsidRPr="007A4349">
        <w:rPr>
          <w:rFonts w:ascii="方正仿宋简体" w:eastAsia="方正仿宋简体" w:hint="eastAsia"/>
          <w:b/>
          <w:sz w:val="24"/>
          <w:szCs w:val="32"/>
        </w:rPr>
        <w:t>（三）赛项包含以下创新、创意方向</w:t>
      </w:r>
    </w:p>
    <w:p w14:paraId="13045012"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1. 根据给定的要求及产品使用条件赋予产品零部件模型合理的材质及恰当的外观样式，输出产品的渲染效果图，并能根据效果图对产品设计说明进行合理的图文编排;</w:t>
      </w:r>
    </w:p>
    <w:p w14:paraId="27808CDF"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2. 能运用三维造型软件制作产品工作原理动画、拆装虚拟动画;</w:t>
      </w:r>
    </w:p>
    <w:p w14:paraId="33B252AB" w14:textId="77777777" w:rsidR="006B35E8" w:rsidRPr="007A4349" w:rsidRDefault="00000000">
      <w:pPr>
        <w:snapToGrid w:val="0"/>
        <w:spacing w:line="360" w:lineRule="auto"/>
        <w:ind w:firstLineChars="200" w:firstLine="482"/>
        <w:rPr>
          <w:rFonts w:ascii="方正仿宋简体" w:eastAsia="方正仿宋简体"/>
          <w:b/>
          <w:sz w:val="24"/>
          <w:szCs w:val="32"/>
        </w:rPr>
      </w:pPr>
      <w:r w:rsidRPr="007A4349">
        <w:rPr>
          <w:rFonts w:ascii="方正仿宋简体" w:eastAsia="方正仿宋简体" w:hint="eastAsia"/>
          <w:b/>
          <w:sz w:val="24"/>
          <w:szCs w:val="32"/>
        </w:rPr>
        <w:t>（四）赛项内容结构、成绩比例分配如下</w:t>
      </w:r>
    </w:p>
    <w:p w14:paraId="5B1A3785"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赛项包括产品数字化设计、产品数字化开发、职业素养评价三个模块。</w:t>
      </w:r>
    </w:p>
    <w:p w14:paraId="17D0DB83"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产品数字化设计模块要求选手按照设计图建立产品数字化三维模型；根据给定的要求及产品使用条件赋予数字化模型合理的材质属性及恰当的外观样式，输出产品设计表达文件和工作原理动画文件；根据给出的优化目标与条件，运用数字化、智能化设计工具对产品关键部件进行分析与优化。分值配比为65%。</w:t>
      </w:r>
    </w:p>
    <w:p w14:paraId="4281DD2C" w14:textId="7F3142D1"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产品数字化开发模块要求选手输出虚拟拆装动画；选择合理的方法完成产品开发。分值配比为30%。</w:t>
      </w:r>
    </w:p>
    <w:p w14:paraId="0B0EBDC0"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职业素养评价模块包括安全要求、环境要求、纪律要求，分值配比为5%。</w:t>
      </w:r>
    </w:p>
    <w:p w14:paraId="4F921D48"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上述三个模块分别评分，相加为成绩总和。</w:t>
      </w:r>
    </w:p>
    <w:p w14:paraId="337A2547"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产品数字化设计与开发赛项的模块设置、比赛时长及分值配比见表 1。</w:t>
      </w:r>
    </w:p>
    <w:p w14:paraId="6FF4F1A0" w14:textId="77777777" w:rsidR="006B35E8" w:rsidRPr="007A4349" w:rsidRDefault="00000000">
      <w:pPr>
        <w:tabs>
          <w:tab w:val="left" w:pos="899"/>
        </w:tabs>
        <w:spacing w:before="47" w:after="40"/>
        <w:ind w:right="237"/>
        <w:jc w:val="center"/>
        <w:rPr>
          <w:rFonts w:ascii="方正仿宋简体" w:eastAsia="方正仿宋简体"/>
          <w:sz w:val="24"/>
        </w:rPr>
      </w:pPr>
      <w:r w:rsidRPr="007A4349">
        <w:rPr>
          <w:rFonts w:ascii="方正仿宋简体" w:eastAsia="方正仿宋简体" w:hint="eastAsia"/>
          <w:sz w:val="24"/>
        </w:rPr>
        <w:lastRenderedPageBreak/>
        <w:t>表</w:t>
      </w:r>
      <w:r w:rsidRPr="007A4349">
        <w:rPr>
          <w:rFonts w:ascii="方正仿宋简体" w:eastAsia="方正仿宋简体" w:hint="eastAsia"/>
          <w:spacing w:val="-60"/>
          <w:sz w:val="24"/>
        </w:rPr>
        <w:t xml:space="preserve"> </w:t>
      </w:r>
      <w:r w:rsidRPr="007A4349">
        <w:rPr>
          <w:rFonts w:ascii="方正仿宋简体" w:eastAsia="方正仿宋简体" w:hint="eastAsia"/>
          <w:sz w:val="24"/>
        </w:rPr>
        <w:t>1 赛项模块设置</w:t>
      </w:r>
    </w:p>
    <w:tbl>
      <w:tblPr>
        <w:tblW w:w="8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67"/>
        <w:gridCol w:w="1356"/>
        <w:gridCol w:w="3651"/>
        <w:gridCol w:w="1426"/>
        <w:gridCol w:w="1038"/>
      </w:tblGrid>
      <w:tr w:rsidR="006B35E8" w:rsidRPr="007A4349" w14:paraId="0D0AF926" w14:textId="77777777">
        <w:trPr>
          <w:trHeight w:val="623"/>
          <w:jc w:val="center"/>
        </w:trPr>
        <w:tc>
          <w:tcPr>
            <w:tcW w:w="2523" w:type="dxa"/>
            <w:gridSpan w:val="2"/>
            <w:vAlign w:val="center"/>
          </w:tcPr>
          <w:p w14:paraId="22E6895A" w14:textId="77777777" w:rsidR="006B35E8" w:rsidRPr="007A4349" w:rsidRDefault="00000000">
            <w:pPr>
              <w:pStyle w:val="TableParagraph"/>
              <w:spacing w:before="40"/>
              <w:ind w:left="960" w:right="943"/>
              <w:jc w:val="center"/>
              <w:rPr>
                <w:rFonts w:ascii="方正仿宋简体" w:eastAsia="方正仿宋简体" w:hint="eastAsia"/>
                <w:b/>
                <w:sz w:val="24"/>
                <w:szCs w:val="24"/>
              </w:rPr>
            </w:pPr>
            <w:r w:rsidRPr="007A4349">
              <w:rPr>
                <w:rFonts w:ascii="方正仿宋简体" w:eastAsia="方正仿宋简体" w:hint="eastAsia"/>
                <w:b/>
                <w:sz w:val="24"/>
                <w:szCs w:val="24"/>
              </w:rPr>
              <w:t>模块</w:t>
            </w:r>
          </w:p>
        </w:tc>
        <w:tc>
          <w:tcPr>
            <w:tcW w:w="3651" w:type="dxa"/>
            <w:vAlign w:val="center"/>
          </w:tcPr>
          <w:p w14:paraId="01300FDA" w14:textId="77777777" w:rsidR="006B35E8" w:rsidRPr="007A4349" w:rsidRDefault="00000000">
            <w:pPr>
              <w:pStyle w:val="TableParagraph"/>
              <w:spacing w:before="40"/>
              <w:ind w:left="1253" w:right="1227"/>
              <w:jc w:val="center"/>
              <w:rPr>
                <w:rFonts w:ascii="方正仿宋简体" w:eastAsia="方正仿宋简体" w:hint="eastAsia"/>
                <w:b/>
                <w:sz w:val="24"/>
                <w:szCs w:val="24"/>
              </w:rPr>
            </w:pPr>
            <w:r w:rsidRPr="007A4349">
              <w:rPr>
                <w:rFonts w:ascii="方正仿宋简体" w:eastAsia="方正仿宋简体" w:hint="eastAsia"/>
                <w:b/>
                <w:sz w:val="24"/>
                <w:szCs w:val="24"/>
              </w:rPr>
              <w:t>主要内容</w:t>
            </w:r>
          </w:p>
        </w:tc>
        <w:tc>
          <w:tcPr>
            <w:tcW w:w="1426" w:type="dxa"/>
            <w:vAlign w:val="center"/>
          </w:tcPr>
          <w:p w14:paraId="2BDCBC9E" w14:textId="77777777" w:rsidR="006B35E8" w:rsidRPr="007A4349" w:rsidRDefault="00000000">
            <w:pPr>
              <w:pStyle w:val="TableParagraph"/>
              <w:spacing w:before="40"/>
              <w:ind w:left="160"/>
              <w:jc w:val="center"/>
              <w:rPr>
                <w:rFonts w:ascii="方正仿宋简体" w:eastAsia="方正仿宋简体" w:hint="eastAsia"/>
                <w:b/>
                <w:sz w:val="24"/>
                <w:szCs w:val="24"/>
              </w:rPr>
            </w:pPr>
            <w:r w:rsidRPr="007A4349">
              <w:rPr>
                <w:rFonts w:ascii="方正仿宋简体" w:eastAsia="方正仿宋简体" w:hint="eastAsia"/>
                <w:b/>
                <w:sz w:val="24"/>
                <w:szCs w:val="24"/>
              </w:rPr>
              <w:t>比赛时长</w:t>
            </w:r>
          </w:p>
        </w:tc>
        <w:tc>
          <w:tcPr>
            <w:tcW w:w="1038" w:type="dxa"/>
            <w:vAlign w:val="center"/>
          </w:tcPr>
          <w:p w14:paraId="4E3CC97F" w14:textId="77777777" w:rsidR="006B35E8" w:rsidRPr="007A4349" w:rsidRDefault="00000000">
            <w:pPr>
              <w:pStyle w:val="TableParagraph"/>
              <w:spacing w:before="40"/>
              <w:ind w:left="227" w:right="191"/>
              <w:jc w:val="center"/>
              <w:rPr>
                <w:rFonts w:ascii="方正仿宋简体" w:eastAsia="方正仿宋简体" w:hint="eastAsia"/>
                <w:b/>
                <w:sz w:val="24"/>
                <w:szCs w:val="24"/>
              </w:rPr>
            </w:pPr>
            <w:r w:rsidRPr="007A4349">
              <w:rPr>
                <w:rFonts w:ascii="方正仿宋简体" w:eastAsia="方正仿宋简体" w:hint="eastAsia"/>
                <w:b/>
                <w:sz w:val="24"/>
                <w:szCs w:val="24"/>
              </w:rPr>
              <w:t>分值</w:t>
            </w:r>
          </w:p>
        </w:tc>
      </w:tr>
      <w:tr w:rsidR="006B35E8" w:rsidRPr="007A4349" w14:paraId="7BB1EAF0" w14:textId="77777777">
        <w:trPr>
          <w:trHeight w:val="3500"/>
          <w:jc w:val="center"/>
        </w:trPr>
        <w:tc>
          <w:tcPr>
            <w:tcW w:w="1167" w:type="dxa"/>
            <w:vAlign w:val="center"/>
          </w:tcPr>
          <w:p w14:paraId="7904E717" w14:textId="77777777" w:rsidR="006B35E8" w:rsidRPr="007A4349" w:rsidRDefault="00000000">
            <w:pPr>
              <w:pStyle w:val="TableParagraph"/>
              <w:spacing w:before="1"/>
              <w:ind w:left="142" w:right="125"/>
              <w:jc w:val="center"/>
              <w:rPr>
                <w:rFonts w:ascii="方正仿宋简体" w:eastAsia="方正仿宋简体" w:hint="eastAsia"/>
                <w:b/>
                <w:sz w:val="24"/>
                <w:szCs w:val="24"/>
              </w:rPr>
            </w:pPr>
            <w:r w:rsidRPr="007A4349">
              <w:rPr>
                <w:rFonts w:ascii="方正仿宋简体" w:eastAsia="方正仿宋简体" w:hint="eastAsia"/>
                <w:b/>
                <w:sz w:val="24"/>
                <w:szCs w:val="24"/>
              </w:rPr>
              <w:t>模块一</w:t>
            </w:r>
          </w:p>
        </w:tc>
        <w:tc>
          <w:tcPr>
            <w:tcW w:w="1356" w:type="dxa"/>
            <w:vAlign w:val="center"/>
          </w:tcPr>
          <w:p w14:paraId="4C2257B7" w14:textId="77777777" w:rsidR="006B35E8" w:rsidRPr="007A4349" w:rsidRDefault="00000000">
            <w:pPr>
              <w:pStyle w:val="TableParagraph"/>
              <w:spacing w:line="304" w:lineRule="auto"/>
              <w:ind w:left="326" w:right="297"/>
              <w:jc w:val="center"/>
              <w:rPr>
                <w:rFonts w:ascii="方正仿宋简体" w:eastAsia="方正仿宋简体" w:hint="eastAsia"/>
                <w:sz w:val="24"/>
                <w:szCs w:val="24"/>
              </w:rPr>
            </w:pPr>
            <w:r w:rsidRPr="007A4349">
              <w:rPr>
                <w:rFonts w:ascii="方正仿宋简体" w:eastAsia="方正仿宋简体" w:hint="eastAsia"/>
                <w:sz w:val="24"/>
                <w:szCs w:val="24"/>
              </w:rPr>
              <w:t>产品</w:t>
            </w:r>
            <w:r w:rsidRPr="007A4349">
              <w:rPr>
                <w:rFonts w:ascii="方正仿宋简体" w:eastAsia="方正仿宋简体" w:hint="eastAsia"/>
                <w:spacing w:val="-6"/>
                <w:sz w:val="24"/>
                <w:szCs w:val="24"/>
              </w:rPr>
              <w:t>数字化</w:t>
            </w:r>
            <w:r w:rsidRPr="007A4349">
              <w:rPr>
                <w:rFonts w:ascii="方正仿宋简体" w:eastAsia="方正仿宋简体" w:hint="eastAsia"/>
                <w:sz w:val="24"/>
                <w:szCs w:val="24"/>
              </w:rPr>
              <w:t>设计</w:t>
            </w:r>
          </w:p>
        </w:tc>
        <w:tc>
          <w:tcPr>
            <w:tcW w:w="3651" w:type="dxa"/>
            <w:vAlign w:val="center"/>
          </w:tcPr>
          <w:p w14:paraId="5C8BD2C8" w14:textId="088A76A2" w:rsidR="006B35E8" w:rsidRPr="007A4349" w:rsidRDefault="00000000">
            <w:pPr>
              <w:pStyle w:val="TableParagraph"/>
              <w:spacing w:before="42" w:line="304" w:lineRule="auto"/>
              <w:ind w:left="117" w:right="161"/>
              <w:jc w:val="both"/>
              <w:rPr>
                <w:rFonts w:ascii="方正仿宋简体" w:eastAsia="方正仿宋简体" w:hint="eastAsia"/>
                <w:sz w:val="24"/>
                <w:szCs w:val="24"/>
                <w:lang w:eastAsia="zh-CN"/>
              </w:rPr>
            </w:pPr>
            <w:r w:rsidRPr="007A4349">
              <w:rPr>
                <w:rFonts w:ascii="方正仿宋简体" w:eastAsia="方正仿宋简体" w:hint="eastAsia"/>
                <w:sz w:val="24"/>
                <w:szCs w:val="24"/>
                <w:lang w:eastAsia="zh-CN"/>
              </w:rPr>
              <w:t>按照设计图建立产品数字化三维模型；根据给定的要求及产品使用条件赋予数字化模型合理的材质属性及恰当的外观样式，输出产品设计表达文件和工作原理动画文件；</w:t>
            </w:r>
            <w:r w:rsidR="00692DE0" w:rsidRPr="007A4349">
              <w:rPr>
                <w:rFonts w:ascii="方正仿宋简体" w:eastAsia="方正仿宋简体" w:hint="eastAsia"/>
                <w:sz w:val="24"/>
                <w:szCs w:val="24"/>
                <w:lang w:eastAsia="zh-CN"/>
              </w:rPr>
              <w:t xml:space="preserve"> </w:t>
            </w:r>
          </w:p>
        </w:tc>
        <w:tc>
          <w:tcPr>
            <w:tcW w:w="1426" w:type="dxa"/>
            <w:vMerge w:val="restart"/>
            <w:vAlign w:val="center"/>
          </w:tcPr>
          <w:p w14:paraId="7B22318C" w14:textId="7C3A9A23" w:rsidR="006B35E8" w:rsidRPr="007A4349" w:rsidRDefault="00692DE0">
            <w:pPr>
              <w:pStyle w:val="TableParagraph"/>
              <w:ind w:left="130"/>
              <w:jc w:val="center"/>
              <w:rPr>
                <w:rFonts w:ascii="方正仿宋简体" w:eastAsia="方正仿宋简体" w:hint="eastAsia"/>
                <w:sz w:val="24"/>
                <w:szCs w:val="24"/>
              </w:rPr>
            </w:pPr>
            <w:r>
              <w:rPr>
                <w:rFonts w:ascii="方正仿宋简体" w:eastAsia="方正仿宋简体" w:hint="eastAsia"/>
                <w:sz w:val="24"/>
                <w:szCs w:val="24"/>
                <w:lang w:eastAsia="zh-CN"/>
              </w:rPr>
              <w:t>180</w:t>
            </w:r>
            <w:r w:rsidR="00C04432" w:rsidRPr="007A4349">
              <w:rPr>
                <w:rFonts w:ascii="方正仿宋简体" w:eastAsia="方正仿宋简体" w:hint="eastAsia"/>
                <w:sz w:val="24"/>
                <w:szCs w:val="24"/>
              </w:rPr>
              <w:t>分钟</w:t>
            </w:r>
          </w:p>
        </w:tc>
        <w:tc>
          <w:tcPr>
            <w:tcW w:w="1038" w:type="dxa"/>
            <w:vAlign w:val="center"/>
          </w:tcPr>
          <w:p w14:paraId="69D3C177" w14:textId="77777777" w:rsidR="006B35E8" w:rsidRPr="007A4349" w:rsidRDefault="00000000">
            <w:pPr>
              <w:pStyle w:val="TableParagraph"/>
              <w:spacing w:before="1"/>
              <w:ind w:left="227" w:right="191"/>
              <w:jc w:val="center"/>
              <w:rPr>
                <w:rFonts w:ascii="方正仿宋简体" w:eastAsia="方正仿宋简体" w:hint="eastAsia"/>
                <w:sz w:val="24"/>
                <w:szCs w:val="24"/>
              </w:rPr>
            </w:pPr>
            <w:r w:rsidRPr="007A4349">
              <w:rPr>
                <w:rFonts w:ascii="方正仿宋简体" w:eastAsia="方正仿宋简体" w:hint="eastAsia"/>
                <w:sz w:val="24"/>
                <w:szCs w:val="24"/>
              </w:rPr>
              <w:t>65%</w:t>
            </w:r>
          </w:p>
        </w:tc>
      </w:tr>
      <w:tr w:rsidR="006B35E8" w:rsidRPr="007A4349" w14:paraId="394BEB96" w14:textId="77777777">
        <w:trPr>
          <w:trHeight w:val="1929"/>
          <w:jc w:val="center"/>
        </w:trPr>
        <w:tc>
          <w:tcPr>
            <w:tcW w:w="1167" w:type="dxa"/>
            <w:vAlign w:val="center"/>
          </w:tcPr>
          <w:p w14:paraId="738EEAED" w14:textId="77777777" w:rsidR="006B35E8" w:rsidRPr="007A4349" w:rsidRDefault="00000000">
            <w:pPr>
              <w:pStyle w:val="TableParagraph"/>
              <w:spacing w:before="1"/>
              <w:ind w:left="142" w:right="125"/>
              <w:jc w:val="center"/>
              <w:rPr>
                <w:rFonts w:ascii="方正仿宋简体" w:eastAsia="方正仿宋简体" w:hint="eastAsia"/>
                <w:b/>
                <w:sz w:val="24"/>
                <w:szCs w:val="24"/>
              </w:rPr>
            </w:pPr>
            <w:r w:rsidRPr="007A4349">
              <w:rPr>
                <w:rFonts w:ascii="方正仿宋简体" w:eastAsia="方正仿宋简体" w:hint="eastAsia"/>
                <w:b/>
                <w:sz w:val="24"/>
                <w:szCs w:val="24"/>
              </w:rPr>
              <w:t>模块二</w:t>
            </w:r>
          </w:p>
        </w:tc>
        <w:tc>
          <w:tcPr>
            <w:tcW w:w="1356" w:type="dxa"/>
            <w:vAlign w:val="center"/>
          </w:tcPr>
          <w:p w14:paraId="4CD77C1C" w14:textId="77777777" w:rsidR="006B35E8" w:rsidRPr="007A4349" w:rsidRDefault="00000000">
            <w:pPr>
              <w:pStyle w:val="TableParagraph"/>
              <w:spacing w:line="304" w:lineRule="auto"/>
              <w:ind w:left="326" w:right="297"/>
              <w:jc w:val="center"/>
              <w:rPr>
                <w:rFonts w:ascii="方正仿宋简体" w:eastAsia="方正仿宋简体" w:hint="eastAsia"/>
                <w:sz w:val="24"/>
                <w:szCs w:val="24"/>
              </w:rPr>
            </w:pPr>
            <w:r w:rsidRPr="007A4349">
              <w:rPr>
                <w:rFonts w:ascii="方正仿宋简体" w:eastAsia="方正仿宋简体" w:hint="eastAsia"/>
                <w:sz w:val="24"/>
                <w:szCs w:val="24"/>
              </w:rPr>
              <w:t>产品</w:t>
            </w:r>
            <w:r w:rsidRPr="007A4349">
              <w:rPr>
                <w:rFonts w:ascii="方正仿宋简体" w:eastAsia="方正仿宋简体" w:hint="eastAsia"/>
                <w:spacing w:val="-6"/>
                <w:sz w:val="24"/>
                <w:szCs w:val="24"/>
              </w:rPr>
              <w:t>数字化</w:t>
            </w:r>
            <w:r w:rsidRPr="007A4349">
              <w:rPr>
                <w:rFonts w:ascii="方正仿宋简体" w:eastAsia="方正仿宋简体" w:hint="eastAsia"/>
                <w:sz w:val="24"/>
                <w:szCs w:val="24"/>
              </w:rPr>
              <w:t>开发</w:t>
            </w:r>
          </w:p>
        </w:tc>
        <w:tc>
          <w:tcPr>
            <w:tcW w:w="3651" w:type="dxa"/>
            <w:vAlign w:val="center"/>
          </w:tcPr>
          <w:p w14:paraId="01C11B50" w14:textId="6AE3926C" w:rsidR="006B35E8" w:rsidRPr="007A4349" w:rsidRDefault="00000000">
            <w:pPr>
              <w:pStyle w:val="TableParagraph"/>
              <w:spacing w:before="33" w:line="304" w:lineRule="auto"/>
              <w:ind w:left="117" w:right="161"/>
              <w:jc w:val="both"/>
              <w:rPr>
                <w:rFonts w:ascii="方正仿宋简体" w:eastAsia="方正仿宋简体" w:hint="eastAsia"/>
                <w:sz w:val="24"/>
                <w:szCs w:val="24"/>
                <w:lang w:eastAsia="zh-CN"/>
              </w:rPr>
            </w:pPr>
            <w:r w:rsidRPr="007A4349">
              <w:rPr>
                <w:rFonts w:ascii="方正仿宋简体" w:eastAsia="方正仿宋简体" w:hint="eastAsia"/>
                <w:sz w:val="24"/>
                <w:szCs w:val="24"/>
                <w:lang w:eastAsia="zh-CN"/>
              </w:rPr>
              <w:t>输出虚拟拆装动画文件。</w:t>
            </w:r>
          </w:p>
        </w:tc>
        <w:tc>
          <w:tcPr>
            <w:tcW w:w="1426" w:type="dxa"/>
            <w:vMerge/>
            <w:vAlign w:val="center"/>
          </w:tcPr>
          <w:p w14:paraId="68417712" w14:textId="77777777" w:rsidR="006B35E8" w:rsidRPr="007A4349" w:rsidRDefault="006B35E8">
            <w:pPr>
              <w:jc w:val="center"/>
              <w:rPr>
                <w:rFonts w:ascii="方正仿宋简体" w:eastAsia="方正仿宋简体"/>
                <w:sz w:val="24"/>
                <w:szCs w:val="24"/>
              </w:rPr>
            </w:pPr>
          </w:p>
        </w:tc>
        <w:tc>
          <w:tcPr>
            <w:tcW w:w="1038" w:type="dxa"/>
            <w:vAlign w:val="center"/>
          </w:tcPr>
          <w:p w14:paraId="3281D16C" w14:textId="77777777" w:rsidR="006B35E8" w:rsidRPr="007A4349" w:rsidRDefault="00000000">
            <w:pPr>
              <w:pStyle w:val="TableParagraph"/>
              <w:spacing w:before="197"/>
              <w:ind w:left="227" w:right="191"/>
              <w:jc w:val="center"/>
              <w:rPr>
                <w:rFonts w:ascii="方正仿宋简体" w:eastAsia="方正仿宋简体" w:hint="eastAsia"/>
                <w:sz w:val="24"/>
                <w:szCs w:val="24"/>
              </w:rPr>
            </w:pPr>
            <w:r w:rsidRPr="007A4349">
              <w:rPr>
                <w:rFonts w:ascii="方正仿宋简体" w:eastAsia="方正仿宋简体" w:hint="eastAsia"/>
                <w:sz w:val="24"/>
                <w:szCs w:val="24"/>
              </w:rPr>
              <w:t>30%</w:t>
            </w:r>
          </w:p>
        </w:tc>
      </w:tr>
      <w:tr w:rsidR="006B35E8" w:rsidRPr="007A4349" w14:paraId="28B36AA1" w14:textId="77777777">
        <w:trPr>
          <w:trHeight w:val="2719"/>
          <w:jc w:val="center"/>
        </w:trPr>
        <w:tc>
          <w:tcPr>
            <w:tcW w:w="1167" w:type="dxa"/>
            <w:vAlign w:val="center"/>
          </w:tcPr>
          <w:p w14:paraId="30999AAE" w14:textId="77777777" w:rsidR="006B35E8" w:rsidRPr="007A4349" w:rsidRDefault="00000000">
            <w:pPr>
              <w:pStyle w:val="TableParagraph"/>
              <w:ind w:left="142" w:right="125"/>
              <w:jc w:val="center"/>
              <w:rPr>
                <w:rFonts w:ascii="方正仿宋简体" w:eastAsia="方正仿宋简体" w:hint="eastAsia"/>
                <w:b/>
                <w:sz w:val="24"/>
                <w:szCs w:val="24"/>
              </w:rPr>
            </w:pPr>
            <w:r w:rsidRPr="007A4349">
              <w:rPr>
                <w:rFonts w:ascii="方正仿宋简体" w:eastAsia="方正仿宋简体" w:hint="eastAsia"/>
                <w:b/>
                <w:sz w:val="24"/>
                <w:szCs w:val="24"/>
              </w:rPr>
              <w:t>模块三</w:t>
            </w:r>
          </w:p>
        </w:tc>
        <w:tc>
          <w:tcPr>
            <w:tcW w:w="1356" w:type="dxa"/>
            <w:vAlign w:val="center"/>
          </w:tcPr>
          <w:p w14:paraId="0FCFE01A" w14:textId="77777777" w:rsidR="006B35E8" w:rsidRPr="007A4349" w:rsidRDefault="00000000">
            <w:pPr>
              <w:pStyle w:val="TableParagraph"/>
              <w:spacing w:before="1"/>
              <w:ind w:left="206"/>
              <w:jc w:val="center"/>
              <w:rPr>
                <w:rFonts w:ascii="方正仿宋简体" w:eastAsia="方正仿宋简体" w:hint="eastAsia"/>
                <w:sz w:val="24"/>
                <w:szCs w:val="24"/>
              </w:rPr>
            </w:pPr>
            <w:r w:rsidRPr="007A4349">
              <w:rPr>
                <w:rFonts w:ascii="方正仿宋简体" w:eastAsia="方正仿宋简体" w:hint="eastAsia"/>
                <w:sz w:val="24"/>
                <w:szCs w:val="24"/>
              </w:rPr>
              <w:t>职业素养</w:t>
            </w:r>
          </w:p>
        </w:tc>
        <w:tc>
          <w:tcPr>
            <w:tcW w:w="3651" w:type="dxa"/>
            <w:vAlign w:val="center"/>
          </w:tcPr>
          <w:p w14:paraId="34D50596" w14:textId="77777777" w:rsidR="006B35E8" w:rsidRPr="007A4349" w:rsidRDefault="00000000">
            <w:pPr>
              <w:pStyle w:val="TableParagraph"/>
              <w:spacing w:before="33" w:line="304" w:lineRule="auto"/>
              <w:ind w:left="117" w:right="161"/>
              <w:jc w:val="both"/>
              <w:rPr>
                <w:rFonts w:ascii="方正仿宋简体" w:eastAsia="方正仿宋简体" w:hint="eastAsia"/>
                <w:sz w:val="24"/>
                <w:szCs w:val="24"/>
                <w:lang w:eastAsia="zh-CN"/>
              </w:rPr>
            </w:pPr>
            <w:r w:rsidRPr="007A4349">
              <w:rPr>
                <w:rFonts w:ascii="方正仿宋简体" w:eastAsia="方正仿宋简体" w:hint="eastAsia"/>
                <w:sz w:val="24"/>
                <w:szCs w:val="24"/>
                <w:lang w:eastAsia="zh-CN"/>
              </w:rPr>
              <w:t>安全要求：现场操作安全，应符合安全操作规程，用电操作安全无事故，选手无受伤；环境要求：工具摆放整齐、保持工位整洁；纪律要求：遵守赛场纪律、尊重赛场工作人员、爱惜赛场设备和器材。</w:t>
            </w:r>
          </w:p>
        </w:tc>
        <w:tc>
          <w:tcPr>
            <w:tcW w:w="1426" w:type="dxa"/>
            <w:vMerge/>
            <w:vAlign w:val="center"/>
          </w:tcPr>
          <w:p w14:paraId="6B44118C" w14:textId="77777777" w:rsidR="006B35E8" w:rsidRPr="007A4349" w:rsidRDefault="006B35E8">
            <w:pPr>
              <w:jc w:val="center"/>
              <w:rPr>
                <w:rFonts w:ascii="方正仿宋简体" w:eastAsia="方正仿宋简体"/>
                <w:sz w:val="24"/>
                <w:szCs w:val="24"/>
              </w:rPr>
            </w:pPr>
          </w:p>
        </w:tc>
        <w:tc>
          <w:tcPr>
            <w:tcW w:w="1038" w:type="dxa"/>
            <w:vAlign w:val="center"/>
          </w:tcPr>
          <w:p w14:paraId="2D6221B2" w14:textId="77777777" w:rsidR="006B35E8" w:rsidRPr="007A4349" w:rsidRDefault="00000000">
            <w:pPr>
              <w:pStyle w:val="TableParagraph"/>
              <w:spacing w:before="1"/>
              <w:ind w:left="227" w:right="191"/>
              <w:jc w:val="center"/>
              <w:rPr>
                <w:rFonts w:ascii="方正仿宋简体" w:eastAsia="方正仿宋简体" w:hint="eastAsia"/>
                <w:sz w:val="24"/>
                <w:szCs w:val="24"/>
              </w:rPr>
            </w:pPr>
            <w:r w:rsidRPr="007A4349">
              <w:rPr>
                <w:rFonts w:ascii="方正仿宋简体" w:eastAsia="方正仿宋简体" w:hint="eastAsia"/>
                <w:sz w:val="24"/>
                <w:szCs w:val="24"/>
              </w:rPr>
              <w:t>5%</w:t>
            </w:r>
          </w:p>
        </w:tc>
      </w:tr>
    </w:tbl>
    <w:p w14:paraId="060E687A" w14:textId="77777777" w:rsidR="006B35E8" w:rsidRPr="007A4349" w:rsidRDefault="006B35E8">
      <w:pPr>
        <w:snapToGrid w:val="0"/>
        <w:spacing w:line="360" w:lineRule="auto"/>
        <w:ind w:firstLineChars="200" w:firstLine="448"/>
        <w:rPr>
          <w:rFonts w:ascii="方正仿宋简体" w:eastAsia="方正仿宋简体"/>
          <w:spacing w:val="-8"/>
          <w:sz w:val="24"/>
          <w:szCs w:val="32"/>
        </w:rPr>
      </w:pPr>
    </w:p>
    <w:p w14:paraId="71CAB675"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四、竞赛方式</w:t>
      </w:r>
    </w:p>
    <w:p w14:paraId="08C691CE" w14:textId="0EB1B642"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本赛项为</w:t>
      </w:r>
      <w:r w:rsidR="00C04432">
        <w:rPr>
          <w:rFonts w:ascii="方正仿宋简体" w:eastAsia="方正仿宋简体" w:hint="eastAsia"/>
          <w:sz w:val="24"/>
          <w:szCs w:val="32"/>
        </w:rPr>
        <w:t>团体</w:t>
      </w:r>
      <w:r w:rsidRPr="007A4349">
        <w:rPr>
          <w:rFonts w:ascii="方正仿宋简体" w:eastAsia="方正仿宋简体" w:hint="eastAsia"/>
          <w:sz w:val="24"/>
          <w:szCs w:val="32"/>
        </w:rPr>
        <w:t>赛。</w:t>
      </w:r>
      <w:r w:rsidR="00C04432">
        <w:rPr>
          <w:rFonts w:ascii="方正仿宋简体" w:eastAsia="方正仿宋简体" w:hint="eastAsia"/>
          <w:sz w:val="24"/>
          <w:szCs w:val="32"/>
        </w:rPr>
        <w:t>每校可报2队</w:t>
      </w:r>
      <w:r w:rsidR="00C04432" w:rsidRPr="007A4349">
        <w:rPr>
          <w:rFonts w:ascii="方正仿宋简体" w:eastAsia="方正仿宋简体" w:hint="eastAsia"/>
          <w:sz w:val="24"/>
          <w:szCs w:val="32"/>
        </w:rPr>
        <w:t>，</w:t>
      </w:r>
      <w:r w:rsidR="00C04432" w:rsidRPr="00BE2C8C">
        <w:rPr>
          <w:rFonts w:ascii="方正仿宋简体" w:eastAsia="方正仿宋简体" w:hint="eastAsia"/>
          <w:sz w:val="24"/>
          <w:szCs w:val="32"/>
        </w:rPr>
        <w:t>每队限报2名指导教师</w:t>
      </w:r>
      <w:r w:rsidRPr="007A4349">
        <w:rPr>
          <w:rFonts w:ascii="方正仿宋简体" w:eastAsia="方正仿宋简体" w:hint="eastAsia"/>
          <w:sz w:val="24"/>
          <w:szCs w:val="32"/>
        </w:rPr>
        <w:t>。大赛</w:t>
      </w:r>
      <w:r w:rsidR="00692DE0">
        <w:rPr>
          <w:rFonts w:ascii="方正仿宋简体" w:eastAsia="方正仿宋简体" w:hint="eastAsia"/>
          <w:sz w:val="24"/>
          <w:szCs w:val="32"/>
        </w:rPr>
        <w:t>组</w:t>
      </w:r>
      <w:r w:rsidRPr="007A4349">
        <w:rPr>
          <w:rFonts w:ascii="方正仿宋简体" w:eastAsia="方正仿宋简体" w:hint="eastAsia"/>
          <w:sz w:val="24"/>
          <w:szCs w:val="32"/>
        </w:rPr>
        <w:t>委会有对参赛人员资格进行抽查的权利。</w:t>
      </w:r>
    </w:p>
    <w:p w14:paraId="44D44382"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lastRenderedPageBreak/>
        <w:t>五、竞赛流程</w:t>
      </w:r>
    </w:p>
    <w:p w14:paraId="1E2EAA7F"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竞赛流程见图1，时间安排见表2。</w:t>
      </w:r>
    </w:p>
    <w:p w14:paraId="7F4F7C8F" w14:textId="77777777" w:rsidR="006B35E8" w:rsidRPr="007A4349" w:rsidRDefault="00000000">
      <w:pPr>
        <w:snapToGrid w:val="0"/>
        <w:spacing w:line="360" w:lineRule="auto"/>
        <w:ind w:firstLineChars="152" w:firstLine="426"/>
        <w:rPr>
          <w:rFonts w:ascii="方正仿宋简体" w:eastAsia="方正仿宋简体"/>
          <w:sz w:val="24"/>
          <w:szCs w:val="32"/>
        </w:rPr>
      </w:pPr>
      <w:r w:rsidRPr="007A4349">
        <w:rPr>
          <w:rFonts w:ascii="方正仿宋简体" w:eastAsia="方正仿宋简体" w:hAnsi="Arial Narrow" w:cs="宋体" w:hint="eastAsia"/>
          <w:noProof/>
          <w:sz w:val="28"/>
          <w:szCs w:val="28"/>
        </w:rPr>
        <mc:AlternateContent>
          <mc:Choice Requires="wpc">
            <w:drawing>
              <wp:inline distT="0" distB="0" distL="0" distR="0" wp14:anchorId="72614796" wp14:editId="49B53C79">
                <wp:extent cx="5296535" cy="4391660"/>
                <wp:effectExtent l="0" t="0" r="0" b="27940"/>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6"/>
                        <wps:cNvSpPr>
                          <a:spLocks noChangeArrowheads="1"/>
                        </wps:cNvSpPr>
                        <wps:spPr bwMode="auto">
                          <a:xfrm>
                            <a:off x="63127" y="1784272"/>
                            <a:ext cx="1429022" cy="286092"/>
                          </a:xfrm>
                          <a:prstGeom prst="rect">
                            <a:avLst/>
                          </a:prstGeom>
                          <a:solidFill>
                            <a:srgbClr val="FFFFFF"/>
                          </a:solidFill>
                          <a:ln w="6350">
                            <a:solidFill>
                              <a:srgbClr val="000000"/>
                            </a:solidFill>
                            <a:miter lim="800000"/>
                          </a:ln>
                        </wps:spPr>
                        <wps:txbx>
                          <w:txbxContent>
                            <w:p w14:paraId="6BF1763B" w14:textId="77777777" w:rsidR="006B35E8" w:rsidRDefault="00000000">
                              <w:pPr>
                                <w:jc w:val="center"/>
                                <w:rPr>
                                  <w:rFonts w:ascii="仿宋_GB2312" w:eastAsia="仿宋_GB2312"/>
                                </w:rPr>
                              </w:pPr>
                              <w:r>
                                <w:rPr>
                                  <w:rFonts w:ascii="仿宋_GB2312" w:eastAsia="仿宋_GB2312" w:hint="eastAsia"/>
                                </w:rPr>
                                <w:t>领队会议</w:t>
                              </w:r>
                            </w:p>
                          </w:txbxContent>
                        </wps:txbx>
                        <wps:bodyPr rot="0" vert="horz" wrap="square" lIns="90715" tIns="45357" rIns="90715" bIns="45357" anchor="t" anchorCtr="0" upright="1">
                          <a:noAutofit/>
                        </wps:bodyPr>
                      </wps:wsp>
                      <wps:wsp>
                        <wps:cNvPr id="2" name="矩形 7"/>
                        <wps:cNvSpPr>
                          <a:spLocks noChangeArrowheads="1"/>
                        </wps:cNvSpPr>
                        <wps:spPr bwMode="auto">
                          <a:xfrm>
                            <a:off x="63127" y="2371928"/>
                            <a:ext cx="1429022" cy="286092"/>
                          </a:xfrm>
                          <a:prstGeom prst="rect">
                            <a:avLst/>
                          </a:prstGeom>
                          <a:solidFill>
                            <a:srgbClr val="FFFFFF"/>
                          </a:solidFill>
                          <a:ln w="6350">
                            <a:solidFill>
                              <a:srgbClr val="000000"/>
                            </a:solidFill>
                            <a:miter lim="800000"/>
                          </a:ln>
                        </wps:spPr>
                        <wps:txbx>
                          <w:txbxContent>
                            <w:p w14:paraId="3B64E5FC" w14:textId="77777777" w:rsidR="006B35E8" w:rsidRDefault="00000000">
                              <w:pPr>
                                <w:jc w:val="center"/>
                                <w:rPr>
                                  <w:rFonts w:ascii="仿宋_GB2312" w:eastAsia="仿宋_GB2312"/>
                                </w:rPr>
                              </w:pPr>
                              <w:r>
                                <w:rPr>
                                  <w:rFonts w:ascii="仿宋_GB2312" w:eastAsia="仿宋_GB2312" w:hint="eastAsia"/>
                                  <w:spacing w:val="-12"/>
                                </w:rPr>
                                <w:t>第一次加密（顺序号）</w:t>
                              </w:r>
                            </w:p>
                          </w:txbxContent>
                        </wps:txbx>
                        <wps:bodyPr rot="0" vert="horz" wrap="square" lIns="90715" tIns="45357" rIns="90715" bIns="45357" anchor="t" anchorCtr="0" upright="1">
                          <a:noAutofit/>
                        </wps:bodyPr>
                      </wps:wsp>
                      <wps:wsp>
                        <wps:cNvPr id="3" name="矩形 8"/>
                        <wps:cNvSpPr>
                          <a:spLocks noChangeArrowheads="1"/>
                        </wps:cNvSpPr>
                        <wps:spPr bwMode="auto">
                          <a:xfrm>
                            <a:off x="63127" y="2955948"/>
                            <a:ext cx="1429022" cy="286092"/>
                          </a:xfrm>
                          <a:prstGeom prst="rect">
                            <a:avLst/>
                          </a:prstGeom>
                          <a:solidFill>
                            <a:srgbClr val="FFFFFF"/>
                          </a:solidFill>
                          <a:ln w="6350">
                            <a:solidFill>
                              <a:srgbClr val="000000"/>
                            </a:solidFill>
                            <a:miter lim="800000"/>
                          </a:ln>
                        </wps:spPr>
                        <wps:txbx>
                          <w:txbxContent>
                            <w:p w14:paraId="78A86E0F" w14:textId="77777777" w:rsidR="006B35E8" w:rsidRDefault="00000000">
                              <w:pPr>
                                <w:jc w:val="center"/>
                                <w:rPr>
                                  <w:rFonts w:ascii="仿宋_GB2312" w:eastAsia="仿宋_GB2312"/>
                                </w:rPr>
                              </w:pPr>
                              <w:r>
                                <w:rPr>
                                  <w:rFonts w:ascii="仿宋_GB2312" w:eastAsia="仿宋_GB2312" w:hint="eastAsia"/>
                                </w:rPr>
                                <w:t>场地熟悉</w:t>
                              </w:r>
                            </w:p>
                          </w:txbxContent>
                        </wps:txbx>
                        <wps:bodyPr rot="0" vert="horz" wrap="square" lIns="90715" tIns="45357" rIns="90715" bIns="45357" anchor="t" anchorCtr="0" upright="1">
                          <a:noAutofit/>
                        </wps:bodyPr>
                      </wps:wsp>
                      <wps:wsp>
                        <wps:cNvPr id="4" name="自选图形 9"/>
                        <wps:cNvCnPr>
                          <a:cxnSpLocks noChangeShapeType="1"/>
                          <a:stCxn id="1" idx="2"/>
                          <a:endCxn id="2" idx="0"/>
                        </wps:cNvCnPr>
                        <wps:spPr bwMode="auto">
                          <a:xfrm flipH="1">
                            <a:off x="766931" y="2070362"/>
                            <a:ext cx="7890" cy="301564"/>
                          </a:xfrm>
                          <a:prstGeom prst="straightConnector1">
                            <a:avLst/>
                          </a:prstGeom>
                          <a:noFill/>
                          <a:ln w="6350">
                            <a:solidFill>
                              <a:srgbClr val="000000"/>
                            </a:solidFill>
                            <a:round/>
                            <a:tailEnd type="triangle" w="med" len="med"/>
                          </a:ln>
                        </wps:spPr>
                        <wps:bodyPr/>
                      </wps:wsp>
                      <wps:wsp>
                        <wps:cNvPr id="5" name="自选图形 10"/>
                        <wps:cNvCnPr>
                          <a:cxnSpLocks noChangeShapeType="1"/>
                          <a:stCxn id="2" idx="2"/>
                          <a:endCxn id="3" idx="0"/>
                        </wps:cNvCnPr>
                        <wps:spPr bwMode="auto">
                          <a:xfrm flipH="1">
                            <a:off x="762439" y="2658022"/>
                            <a:ext cx="4491" cy="297927"/>
                          </a:xfrm>
                          <a:prstGeom prst="straightConnector1">
                            <a:avLst/>
                          </a:prstGeom>
                          <a:noFill/>
                          <a:ln w="6350">
                            <a:solidFill>
                              <a:srgbClr val="000000"/>
                            </a:solidFill>
                            <a:round/>
                            <a:tailEnd type="triangle" w="med" len="med"/>
                          </a:ln>
                        </wps:spPr>
                        <wps:bodyPr/>
                      </wps:wsp>
                      <wps:wsp>
                        <wps:cNvPr id="6" name="矩形 11"/>
                        <wps:cNvSpPr>
                          <a:spLocks noChangeArrowheads="1"/>
                        </wps:cNvSpPr>
                        <wps:spPr bwMode="auto">
                          <a:xfrm>
                            <a:off x="1840764" y="1136275"/>
                            <a:ext cx="1429022" cy="286092"/>
                          </a:xfrm>
                          <a:prstGeom prst="rect">
                            <a:avLst/>
                          </a:prstGeom>
                          <a:solidFill>
                            <a:srgbClr val="FFFFFF"/>
                          </a:solidFill>
                          <a:ln w="6350">
                            <a:solidFill>
                              <a:srgbClr val="000000"/>
                            </a:solidFill>
                            <a:miter lim="800000"/>
                          </a:ln>
                        </wps:spPr>
                        <wps:txbx>
                          <w:txbxContent>
                            <w:p w14:paraId="585ED1EE" w14:textId="77777777" w:rsidR="006B35E8" w:rsidRDefault="00000000">
                              <w:pPr>
                                <w:jc w:val="center"/>
                                <w:rPr>
                                  <w:rFonts w:ascii="仿宋_GB2312" w:eastAsia="仿宋_GB2312"/>
                                </w:rPr>
                              </w:pPr>
                              <w:r>
                                <w:rPr>
                                  <w:rFonts w:ascii="仿宋_GB2312" w:eastAsia="仿宋_GB2312" w:hint="eastAsia"/>
                                </w:rPr>
                                <w:t>比  赛</w:t>
                              </w:r>
                            </w:p>
                          </w:txbxContent>
                        </wps:txbx>
                        <wps:bodyPr rot="0" vert="horz" wrap="square" lIns="90715" tIns="45357" rIns="90715" bIns="45357" anchor="t" anchorCtr="0" upright="1">
                          <a:noAutofit/>
                        </wps:bodyPr>
                      </wps:wsp>
                      <wps:wsp>
                        <wps:cNvPr id="7" name="矩形 12"/>
                        <wps:cNvSpPr>
                          <a:spLocks noChangeArrowheads="1"/>
                        </wps:cNvSpPr>
                        <wps:spPr bwMode="auto">
                          <a:xfrm>
                            <a:off x="1732093" y="1667260"/>
                            <a:ext cx="1643376" cy="511581"/>
                          </a:xfrm>
                          <a:prstGeom prst="rect">
                            <a:avLst/>
                          </a:prstGeom>
                          <a:solidFill>
                            <a:srgbClr val="FFFFFF"/>
                          </a:solidFill>
                          <a:ln w="6350">
                            <a:solidFill>
                              <a:srgbClr val="000000"/>
                            </a:solidFill>
                            <a:miter lim="800000"/>
                          </a:ln>
                        </wps:spPr>
                        <wps:txbx>
                          <w:txbxContent>
                            <w:p w14:paraId="04D53D32" w14:textId="77777777" w:rsidR="006B35E8" w:rsidRDefault="00000000">
                              <w:pPr>
                                <w:jc w:val="center"/>
                                <w:rPr>
                                  <w:rFonts w:ascii="仿宋_GB2312" w:eastAsia="仿宋_GB2312"/>
                                </w:rPr>
                              </w:pPr>
                              <w:r>
                                <w:rPr>
                                  <w:rFonts w:ascii="仿宋_GB2312" w:eastAsia="仿宋_GB2312" w:hint="eastAsia"/>
                                </w:rPr>
                                <w:t>选手可在竞赛区域内用餐</w:t>
                              </w:r>
                            </w:p>
                            <w:p w14:paraId="03995699" w14:textId="77777777" w:rsidR="006B35E8" w:rsidRDefault="00000000">
                              <w:pPr>
                                <w:jc w:val="center"/>
                                <w:rPr>
                                  <w:rFonts w:ascii="仿宋_GB2312" w:eastAsia="仿宋_GB2312"/>
                                </w:rPr>
                              </w:pPr>
                              <w:r>
                                <w:rPr>
                                  <w:rFonts w:ascii="仿宋_GB2312" w:eastAsia="仿宋_GB2312" w:hint="eastAsia"/>
                                </w:rPr>
                                <w:t>（计入比赛时间）</w:t>
                              </w:r>
                            </w:p>
                          </w:txbxContent>
                        </wps:txbx>
                        <wps:bodyPr rot="0" vert="horz" wrap="square" lIns="35715" tIns="35715" rIns="35715" bIns="35715" anchor="t" anchorCtr="0" upright="1">
                          <a:noAutofit/>
                        </wps:bodyPr>
                      </wps:wsp>
                      <wps:wsp>
                        <wps:cNvPr id="9" name="自选图形 14"/>
                        <wps:cNvCnPr>
                          <a:cxnSpLocks noChangeShapeType="1"/>
                          <a:stCxn id="6" idx="2"/>
                          <a:endCxn id="7" idx="0"/>
                        </wps:cNvCnPr>
                        <wps:spPr bwMode="auto">
                          <a:xfrm flipH="1">
                            <a:off x="2553781" y="1422368"/>
                            <a:ext cx="1492" cy="244892"/>
                          </a:xfrm>
                          <a:prstGeom prst="straightConnector1">
                            <a:avLst/>
                          </a:prstGeom>
                          <a:noFill/>
                          <a:ln w="6350">
                            <a:solidFill>
                              <a:srgbClr val="000000"/>
                            </a:solidFill>
                            <a:round/>
                            <a:tailEnd type="triangle" w="med" len="med"/>
                          </a:ln>
                        </wps:spPr>
                        <wps:bodyPr/>
                      </wps:wsp>
                      <wps:wsp>
                        <wps:cNvPr id="10" name="自选图形 15"/>
                        <wps:cNvCnPr>
                          <a:cxnSpLocks noChangeShapeType="1"/>
                          <a:stCxn id="7" idx="2"/>
                          <a:endCxn id="47" idx="0"/>
                        </wps:cNvCnPr>
                        <wps:spPr bwMode="auto">
                          <a:xfrm flipH="1">
                            <a:off x="2550077" y="2178839"/>
                            <a:ext cx="3709" cy="232094"/>
                          </a:xfrm>
                          <a:prstGeom prst="straightConnector1">
                            <a:avLst/>
                          </a:prstGeom>
                          <a:noFill/>
                          <a:ln w="6350">
                            <a:solidFill>
                              <a:srgbClr val="000000"/>
                            </a:solidFill>
                            <a:round/>
                            <a:tailEnd type="triangle" w="med" len="med"/>
                          </a:ln>
                        </wps:spPr>
                        <wps:bodyPr/>
                      </wps:wsp>
                      <wps:wsp>
                        <wps:cNvPr id="11" name="矩形 16"/>
                        <wps:cNvSpPr>
                          <a:spLocks noChangeArrowheads="1"/>
                        </wps:cNvSpPr>
                        <wps:spPr bwMode="auto">
                          <a:xfrm>
                            <a:off x="1731890" y="613181"/>
                            <a:ext cx="1643376" cy="286092"/>
                          </a:xfrm>
                          <a:prstGeom prst="rect">
                            <a:avLst/>
                          </a:prstGeom>
                          <a:solidFill>
                            <a:srgbClr val="FFFFFF"/>
                          </a:solidFill>
                          <a:ln w="6350">
                            <a:solidFill>
                              <a:srgbClr val="000000"/>
                            </a:solidFill>
                            <a:miter lim="800000"/>
                          </a:ln>
                        </wps:spPr>
                        <wps:txbx>
                          <w:txbxContent>
                            <w:p w14:paraId="72A9758A" w14:textId="77777777" w:rsidR="006B35E8" w:rsidRDefault="00000000">
                              <w:pPr>
                                <w:jc w:val="center"/>
                                <w:rPr>
                                  <w:rFonts w:ascii="仿宋_GB2312" w:eastAsia="仿宋_GB2312"/>
                                  <w:spacing w:val="-12"/>
                                </w:rPr>
                              </w:pPr>
                              <w:r>
                                <w:rPr>
                                  <w:rFonts w:ascii="仿宋_GB2312" w:eastAsia="仿宋_GB2312" w:hint="eastAsia"/>
                                  <w:spacing w:val="-12"/>
                                </w:rPr>
                                <w:t>检录，第二次加密（赛位</w:t>
                              </w:r>
                              <w:r>
                                <w:rPr>
                                  <w:rFonts w:ascii="仿宋_GB2312" w:eastAsia="仿宋_GB2312"/>
                                  <w:spacing w:val="-12"/>
                                </w:rPr>
                                <w:t>号</w:t>
                              </w:r>
                              <w:r>
                                <w:rPr>
                                  <w:rFonts w:ascii="仿宋_GB2312" w:eastAsia="仿宋_GB2312" w:hint="eastAsia"/>
                                  <w:spacing w:val="-12"/>
                                </w:rPr>
                                <w:t>）</w:t>
                              </w:r>
                            </w:p>
                          </w:txbxContent>
                        </wps:txbx>
                        <wps:bodyPr rot="0" vert="horz" wrap="square" lIns="0" tIns="45357" rIns="0" bIns="45357" anchor="t" anchorCtr="0" upright="1">
                          <a:noAutofit/>
                        </wps:bodyPr>
                      </wps:wsp>
                      <wps:wsp>
                        <wps:cNvPr id="12" name="自选图形 17"/>
                        <wps:cNvCnPr>
                          <a:cxnSpLocks noChangeShapeType="1"/>
                          <a:stCxn id="11" idx="2"/>
                          <a:endCxn id="6" idx="0"/>
                        </wps:cNvCnPr>
                        <wps:spPr bwMode="auto">
                          <a:xfrm>
                            <a:off x="2553582" y="899274"/>
                            <a:ext cx="1695" cy="237002"/>
                          </a:xfrm>
                          <a:prstGeom prst="straightConnector1">
                            <a:avLst/>
                          </a:prstGeom>
                          <a:noFill/>
                          <a:ln w="6350">
                            <a:solidFill>
                              <a:srgbClr val="000000"/>
                            </a:solidFill>
                            <a:round/>
                            <a:tailEnd type="triangle" w="med" len="med"/>
                          </a:ln>
                        </wps:spPr>
                        <wps:bodyPr/>
                      </wps:wsp>
                      <wps:wsp>
                        <wps:cNvPr id="14" name="文本框 5"/>
                        <wps:cNvSpPr txBox="1">
                          <a:spLocks noChangeArrowheads="1"/>
                        </wps:cNvSpPr>
                        <wps:spPr bwMode="auto">
                          <a:xfrm>
                            <a:off x="252170" y="35732"/>
                            <a:ext cx="1113491" cy="314750"/>
                          </a:xfrm>
                          <a:prstGeom prst="rect">
                            <a:avLst/>
                          </a:prstGeom>
                          <a:solidFill>
                            <a:srgbClr val="FFFFFF"/>
                          </a:solidFill>
                          <a:ln>
                            <a:noFill/>
                          </a:ln>
                        </wps:spPr>
                        <wps:txbx>
                          <w:txbxContent>
                            <w:p w14:paraId="6491DCD0" w14:textId="5360881F" w:rsidR="006B35E8" w:rsidRDefault="00000000">
                              <w:pPr>
                                <w:jc w:val="center"/>
                                <w:rPr>
                                  <w:rFonts w:ascii="仿宋_GB2312" w:eastAsia="仿宋_GB2312"/>
                                </w:rPr>
                              </w:pPr>
                              <w:r>
                                <w:rPr>
                                  <w:rFonts w:ascii="仿宋_GB2312" w:eastAsia="仿宋_GB2312" w:hint="eastAsia"/>
                                </w:rPr>
                                <w:t>赛前</w:t>
                              </w:r>
                            </w:p>
                          </w:txbxContent>
                        </wps:txbx>
                        <wps:bodyPr rot="0" vert="horz" wrap="square" lIns="90715" tIns="45357" rIns="90715" bIns="45357" anchor="t" anchorCtr="0" upright="1">
                          <a:noAutofit/>
                        </wps:bodyPr>
                      </wps:wsp>
                      <wps:wsp>
                        <wps:cNvPr id="15" name="文本框 20"/>
                        <wps:cNvSpPr txBox="1">
                          <a:spLocks noChangeArrowheads="1"/>
                        </wps:cNvSpPr>
                        <wps:spPr bwMode="auto">
                          <a:xfrm>
                            <a:off x="2031073" y="35735"/>
                            <a:ext cx="1113491" cy="314751"/>
                          </a:xfrm>
                          <a:prstGeom prst="rect">
                            <a:avLst/>
                          </a:prstGeom>
                          <a:solidFill>
                            <a:srgbClr val="FFFFFF"/>
                          </a:solidFill>
                          <a:ln>
                            <a:noFill/>
                          </a:ln>
                        </wps:spPr>
                        <wps:txbx>
                          <w:txbxContent>
                            <w:p w14:paraId="4CD26DB4" w14:textId="00EA301E" w:rsidR="006B35E8" w:rsidRDefault="00000000">
                              <w:pPr>
                                <w:jc w:val="center"/>
                                <w:rPr>
                                  <w:rFonts w:ascii="仿宋_GB2312" w:eastAsia="仿宋_GB2312"/>
                                </w:rPr>
                              </w:pPr>
                              <w:r>
                                <w:rPr>
                                  <w:rFonts w:ascii="仿宋_GB2312" w:eastAsia="仿宋_GB2312" w:hint="eastAsia"/>
                                </w:rPr>
                                <w:t>赛中</w:t>
                              </w:r>
                            </w:p>
                          </w:txbxContent>
                        </wps:txbx>
                        <wps:bodyPr rot="0" vert="horz" wrap="square" lIns="90715" tIns="45357" rIns="90715" bIns="45357" anchor="t" anchorCtr="0" upright="1">
                          <a:noAutofit/>
                        </wps:bodyPr>
                      </wps:wsp>
                      <wps:wsp>
                        <wps:cNvPr id="22" name="矩形 27"/>
                        <wps:cNvSpPr>
                          <a:spLocks noChangeArrowheads="1"/>
                        </wps:cNvSpPr>
                        <wps:spPr bwMode="auto">
                          <a:xfrm>
                            <a:off x="3723636" y="615481"/>
                            <a:ext cx="1429022" cy="286092"/>
                          </a:xfrm>
                          <a:prstGeom prst="rect">
                            <a:avLst/>
                          </a:prstGeom>
                          <a:solidFill>
                            <a:srgbClr val="FFFFFF"/>
                          </a:solidFill>
                          <a:ln w="6350">
                            <a:solidFill>
                              <a:srgbClr val="000000"/>
                            </a:solidFill>
                            <a:miter lim="800000"/>
                          </a:ln>
                        </wps:spPr>
                        <wps:txbx>
                          <w:txbxContent>
                            <w:p w14:paraId="5EA45B38" w14:textId="77777777" w:rsidR="006B35E8" w:rsidRDefault="00000000">
                              <w:pPr>
                                <w:jc w:val="center"/>
                                <w:rPr>
                                  <w:rFonts w:ascii="仿宋_GB2312" w:eastAsia="仿宋_GB2312"/>
                                </w:rPr>
                              </w:pPr>
                              <w:r>
                                <w:rPr>
                                  <w:rFonts w:ascii="仿宋_GB2312" w:eastAsia="仿宋_GB2312" w:hint="eastAsia"/>
                                </w:rPr>
                                <w:t>总结，闭幕</w:t>
                              </w:r>
                            </w:p>
                          </w:txbxContent>
                        </wps:txbx>
                        <wps:bodyPr rot="0" vert="horz" wrap="square" lIns="90715" tIns="45357" rIns="90715" bIns="45357" anchor="t" anchorCtr="0" upright="1">
                          <a:noAutofit/>
                        </wps:bodyPr>
                      </wps:wsp>
                      <wps:wsp>
                        <wps:cNvPr id="25" name="文本框 31"/>
                        <wps:cNvSpPr txBox="1">
                          <a:spLocks noChangeArrowheads="1"/>
                        </wps:cNvSpPr>
                        <wps:spPr bwMode="auto">
                          <a:xfrm>
                            <a:off x="3873480" y="35733"/>
                            <a:ext cx="1113491" cy="306860"/>
                          </a:xfrm>
                          <a:prstGeom prst="rect">
                            <a:avLst/>
                          </a:prstGeom>
                          <a:solidFill>
                            <a:srgbClr val="FFFFFF"/>
                          </a:solidFill>
                          <a:ln>
                            <a:noFill/>
                          </a:ln>
                        </wps:spPr>
                        <wps:txbx>
                          <w:txbxContent>
                            <w:p w14:paraId="2647DE15" w14:textId="584B335F" w:rsidR="006B35E8" w:rsidRDefault="00000000">
                              <w:pPr>
                                <w:jc w:val="center"/>
                                <w:rPr>
                                  <w:rFonts w:ascii="仿宋_GB2312" w:eastAsia="仿宋_GB2312"/>
                                </w:rPr>
                              </w:pPr>
                              <w:r>
                                <w:rPr>
                                  <w:rFonts w:ascii="仿宋_GB2312" w:eastAsia="仿宋_GB2312" w:hint="eastAsia"/>
                                </w:rPr>
                                <w:t>赛后</w:t>
                              </w:r>
                            </w:p>
                          </w:txbxContent>
                        </wps:txbx>
                        <wps:bodyPr rot="0" vert="horz" wrap="square" lIns="90715" tIns="45357" rIns="90715" bIns="45357" anchor="t" anchorCtr="0" upright="1">
                          <a:noAutofit/>
                        </wps:bodyPr>
                      </wps:wsp>
                      <wps:wsp>
                        <wps:cNvPr id="28" name="文本框 41"/>
                        <wps:cNvSpPr txBox="1">
                          <a:spLocks noChangeArrowheads="1"/>
                        </wps:cNvSpPr>
                        <wps:spPr bwMode="auto">
                          <a:xfrm>
                            <a:off x="63125" y="4106523"/>
                            <a:ext cx="5171086" cy="286092"/>
                          </a:xfrm>
                          <a:prstGeom prst="rect">
                            <a:avLst/>
                          </a:prstGeom>
                          <a:solidFill>
                            <a:srgbClr val="FFFFFF"/>
                          </a:solidFill>
                          <a:ln w="9525">
                            <a:solidFill>
                              <a:srgbClr val="FFFFFF"/>
                            </a:solidFill>
                            <a:miter lim="800000"/>
                          </a:ln>
                        </wps:spPr>
                        <wps:txbx>
                          <w:txbxContent>
                            <w:p w14:paraId="0B41CAA1" w14:textId="77777777" w:rsidR="006B35E8" w:rsidRDefault="00000000">
                              <w:pPr>
                                <w:jc w:val="center"/>
                                <w:rPr>
                                  <w:rFonts w:ascii="仿宋_GB2312" w:eastAsia="仿宋_GB2312"/>
                                  <w:sz w:val="24"/>
                                  <w:szCs w:val="28"/>
                                </w:rPr>
                              </w:pPr>
                              <w:r>
                                <w:rPr>
                                  <w:rFonts w:ascii="仿宋_GB2312" w:eastAsia="仿宋_GB2312" w:hint="eastAsia"/>
                                  <w:sz w:val="24"/>
                                  <w:szCs w:val="28"/>
                                </w:rPr>
                                <w:t>图1　产品数字化</w:t>
                              </w:r>
                              <w:r>
                                <w:rPr>
                                  <w:rFonts w:ascii="仿宋_GB2312" w:eastAsia="仿宋_GB2312"/>
                                  <w:sz w:val="24"/>
                                  <w:szCs w:val="28"/>
                                </w:rPr>
                                <w:t>设计与开发</w:t>
                              </w:r>
                              <w:r>
                                <w:rPr>
                                  <w:rFonts w:ascii="仿宋_GB2312" w:eastAsia="仿宋_GB2312" w:hint="eastAsia"/>
                                  <w:sz w:val="24"/>
                                  <w:szCs w:val="28"/>
                                </w:rPr>
                                <w:t>赛项竞赛流程图</w:t>
                              </w:r>
                            </w:p>
                          </w:txbxContent>
                        </wps:txbx>
                        <wps:bodyPr rot="0" vert="horz" wrap="square" lIns="90715" tIns="45357" rIns="90715" bIns="45357" anchor="t" anchorCtr="0" upright="1">
                          <a:noAutofit/>
                        </wps:bodyPr>
                      </wps:wsp>
                      <wps:wsp>
                        <wps:cNvPr id="29" name="矩形 42"/>
                        <wps:cNvSpPr>
                          <a:spLocks noChangeArrowheads="1"/>
                        </wps:cNvSpPr>
                        <wps:spPr bwMode="auto">
                          <a:xfrm>
                            <a:off x="63710" y="1189516"/>
                            <a:ext cx="1429022" cy="286092"/>
                          </a:xfrm>
                          <a:prstGeom prst="rect">
                            <a:avLst/>
                          </a:prstGeom>
                          <a:solidFill>
                            <a:srgbClr val="FFFFFF"/>
                          </a:solidFill>
                          <a:ln w="6350">
                            <a:solidFill>
                              <a:srgbClr val="000000"/>
                            </a:solidFill>
                            <a:miter lim="800000"/>
                          </a:ln>
                        </wps:spPr>
                        <wps:txbx>
                          <w:txbxContent>
                            <w:p w14:paraId="0CB9C166" w14:textId="77777777" w:rsidR="006B35E8" w:rsidRDefault="00000000">
                              <w:pPr>
                                <w:jc w:val="center"/>
                                <w:rPr>
                                  <w:rFonts w:ascii="仿宋_GB2312" w:eastAsia="仿宋_GB2312"/>
                                </w:rPr>
                              </w:pPr>
                              <w:r>
                                <w:rPr>
                                  <w:rFonts w:ascii="仿宋_GB2312" w:eastAsia="仿宋_GB2312" w:hint="eastAsia"/>
                                </w:rPr>
                                <w:t>开赛式</w:t>
                              </w:r>
                            </w:p>
                          </w:txbxContent>
                        </wps:txbx>
                        <wps:bodyPr rot="0" vert="horz" wrap="square" lIns="90715" tIns="45357" rIns="90715" bIns="45357" anchor="t" anchorCtr="0" upright="1">
                          <a:noAutofit/>
                        </wps:bodyPr>
                      </wps:wsp>
                      <wps:wsp>
                        <wps:cNvPr id="30" name="自选图形 43"/>
                        <wps:cNvCnPr>
                          <a:cxnSpLocks noChangeShapeType="1"/>
                          <a:stCxn id="29" idx="2"/>
                          <a:endCxn id="1" idx="0"/>
                        </wps:cNvCnPr>
                        <wps:spPr bwMode="auto">
                          <a:xfrm flipH="1">
                            <a:off x="774824" y="1475610"/>
                            <a:ext cx="3399" cy="308663"/>
                          </a:xfrm>
                          <a:prstGeom prst="straightConnector1">
                            <a:avLst/>
                          </a:prstGeom>
                          <a:noFill/>
                          <a:ln w="6350">
                            <a:solidFill>
                              <a:srgbClr val="000000"/>
                            </a:solidFill>
                            <a:round/>
                            <a:tailEnd type="triangle" w="med" len="med"/>
                          </a:ln>
                        </wps:spPr>
                        <wps:bodyPr/>
                      </wps:wsp>
                      <wps:wsp>
                        <wps:cNvPr id="35" name="矩形 118"/>
                        <wps:cNvSpPr>
                          <a:spLocks noChangeArrowheads="1"/>
                        </wps:cNvSpPr>
                        <wps:spPr bwMode="auto">
                          <a:xfrm>
                            <a:off x="1833302" y="3034683"/>
                            <a:ext cx="1429022" cy="286092"/>
                          </a:xfrm>
                          <a:prstGeom prst="rect">
                            <a:avLst/>
                          </a:prstGeom>
                          <a:solidFill>
                            <a:srgbClr val="FFFFFF"/>
                          </a:solidFill>
                          <a:ln w="6350">
                            <a:solidFill>
                              <a:srgbClr val="000000"/>
                            </a:solidFill>
                            <a:miter lim="800000"/>
                          </a:ln>
                        </wps:spPr>
                        <wps:txbx>
                          <w:txbxContent>
                            <w:p w14:paraId="3CBB800F" w14:textId="77777777" w:rsidR="006B35E8" w:rsidRDefault="00000000">
                              <w:pPr>
                                <w:spacing w:line="209" w:lineRule="exact"/>
                                <w:rPr>
                                  <w:rFonts w:ascii="仿宋_GB2312" w:eastAsia="仿宋_GB2312"/>
                                </w:rPr>
                              </w:pPr>
                              <w:r>
                                <w:rPr>
                                  <w:rFonts w:ascii="仿宋_GB2312" w:eastAsia="仿宋_GB2312" w:hint="eastAsia"/>
                                </w:rPr>
                                <w:t>第三次加密（作品号）</w:t>
                              </w:r>
                            </w:p>
                          </w:txbxContent>
                        </wps:txbx>
                        <wps:bodyPr rot="0" vert="horz" wrap="square" lIns="90715" tIns="45357" rIns="90715" bIns="45357" anchor="t" anchorCtr="0" upright="1">
                          <a:noAutofit/>
                        </wps:bodyPr>
                      </wps:wsp>
                      <wps:wsp>
                        <wps:cNvPr id="36" name="矩形 122"/>
                        <wps:cNvSpPr>
                          <a:spLocks noChangeArrowheads="1"/>
                        </wps:cNvSpPr>
                        <wps:spPr bwMode="auto">
                          <a:xfrm>
                            <a:off x="1834121" y="3570964"/>
                            <a:ext cx="1429022" cy="286092"/>
                          </a:xfrm>
                          <a:prstGeom prst="rect">
                            <a:avLst/>
                          </a:prstGeom>
                          <a:solidFill>
                            <a:srgbClr val="FFFFFF"/>
                          </a:solidFill>
                          <a:ln w="6350">
                            <a:solidFill>
                              <a:srgbClr val="000000"/>
                            </a:solidFill>
                            <a:miter lim="800000"/>
                          </a:ln>
                        </wps:spPr>
                        <wps:txbx>
                          <w:txbxContent>
                            <w:p w14:paraId="4BE467D4" w14:textId="77777777" w:rsidR="006B35E8" w:rsidRDefault="00000000">
                              <w:pPr>
                                <w:jc w:val="center"/>
                                <w:rPr>
                                  <w:rFonts w:ascii="仿宋_GB2312" w:eastAsia="仿宋_GB2312"/>
                                  <w:w w:val="90"/>
                                </w:rPr>
                              </w:pPr>
                              <w:r>
                                <w:rPr>
                                  <w:rFonts w:ascii="仿宋_GB2312" w:eastAsia="仿宋_GB2312" w:hint="eastAsia"/>
                                  <w:w w:val="90"/>
                                </w:rPr>
                                <w:t>成绩评定、核验、解密</w:t>
                              </w:r>
                            </w:p>
                          </w:txbxContent>
                        </wps:txbx>
                        <wps:bodyPr rot="0" vert="horz" wrap="square" lIns="90715" tIns="45357" rIns="90715" bIns="45357" anchor="t" anchorCtr="0" upright="1">
                          <a:noAutofit/>
                        </wps:bodyPr>
                      </wps:wsp>
                      <wps:wsp>
                        <wps:cNvPr id="37" name="自选图形 123"/>
                        <wps:cNvCnPr>
                          <a:cxnSpLocks noChangeShapeType="1"/>
                          <a:stCxn id="35" idx="2"/>
                          <a:endCxn id="36" idx="0"/>
                        </wps:cNvCnPr>
                        <wps:spPr bwMode="auto">
                          <a:xfrm>
                            <a:off x="2547813" y="3320776"/>
                            <a:ext cx="819" cy="250189"/>
                          </a:xfrm>
                          <a:prstGeom prst="straightConnector1">
                            <a:avLst/>
                          </a:prstGeom>
                          <a:noFill/>
                          <a:ln w="6350">
                            <a:solidFill>
                              <a:srgbClr val="000000"/>
                            </a:solidFill>
                            <a:round/>
                            <a:tailEnd type="triangle" w="med" len="med"/>
                          </a:ln>
                        </wps:spPr>
                        <wps:bodyPr/>
                      </wps:wsp>
                      <wps:wsp>
                        <wps:cNvPr id="43" name="矩形 195"/>
                        <wps:cNvSpPr>
                          <a:spLocks noChangeArrowheads="1"/>
                        </wps:cNvSpPr>
                        <wps:spPr bwMode="auto">
                          <a:xfrm>
                            <a:off x="63710" y="613181"/>
                            <a:ext cx="1429022" cy="286092"/>
                          </a:xfrm>
                          <a:prstGeom prst="rect">
                            <a:avLst/>
                          </a:prstGeom>
                          <a:solidFill>
                            <a:srgbClr val="FFFFFF"/>
                          </a:solidFill>
                          <a:ln w="6350">
                            <a:solidFill>
                              <a:srgbClr val="000000"/>
                            </a:solidFill>
                            <a:miter lim="800000"/>
                          </a:ln>
                        </wps:spPr>
                        <wps:txbx>
                          <w:txbxContent>
                            <w:p w14:paraId="28E0BA80" w14:textId="77777777" w:rsidR="006B35E8" w:rsidRDefault="00000000">
                              <w:pPr>
                                <w:jc w:val="center"/>
                                <w:rPr>
                                  <w:rFonts w:ascii="仿宋_GB2312" w:eastAsia="仿宋_GB2312"/>
                                </w:rPr>
                              </w:pPr>
                              <w:r>
                                <w:rPr>
                                  <w:rFonts w:ascii="仿宋_GB2312" w:eastAsia="仿宋_GB2312" w:hint="eastAsia"/>
                                </w:rPr>
                                <w:t>参赛队报到</w:t>
                              </w:r>
                            </w:p>
                          </w:txbxContent>
                        </wps:txbx>
                        <wps:bodyPr rot="0" vert="horz" wrap="square" lIns="90715" tIns="45357" rIns="90715" bIns="45357" anchor="t" anchorCtr="0" upright="1">
                          <a:noAutofit/>
                        </wps:bodyPr>
                      </wps:wsp>
                      <wps:wsp>
                        <wps:cNvPr id="47" name="矩形 47"/>
                        <wps:cNvSpPr>
                          <a:spLocks noChangeArrowheads="1"/>
                        </wps:cNvSpPr>
                        <wps:spPr bwMode="auto">
                          <a:xfrm>
                            <a:off x="1835791" y="2410935"/>
                            <a:ext cx="1428571" cy="286092"/>
                          </a:xfrm>
                          <a:prstGeom prst="rect">
                            <a:avLst/>
                          </a:prstGeom>
                          <a:solidFill>
                            <a:srgbClr val="FFFFFF"/>
                          </a:solidFill>
                          <a:ln w="6350">
                            <a:solidFill>
                              <a:srgbClr val="000000"/>
                            </a:solidFill>
                            <a:miter lim="800000"/>
                          </a:ln>
                        </wps:spPr>
                        <wps:txbx>
                          <w:txbxContent>
                            <w:p w14:paraId="796F89CC" w14:textId="77777777" w:rsidR="006B35E8" w:rsidRDefault="00000000">
                              <w:pPr>
                                <w:pStyle w:val="ae"/>
                                <w:spacing w:before="0" w:beforeAutospacing="0" w:after="0" w:afterAutospacing="0"/>
                                <w:jc w:val="center"/>
                                <w:rPr>
                                  <w:rFonts w:hint="eastAsia"/>
                                </w:rPr>
                              </w:pPr>
                              <w:r>
                                <w:rPr>
                                  <w:rFonts w:ascii="Times New Roman" w:eastAsia="仿宋_GB2312" w:hint="eastAsia"/>
                                  <w:kern w:val="2"/>
                                  <w:sz w:val="21"/>
                                  <w:szCs w:val="21"/>
                                </w:rPr>
                                <w:t>申诉与仲裁</w:t>
                              </w:r>
                            </w:p>
                          </w:txbxContent>
                        </wps:txbx>
                        <wps:bodyPr rot="0" vert="horz" wrap="square" lIns="90715" tIns="45357" rIns="90715" bIns="45357" anchor="t" anchorCtr="0" upright="1">
                          <a:noAutofit/>
                        </wps:bodyPr>
                      </wps:wsp>
                      <wps:wsp>
                        <wps:cNvPr id="51" name="肘形连接符 51"/>
                        <wps:cNvCnPr>
                          <a:stCxn id="3" idx="2"/>
                          <a:endCxn id="11" idx="0"/>
                        </wps:cNvCnPr>
                        <wps:spPr>
                          <a:xfrm rot="5400000" flipH="1" flipV="1">
                            <a:off x="351181" y="1039640"/>
                            <a:ext cx="2628859" cy="1775941"/>
                          </a:xfrm>
                          <a:prstGeom prst="bentConnector5">
                            <a:avLst>
                              <a:gd name="adj1" fmla="val -8629"/>
                              <a:gd name="adj2" fmla="val 46983"/>
                              <a:gd name="adj3" fmla="val 10862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自选图形 15"/>
                        <wps:cNvCnPr>
                          <a:cxnSpLocks noChangeShapeType="1"/>
                          <a:stCxn id="47" idx="2"/>
                        </wps:cNvCnPr>
                        <wps:spPr bwMode="auto">
                          <a:xfrm>
                            <a:off x="2550075" y="2697025"/>
                            <a:ext cx="334" cy="178628"/>
                          </a:xfrm>
                          <a:prstGeom prst="straightConnector1">
                            <a:avLst/>
                          </a:prstGeom>
                          <a:noFill/>
                          <a:ln w="6350">
                            <a:solidFill>
                              <a:srgbClr val="000000"/>
                            </a:solidFill>
                            <a:round/>
                            <a:tailEnd type="triangle" w="med" len="med"/>
                          </a:ln>
                        </wps:spPr>
                        <wps:bodyPr/>
                      </wps:wsp>
                      <wps:wsp>
                        <wps:cNvPr id="53" name="肘形连接符 53"/>
                        <wps:cNvCnPr>
                          <a:stCxn id="36" idx="2"/>
                          <a:endCxn id="22" idx="0"/>
                        </wps:cNvCnPr>
                        <wps:spPr>
                          <a:xfrm rot="5400000" flipH="1" flipV="1">
                            <a:off x="1872603" y="1291514"/>
                            <a:ext cx="3241575" cy="1889515"/>
                          </a:xfrm>
                          <a:prstGeom prst="bentConnector5">
                            <a:avLst>
                              <a:gd name="adj1" fmla="val -6998"/>
                              <a:gd name="adj2" fmla="val 56777"/>
                              <a:gd name="adj3" fmla="val 10699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肘形连接符 55"/>
                        <wps:cNvCnPr>
                          <a:stCxn id="6" idx="3"/>
                          <a:endCxn id="35" idx="0"/>
                        </wps:cNvCnPr>
                        <wps:spPr>
                          <a:xfrm flipH="1">
                            <a:off x="2547815" y="1279324"/>
                            <a:ext cx="721973" cy="1755361"/>
                          </a:xfrm>
                          <a:prstGeom prst="bentConnector4">
                            <a:avLst>
                              <a:gd name="adj1" fmla="val -32193"/>
                              <a:gd name="adj2" fmla="val 9149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a:stCxn id="43" idx="2"/>
                          <a:endCxn id="29" idx="0"/>
                        </wps:cNvCnPr>
                        <wps:spPr>
                          <a:xfrm>
                            <a:off x="778219" y="899274"/>
                            <a:ext cx="0" cy="2902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2614796" id="画布 46" o:spid="_x0000_s1026" editas="canvas" style="width:417.05pt;height:345.8pt;mso-position-horizontal-relative:char;mso-position-vertical-relative:line" coordsize="52965,4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YvrQkAABBMAAAOAAAAZHJzL2Uyb0RvYy54bWzsXE2P40gZviPxHyzfd+Jy+TOazGrpZQBp&#10;gRWzcHc7Tsfg2MF2d9KcEAdWXDgipEUgECCBFk57BX7NzA7/guetD3+kk5lOppNhJ55DTxyXy+Xy&#10;U8/7vB+Vx++vF5lxk5RVWuQTkz2yTCPJ42Ka5lcT84efPH0vMI2qjvJplBV5MjFvk8p8/8nXv/Z4&#10;tRwndjEvsmlSGugkr8ar5cSc1/VyPBpV8TxZRNWjYpnkODkrykVU47C8Gk3LaIXeF9nItixvtCrK&#10;6bIs4qSq8O2H8qT5RPQ/myVx/f3ZrEpqI5uYGFst/pbi7yX9HT15HI2vymg5T2M1jOiAUSyiNMdN&#10;m64+jOrIuC7TO10t0rgsqmJWP4qLxaiYzdI4Ec+Ap2HWxtNcRPlNVImHiTE7eoD49ID9Xl7RuPPi&#10;aZplmI0Reh/Td/T/Cu8nodNZ3m8kvxFtVZvVEi+wWjavsnqzIT6bR8tEPHk1jr9383FppFPgyzTy&#10;aAEYffmHvz3/158Mj94f3RlNni0/LmmQ1fKjIv5JZeTFxTzKr5IPyrJYzZNoihExao9Rdy6ggwqX&#10;Gper7xZTdB1d14V4letZuaAO8ZKM9cT0OLN907hFL37g2L4tsZOsayPGaebYoWXbphGjhR14Viga&#10;jKKx7mdZVvW3kmJh0IeJWQKb4j7RzUdVTeOKxrqJeI4iS6f0UsRBeXV5kZXGTQQcPxX/xKPgcbvN&#10;stxY0UhdS/TcO1d1u7DEv21dLNIaCzJLFxMz6DYiBIiZo8mSk16vL9dq/i+L6S3msCzkAgMh4MO8&#10;KH9mGissrolZ/fQ6KhPTyL6T4z2Els9crEZx4LjcxcSW3TOX3TNRHqOriVmbhvx4UcsVfL0s06s5&#10;7sTE4+bFB3h3s1RMJr1XOSo1boBTDvvoKAUIeij1aZ57oDsFSm3us9AOBpQCpYo8BrDepVS+AVYB&#10;mNODNXTd0BnASpQqwCqMR8thA7OKWXE0WF9++vf//vxXzz/7N6mAsMOvF7lUAfE6f7YhBISk+OR2&#10;CRsvdABIuL5Y51pYpFNYcW3U86k+AzIXZ4RU1NJB3oVez27pYMyydPltbZuUiPA9L+RQMaQRLN/i&#10;nr6hUhF+EEKlkoTgFnM9R1noHRKiqsuIDOBFkedQE0Up7eAOQdFIPBJvb6wTyuI6n4JQo3Edpdk3&#10;86lRi6mtyxSqK4OphxJZJFOY/ASeAX1Ca2icLUJC2mk6TVN6OkMNCSINdQ9OTLxqRYEH4kmjRr/e&#10;Fk/g2wfFk+3wUOLJcwMSoOKdaFXqOCHQJiRp6IfQr/IdDHg6inviaTwp94QJnlFIOrZ/wgLH8sEY&#10;wkNhYBbf7WPhTD0Uwe+cpoJexOCodNxpeF09R4UJ9jgVXn1uWyHokDxqz/NtT0VjNHcxz+Hcx5oi&#10;+nIZcwPpvr/jHrXAqzD8B+AVnnTrWKsD6VirA+lYq4OvmmMNQ7fNXjeThSjQgfYaKNuh/7BGHtBe&#10;267LfeBYgN6xbe7d8XkQN5IG23GC18WQBgF431DqjngixPY2RAnLqXjwQERp3GhB1ipAR596GJcC&#10;kLIsH32ST4HQZAA92NOA3LewcIQGJMYdfAqdbTiKBoTm2zCqpwxSM58z4UICDB7DZ+XpbrWp5xOl&#10;Fja1WdR7akBKG3XD0dKe4tuvdJAaWm8r9XWD1QdSHy2BHdZU29m9qa+TiCEb6gYYPjAehHBqBaNF&#10;4xbjIRx7yXe+ZQkC3p2GGUzoG5rQJib34jefvvjd5y/++EujWWkqLWfU628UlCOTWamNuNxDJehs&#10;F+YPyxKwgL7l2vDq/BxjvAmGcOb4yJG9MhhynPwc4bgJxG2PhjUx4MZw7ElY73Z2jfwbqdlawNni&#10;XXYc1xMhzuLM8qULS5DbDLjcgdxbcWD3gVzD/gPkOnESSuv3AiUykNrBG83xsQoPuA83kcNyCk3n&#10;Onc03XlWHghN12QrB7x28bqFIpF1UiHQkxplHvjcCVqrLAKxHa3Wo0jLQ93M/7tVbrKNA+S6kEOd&#10;36ZVdt4O5KhQCwsAbOkwy3PtDci5zGdWoMLKb9cFDl0MVJiObhFXr1Brd63XnoVagi7b1OYA3i54&#10;m8CyStw5p0yEeCjUkgTJELtxmZD9HYo8Y/PeJlAHvHbwygGXLWFrp8lyHp4IsbEUdsRudFRn79jN&#10;9koY3wlsla2GM+5Jamphz3mootYcbO2JRxuiOKgCP0rUGq5r38MBFW3oxWO6OCzgnCNSJ2I3Fne8&#10;YMNon3PtQpuVH0iwS4KQcD2nnMnipxN55YCsw2yZyUXsxwplsV5LYGcN2cYSDZDtQhZZ2i12m0kX&#10;RQH3wKQLMfgOw02xo8NqGIjzVeWq7TooXFCxTuSRfVTm9NLMAdNZZteCjn21Gz9kXd4s6wKpt0F+&#10;yHn14zvHtNety7I1yXzOHktTjDQwX4f5qOalZ6zxxengClvt+lQIjZiQjaBQeCdT49gBKudU1vhs&#10;Nu/JmFBDHANiO4h1gQZlq3/xW+wyefmf37/49V++/PyvBs600NXWut1KAmbeYYebuohXeNDE2lSd&#10;Lzf8uI7cgtl60OLTj3QqXdlmjupYXVRocShRcYNWitqeHQSuMs/M97HV6jWZyMskb3eVyBil2FVC&#10;w7uaqomJpj/GJM0WGXZMY2Oq8V7gIXwgREG3Ddy6to3jhdq367bBpLVtKDwrO4LDr26LT93NsXI/&#10;cn9/K20ZT5pNsvVaP2Kv1Y7NKhj09mR8Vd/qHdA/SGbyzaoyhv79ojjGnOl7Zjla02TNsIG3uVDt&#10;yn3Vhao9XZqI7ev7XNxcIe5c5HVz8SLNi1KGmvt3b6dpJturTTjquUmTSlqgGaKjE+7OabKu/e05&#10;DV8dHuVqSjBlcVBPedPB7l1dNLONIqbCS5lpsL3QtxDMF+DXhUicI75FdUioysQKpJNDBOtYESy3&#10;UcQvN/m6cUY7gOnwtfaOdMFQW6lLef/XOU4EiL0JmwW03QEjJnDYIXPZRg0bh0xxCVsCPgGlBQS4&#10;duPnMMb2wlAVoHfZuMfYruejulgAu9tmg7F1RxjgwNjKTtyD7t8xxm6iyHfW4DbSbtegXoI66tsu&#10;wSascR/NtG3HrYxbSJbGD3iEWFl9lvZtFlINlyRq1JZ62ojv2CXZW2mOMKr30EYct1GP111GvaUW&#10;Mkcux2EVtdLl/FZRG9j+7AvyOf75j+d//qLjfzR1oVvtGYWGdjggTXLvHoupI3R8PwB4hbHaVm+N&#10;ZKQotsbP38gM5G4jtV/YbxD58vd++q7FyUwG5H5MvzolVKv6iSz6XavusXAK2h/yevI/AAAA//8D&#10;AFBLAwQUAAYACAAAACEAKeTvNdoAAAAFAQAADwAAAGRycy9kb3ducmV2LnhtbEyOQUvDQBCF74L/&#10;YRnBm92kSkjTbIoKgniyseh1kkyTYHY2ZDdt/PeOXvQy8HiPb758t9hBnWjyvWMD8SoCRVy7pufW&#10;wOHt6SYF5QNyg4NjMvBFHnbF5UWOWePOvKdTGVolEPYZGuhCGDOtfd2RRb9yI7F0RzdZDBKnVjcT&#10;ngVuB72OokRb7Fk+dDjSY0f1ZzlbA9HH/PLsy8OYYv2+oYe+el3vK2Our5b7LahAS/gbw4++qEMh&#10;TpWbufFqEIbsfq906e1dDKoykGziBHSR6//2xTcAAAD//wMAUEsBAi0AFAAGAAgAAAAhALaDOJL+&#10;AAAA4QEAABMAAAAAAAAAAAAAAAAAAAAAAFtDb250ZW50X1R5cGVzXS54bWxQSwECLQAUAAYACAAA&#10;ACEAOP0h/9YAAACUAQAACwAAAAAAAAAAAAAAAAAvAQAAX3JlbHMvLnJlbHNQSwECLQAUAAYACAAA&#10;ACEAmOwGL60JAAAQTAAADgAAAAAAAAAAAAAAAAAuAgAAZHJzL2Uyb0RvYy54bWxQSwECLQAUAAYA&#10;CAAAACEAKeTvNdoAAAAFAQAADwAAAAAAAAAAAAAAAAAHDAAAZHJzL2Rvd25yZXYueG1sUEsFBgAA&#10;AAAEAAQA8wAAAA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965;height:43916;visibility:visible;mso-wrap-style:square">
                  <v:fill o:detectmouseclick="t"/>
                  <v:path o:connecttype="none"/>
                </v:shape>
                <v:rect id="矩形 6" o:spid="_x0000_s1028" style="position:absolute;left:631;top:17842;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zHvwAAANoAAAAPAAAAZHJzL2Rvd25yZXYueG1sRE/NasJA&#10;EL4XfIdlBG/NxhxqSV2lFMUehFDNAwzZaRLMzsbdNYlv7wqFnoaP73fW28l0YiDnW8sKlkkKgriy&#10;uuVaQXnev76D8AFZY2eZFNzJw3Yze1ljru3IPzScQi1iCPscFTQh9LmUvmrIoE9sTxy5X+sMhghd&#10;LbXDMYabTmZp+iYNthwbGuzpq6HqcroZBemIhSy4uvKxPITerXb3IrsotZhPnx8gAk3hX/zn/tZx&#10;PjxfeV65eQAAAP//AwBQSwECLQAUAAYACAAAACEA2+H2y+4AAACFAQAAEwAAAAAAAAAAAAAAAAAA&#10;AAAAW0NvbnRlbnRfVHlwZXNdLnhtbFBLAQItABQABgAIAAAAIQBa9CxbvwAAABUBAAALAAAAAAAA&#10;AAAAAAAAAB8BAABfcmVscy8ucmVsc1BLAQItABQABgAIAAAAIQDASfzHvwAAANoAAAAPAAAAAAAA&#10;AAAAAAAAAAcCAABkcnMvZG93bnJldi54bWxQSwUGAAAAAAMAAwC3AAAA8wIAAAAA&#10;" strokeweight=".5pt">
                  <v:textbox inset="2.51986mm,1.2599mm,2.51986mm,1.2599mm">
                    <w:txbxContent>
                      <w:p w14:paraId="6BF1763B" w14:textId="77777777" w:rsidR="006B35E8" w:rsidRDefault="00000000">
                        <w:pPr>
                          <w:jc w:val="center"/>
                          <w:rPr>
                            <w:rFonts w:ascii="仿宋_GB2312" w:eastAsia="仿宋_GB2312"/>
                          </w:rPr>
                        </w:pPr>
                        <w:r>
                          <w:rPr>
                            <w:rFonts w:ascii="仿宋_GB2312" w:eastAsia="仿宋_GB2312" w:hint="eastAsia"/>
                          </w:rPr>
                          <w:t>领队会议</w:t>
                        </w:r>
                      </w:p>
                    </w:txbxContent>
                  </v:textbox>
                </v:rect>
                <v:rect id="矩形 7" o:spid="_x0000_s1029" style="position:absolute;left:631;top:23719;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KwwgAAANoAAAAPAAAAZHJzL2Rvd25yZXYueG1sRI/NasMw&#10;EITvhb6D2EJujVwf0uBGMaUktIeAiZsHWKytbWKtHEnxz9tHhUCOw8x8w2zyyXRiIOdbywrelgkI&#10;4srqlmsFp9/96xqED8gaO8ukYCYP+fb5aYOZtiMfaShDLSKEfYYKmhD6TEpfNWTQL21PHL0/6wyG&#10;KF0ttcMxwk0n0yRZSYMtx4UGe/pqqDqXV6MgGbGQBVcXPpy+Q+/ed3ORnpVavEyfHyACTeERvrd/&#10;tIIU/q/EGyC3NwAAAP//AwBQSwECLQAUAAYACAAAACEA2+H2y+4AAACFAQAAEwAAAAAAAAAAAAAA&#10;AAAAAAAAW0NvbnRlbnRfVHlwZXNdLnhtbFBLAQItABQABgAIAAAAIQBa9CxbvwAAABUBAAALAAAA&#10;AAAAAAAAAAAAAB8BAABfcmVscy8ucmVsc1BLAQItABQABgAIAAAAIQAwm2KwwgAAANoAAAAPAAAA&#10;AAAAAAAAAAAAAAcCAABkcnMvZG93bnJldi54bWxQSwUGAAAAAAMAAwC3AAAA9gIAAAAA&#10;" strokeweight=".5pt">
                  <v:textbox inset="2.51986mm,1.2599mm,2.51986mm,1.2599mm">
                    <w:txbxContent>
                      <w:p w14:paraId="3B64E5FC" w14:textId="77777777" w:rsidR="006B35E8" w:rsidRDefault="00000000">
                        <w:pPr>
                          <w:jc w:val="center"/>
                          <w:rPr>
                            <w:rFonts w:ascii="仿宋_GB2312" w:eastAsia="仿宋_GB2312"/>
                          </w:rPr>
                        </w:pPr>
                        <w:r>
                          <w:rPr>
                            <w:rFonts w:ascii="仿宋_GB2312" w:eastAsia="仿宋_GB2312" w:hint="eastAsia"/>
                            <w:spacing w:val="-12"/>
                          </w:rPr>
                          <w:t>第一次加密（顺序号）</w:t>
                        </w:r>
                      </w:p>
                    </w:txbxContent>
                  </v:textbox>
                </v:rect>
                <v:rect id="矩形 8" o:spid="_x0000_s1030" style="position:absolute;left:631;top:29559;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8crwgAAANoAAAAPAAAAZHJzL2Rvd25yZXYueG1sRI/RasJA&#10;FETfC/7DcgXfmo0ptBJdRUpLfRBCNR9wyV6TYPZu3N0m8e/dQqGPw8ycYTa7yXRiIOdbywqWSQqC&#10;uLK65VpBef58XoHwAVljZ5kU3MnDbjt72mCu7cjfNJxCLSKEfY4KmhD6XEpfNWTQJ7Ynjt7FOoMh&#10;SldL7XCMcNPJLE1fpcGW40KDPb03VF1PP0ZBOmIhC65ufCy/Qu/ePu5FdlVqMZ/2axCBpvAf/msf&#10;tIIX+L0Sb4DcPgAAAP//AwBQSwECLQAUAAYACAAAACEA2+H2y+4AAACFAQAAEwAAAAAAAAAAAAAA&#10;AAAAAAAAW0NvbnRlbnRfVHlwZXNdLnhtbFBLAQItABQABgAIAAAAIQBa9CxbvwAAABUBAAALAAAA&#10;AAAAAAAAAAAAAB8BAABfcmVscy8ucmVsc1BLAQItABQABgAIAAAAIQBf18crwgAAANoAAAAPAAAA&#10;AAAAAAAAAAAAAAcCAABkcnMvZG93bnJldi54bWxQSwUGAAAAAAMAAwC3AAAA9gIAAAAA&#10;" strokeweight=".5pt">
                  <v:textbox inset="2.51986mm,1.2599mm,2.51986mm,1.2599mm">
                    <w:txbxContent>
                      <w:p w14:paraId="78A86E0F" w14:textId="77777777" w:rsidR="006B35E8" w:rsidRDefault="00000000">
                        <w:pPr>
                          <w:jc w:val="center"/>
                          <w:rPr>
                            <w:rFonts w:ascii="仿宋_GB2312" w:eastAsia="仿宋_GB2312"/>
                          </w:rPr>
                        </w:pPr>
                        <w:r>
                          <w:rPr>
                            <w:rFonts w:ascii="仿宋_GB2312" w:eastAsia="仿宋_GB2312" w:hint="eastAsia"/>
                          </w:rPr>
                          <w:t>场地熟悉</w:t>
                        </w:r>
                      </w:p>
                    </w:txbxContent>
                  </v:textbox>
                </v:rect>
                <v:shapetype id="_x0000_t32" coordsize="21600,21600" o:spt="32" o:oned="t" path="m,l21600,21600e" filled="f">
                  <v:path arrowok="t" fillok="f" o:connecttype="none"/>
                  <o:lock v:ext="edit" shapetype="t"/>
                </v:shapetype>
                <v:shape id="自选图形 9" o:spid="_x0000_s1031" type="#_x0000_t32" style="position:absolute;left:7669;top:20703;width:79;height:30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rTwAAAANoAAAAPAAAAZHJzL2Rvd25yZXYueG1sRI/RisIw&#10;FETfBf8hXME3m1pFpBpFFgTZt+3uB1yaa1NtbkqTtfHvNwuCj8PMnGH2x2g78aDBt44VLLMcBHHt&#10;dMuNgp/v82ILwgdkjZ1jUvAkD8fDdLLHUruRv+hRhUYkCPsSFZgQ+lJKXxuy6DPXEyfv6gaLIcmh&#10;kXrAMcFtJ4s830iLLacFgz19GKrv1a9VUJhlXJ9v2K8+q3gvrlWzcfWo1HwWTzsQgWJ4h1/ti1aw&#10;hv8r6QbIwx8AAAD//wMAUEsBAi0AFAAGAAgAAAAhANvh9svuAAAAhQEAABMAAAAAAAAAAAAAAAAA&#10;AAAAAFtDb250ZW50X1R5cGVzXS54bWxQSwECLQAUAAYACAAAACEAWvQsW78AAAAVAQAACwAAAAAA&#10;AAAAAAAAAAAfAQAAX3JlbHMvLnJlbHNQSwECLQAUAAYACAAAACEAHAjq08AAAADaAAAADwAAAAAA&#10;AAAAAAAAAAAHAgAAZHJzL2Rvd25yZXYueG1sUEsFBgAAAAADAAMAtwAAAPQCAAAAAA==&#10;" strokeweight=".5pt">
                  <v:stroke endarrow="block"/>
                </v:shape>
                <v:shape id="自选图形 10" o:spid="_x0000_s1032" type="#_x0000_t32" style="position:absolute;left:7624;top:26580;width:45;height:29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9IwAAAANoAAAAPAAAAZHJzL2Rvd25yZXYueG1sRI/RisIw&#10;FETfBf8hXME3Ta2uSDWKLAiyb3b9gEtzbarNTWmizf69WVjYx2FmzjC7Q7SteFHvG8cKFvMMBHHl&#10;dMO1guv3abYB4QOyxtYxKfghD4f9eLTDQruBL/QqQy0ShH2BCkwIXSGlrwxZ9HPXESfv5nqLIcm+&#10;lrrHIcFtK/MsW0uLDacFgx19Gqoe5dMqyM0irk537JZfZXzkt7Jeu2pQajqJxy2IQDH8h//aZ63g&#10;A36vpBsg928AAAD//wMAUEsBAi0AFAAGAAgAAAAhANvh9svuAAAAhQEAABMAAAAAAAAAAAAAAAAA&#10;AAAAAFtDb250ZW50X1R5cGVzXS54bWxQSwECLQAUAAYACAAAACEAWvQsW78AAAAVAQAACwAAAAAA&#10;AAAAAAAAAAAfAQAAX3JlbHMvLnJlbHNQSwECLQAUAAYACAAAACEAc0RPSMAAAADaAAAADwAAAAAA&#10;AAAAAAAAAAAHAgAAZHJzL2Rvd25yZXYueG1sUEsFBgAAAAADAAMAtwAAAPQCAAAAAA==&#10;" strokeweight=".5pt">
                  <v:stroke endarrow="block"/>
                </v:shape>
                <v:rect id="矩形 11" o:spid="_x0000_s1033" style="position:absolute;left:18407;top:11362;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SzwQAAANoAAAAPAAAAZHJzL2Rvd25yZXYueG1sRI9Bi8Iw&#10;FITvgv8hPGFvmupBl2osIrvsHoSy6g94NM+2tHmpSdbWf28EweMwM98wm2wwrbiR87VlBfNZAoK4&#10;sLrmUsH59D39BOEDssbWMim4k4dsOx5tMNW25z+6HUMpIoR9igqqELpUSl9UZNDPbEccvYt1BkOU&#10;rpTaYR/hppWLJFlKgzXHhQo72ldUNMd/oyDpMZc5F1c+nH9C51Zf93zRKPUxGXZrEIGG8A6/2r9a&#10;wRKeV+INkNsHAAAA//8DAFBLAQItABQABgAIAAAAIQDb4fbL7gAAAIUBAAATAAAAAAAAAAAAAAAA&#10;AAAAAABbQ29udGVudF9UeXBlc10ueG1sUEsBAi0AFAAGAAgAAAAhAFr0LFu/AAAAFQEAAAsAAAAA&#10;AAAAAAAAAAAAHwEAAF9yZWxzLy5yZWxzUEsBAi0AFAAGAAgAAAAhAE+gZLPBAAAA2gAAAA8AAAAA&#10;AAAAAAAAAAAABwIAAGRycy9kb3ducmV2LnhtbFBLBQYAAAAAAwADALcAAAD1AgAAAAA=&#10;" strokeweight=".5pt">
                  <v:textbox inset="2.51986mm,1.2599mm,2.51986mm,1.2599mm">
                    <w:txbxContent>
                      <w:p w14:paraId="585ED1EE" w14:textId="77777777" w:rsidR="006B35E8" w:rsidRDefault="00000000">
                        <w:pPr>
                          <w:jc w:val="center"/>
                          <w:rPr>
                            <w:rFonts w:ascii="仿宋_GB2312" w:eastAsia="仿宋_GB2312"/>
                          </w:rPr>
                        </w:pPr>
                        <w:r>
                          <w:rPr>
                            <w:rFonts w:ascii="仿宋_GB2312" w:eastAsia="仿宋_GB2312" w:hint="eastAsia"/>
                          </w:rPr>
                          <w:t>比  赛</w:t>
                        </w:r>
                      </w:p>
                    </w:txbxContent>
                  </v:textbox>
                </v:rect>
                <v:rect id="矩形 12" o:spid="_x0000_s1034" style="position:absolute;left:17320;top:16672;width:16434;height:5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6arxAAAANoAAAAPAAAAZHJzL2Rvd25yZXYueG1sRI9Pa8JA&#10;FMTvQr/D8gpepG70oCF1lVBQBA/WPy09PrKvydLs25DdaPz2bkHwOMzMb5jFqre1uFDrjWMFk3EC&#10;grhw2nCp4Hxav6UgfEDWWDsmBTfysFq+DBaYaXflA12OoRQRwj5DBVUITSalLyqy6MeuIY7er2st&#10;hijbUuoWrxFuazlNkpm0aDguVNjQR0XF37GzCjZ5uh+Z+S3ffZpJ1339fLuapkoNX/v8HUSgPjzD&#10;j/ZWK5jD/5V4A+TyDgAA//8DAFBLAQItABQABgAIAAAAIQDb4fbL7gAAAIUBAAATAAAAAAAAAAAA&#10;AAAAAAAAAABbQ29udGVudF9UeXBlc10ueG1sUEsBAi0AFAAGAAgAAAAhAFr0LFu/AAAAFQEAAAsA&#10;AAAAAAAAAAAAAAAAHwEAAF9yZWxzLy5yZWxzUEsBAi0AFAAGAAgAAAAhAMo7pqvEAAAA2gAAAA8A&#10;AAAAAAAAAAAAAAAABwIAAGRycy9kb3ducmV2LnhtbFBLBQYAAAAAAwADALcAAAD4AgAAAAA=&#10;" strokeweight=".5pt">
                  <v:textbox inset=".99208mm,.99208mm,.99208mm,.99208mm">
                    <w:txbxContent>
                      <w:p w14:paraId="04D53D32" w14:textId="77777777" w:rsidR="006B35E8" w:rsidRDefault="00000000">
                        <w:pPr>
                          <w:jc w:val="center"/>
                          <w:rPr>
                            <w:rFonts w:ascii="仿宋_GB2312" w:eastAsia="仿宋_GB2312"/>
                          </w:rPr>
                        </w:pPr>
                        <w:r>
                          <w:rPr>
                            <w:rFonts w:ascii="仿宋_GB2312" w:eastAsia="仿宋_GB2312" w:hint="eastAsia"/>
                          </w:rPr>
                          <w:t>选手可在竞赛区域内用餐</w:t>
                        </w:r>
                      </w:p>
                      <w:p w14:paraId="03995699" w14:textId="77777777" w:rsidR="006B35E8" w:rsidRDefault="00000000">
                        <w:pPr>
                          <w:jc w:val="center"/>
                          <w:rPr>
                            <w:rFonts w:ascii="仿宋_GB2312" w:eastAsia="仿宋_GB2312"/>
                          </w:rPr>
                        </w:pPr>
                        <w:r>
                          <w:rPr>
                            <w:rFonts w:ascii="仿宋_GB2312" w:eastAsia="仿宋_GB2312" w:hint="eastAsia"/>
                          </w:rPr>
                          <w:t>（计入比赛时间）</w:t>
                        </w:r>
                      </w:p>
                    </w:txbxContent>
                  </v:textbox>
                </v:rect>
                <v:shape id="自选图形 14" o:spid="_x0000_s1035" type="#_x0000_t32" style="position:absolute;left:25537;top:14223;width:15;height:24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VNwQAAANoAAAAPAAAAZHJzL2Rvd25yZXYueG1sRI/BasMw&#10;EETvgf6D2EJviRw3mNaNEkrBEHqL0w9YpI3lxloZS42Vv68KhRyHmXnDbPfJDeJKU+g9K1ivChDE&#10;2pueOwVfp2b5AiJEZIODZ1JwowD73cNii7XxMx/p2sZOZAiHGhXYGMdayqAtOQwrPxJn7+wnhzHL&#10;qZNmwjnD3SDLoqikw57zgsWRPizpS/vjFJR2nTbNN47Pn226lOe2q7yelXp6TO9vICKleA//tw9G&#10;wSv8Xck3QO5+AQAA//8DAFBLAQItABQABgAIAAAAIQDb4fbL7gAAAIUBAAATAAAAAAAAAAAAAAAA&#10;AAAAAABbQ29udGVudF9UeXBlc10ueG1sUEsBAi0AFAAGAAgAAAAhAFr0LFu/AAAAFQEAAAsAAAAA&#10;AAAAAAAAAAAAHwEAAF9yZWxzLy5yZWxzUEsBAi0AFAAGAAgAAAAhAPIJRU3BAAAA2gAAAA8AAAAA&#10;AAAAAAAAAAAABwIAAGRycy9kb3ducmV2LnhtbFBLBQYAAAAAAwADALcAAAD1AgAAAAA=&#10;" strokeweight=".5pt">
                  <v:stroke endarrow="block"/>
                </v:shape>
                <v:shape id="自选图形 15" o:spid="_x0000_s1036" type="#_x0000_t32" style="position:absolute;left:25500;top:21788;width:37;height:2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caLwgAAANsAAAAPAAAAZHJzL2Rvd25yZXYueG1sRI9Ba8JA&#10;EIXvhf6HZQre6sa0iERXkYJQejP1BwzZMRvNzobs1mz/vXMQvM3w3rz3zWaXfa9uNMYusIHFvABF&#10;3ATbcWvg9Ht4X4GKCdliH5gM/FOE3fb1ZYOVDRMf6VanVkkIxwoNuJSGSuvYOPIY52EgFu0cRo9J&#10;1rHVdsRJwn2vy6JYao8dS4PDgb4cNdf6zxso3SJ/Hi44fPzU+Vqe63YZmsmY2Vver0Elyulpflx/&#10;W8EXevlFBtDbOwAAAP//AwBQSwECLQAUAAYACAAAACEA2+H2y+4AAACFAQAAEwAAAAAAAAAAAAAA&#10;AAAAAAAAW0NvbnRlbnRfVHlwZXNdLnhtbFBLAQItABQABgAIAAAAIQBa9CxbvwAAABUBAAALAAAA&#10;AAAAAAAAAAAAAB8BAABfcmVscy8ucmVsc1BLAQItABQABgAIAAAAIQDnncaLwgAAANsAAAAPAAAA&#10;AAAAAAAAAAAAAAcCAABkcnMvZG93bnJldi54bWxQSwUGAAAAAAMAAwC3AAAA9gIAAAAA&#10;" strokeweight=".5pt">
                  <v:stroke endarrow="block"/>
                </v:shape>
                <v:rect id="矩形 16" o:spid="_x0000_s1037" style="position:absolute;left:17318;top:6131;width:16434;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wQAAANsAAAAPAAAAZHJzL2Rvd25yZXYueG1sRE9LawIx&#10;EL4L/Q9hCr0UzSpadTVKkRY8tfi6D8m4u3QziZvobv+9KRS8zcf3nOW6s7W4URMqxwqGgwwEsXam&#10;4kLB8fDZn4EIEdlg7ZgU/FKA9eqpt8TcuJZ3dNvHQqQQDjkqKGP0uZRBl2QxDJwnTtzZNRZjgk0h&#10;TYNtCre1HGXZm7RYcWoo0dOmJP2zv1oF06/xRc/H7ferltPLdXLyO/8xUerluXtfgIjUxYf43701&#10;af4Q/n5JB8jVHQAA//8DAFBLAQItABQABgAIAAAAIQDb4fbL7gAAAIUBAAATAAAAAAAAAAAAAAAA&#10;AAAAAABbQ29udGVudF9UeXBlc10ueG1sUEsBAi0AFAAGAAgAAAAhAFr0LFu/AAAAFQEAAAsAAAAA&#10;AAAAAAAAAAAAHwEAAF9yZWxzLy5yZWxzUEsBAi0AFAAGAAgAAAAhAD/4Ly3BAAAA2wAAAA8AAAAA&#10;AAAAAAAAAAAABwIAAGRycy9kb3ducmV2LnhtbFBLBQYAAAAAAwADALcAAAD1AgAAAAA=&#10;" strokeweight=".5pt">
                  <v:textbox inset="0,1.2599mm,0,1.2599mm">
                    <w:txbxContent>
                      <w:p w14:paraId="72A9758A" w14:textId="77777777" w:rsidR="006B35E8" w:rsidRDefault="00000000">
                        <w:pPr>
                          <w:jc w:val="center"/>
                          <w:rPr>
                            <w:rFonts w:ascii="仿宋_GB2312" w:eastAsia="仿宋_GB2312"/>
                            <w:spacing w:val="-12"/>
                          </w:rPr>
                        </w:pPr>
                        <w:r>
                          <w:rPr>
                            <w:rFonts w:ascii="仿宋_GB2312" w:eastAsia="仿宋_GB2312" w:hint="eastAsia"/>
                            <w:spacing w:val="-12"/>
                          </w:rPr>
                          <w:t>检录，第二次加密（赛位</w:t>
                        </w:r>
                        <w:r>
                          <w:rPr>
                            <w:rFonts w:ascii="仿宋_GB2312" w:eastAsia="仿宋_GB2312"/>
                            <w:spacing w:val="-12"/>
                          </w:rPr>
                          <w:t>号</w:t>
                        </w:r>
                        <w:r>
                          <w:rPr>
                            <w:rFonts w:ascii="仿宋_GB2312" w:eastAsia="仿宋_GB2312" w:hint="eastAsia"/>
                            <w:spacing w:val="-12"/>
                          </w:rPr>
                          <w:t>）</w:t>
                        </w:r>
                      </w:p>
                    </w:txbxContent>
                  </v:textbox>
                </v:rect>
                <v:shape id="自选图形 17" o:spid="_x0000_s1038" type="#_x0000_t32" style="position:absolute;left:25535;top:8992;width:17;height:2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mxwgAAANsAAAAPAAAAZHJzL2Rvd25yZXYueG1sRE9Na8JA&#10;EL0X/A/LFHprNuZQSnQjWhCrpYfG2vOQHZNgdjbdXTX6691Cwds83udMZ4PpxImcby0rGCcpCOLK&#10;6pZrBd/b5fMrCB+QNXaWScGFPMyK0cMUc23P/EWnMtQihrDPUUETQp9L6auGDPrE9sSR21tnMETo&#10;aqkdnmO46WSWpi/SYMuxocGe3hqqDuXRKNh89G32u/p06y7QT6mvu8VqvFPq6XGYT0AEGsJd/O9+&#10;13F+Bn+/xANkcQMAAP//AwBQSwECLQAUAAYACAAAACEA2+H2y+4AAACFAQAAEwAAAAAAAAAAAAAA&#10;AAAAAAAAW0NvbnRlbnRfVHlwZXNdLnhtbFBLAQItABQABgAIAAAAIQBa9CxbvwAAABUBAAALAAAA&#10;AAAAAAAAAAAAAB8BAABfcmVscy8ucmVsc1BLAQItABQABgAIAAAAIQADfqmxwgAAANsAAAAPAAAA&#10;AAAAAAAAAAAAAAcCAABkcnMvZG93bnJldi54bWxQSwUGAAAAAAMAAwC3AAAA9gIAAAAA&#10;" strokeweight=".5pt">
                  <v:stroke endarrow="block"/>
                </v:shape>
                <v:shapetype id="_x0000_t202" coordsize="21600,21600" o:spt="202" path="m,l,21600r21600,l21600,xe">
                  <v:stroke joinstyle="miter"/>
                  <v:path gradientshapeok="t" o:connecttype="rect"/>
                </v:shapetype>
                <v:shape id="文本框 5" o:spid="_x0000_s1039" type="#_x0000_t202" style="position:absolute;left:2521;top:357;width:11135;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bWwgAAANsAAAAPAAAAZHJzL2Rvd25yZXYueG1sRE/fa8Iw&#10;EH4f+D+EG+xN04oM7YwyBWWMDbXO97M5m2JzKU1mu/9+GQh7u4/v582Xva3FjVpfOVaQjhIQxIXT&#10;FZcKvo6b4RSED8gaa8ek4Ic8LBeDhzlm2nV8oFseShFD2GeowITQZFL6wpBFP3INceQurrUYImxL&#10;qVvsYrit5ThJnqXFimODwYbWhopr/m0VTN+b9JzI9Gj2q922+/icndNTUOrpsX99ARGoD//iu/tN&#10;x/kT+PslHiAXvwAAAP//AwBQSwECLQAUAAYACAAAACEA2+H2y+4AAACFAQAAEwAAAAAAAAAAAAAA&#10;AAAAAAAAW0NvbnRlbnRfVHlwZXNdLnhtbFBLAQItABQABgAIAAAAIQBa9CxbvwAAABUBAAALAAAA&#10;AAAAAAAAAAAAAB8BAABfcmVscy8ucmVsc1BLAQItABQABgAIAAAAIQCGlAbWwgAAANsAAAAPAAAA&#10;AAAAAAAAAAAAAAcCAABkcnMvZG93bnJldi54bWxQSwUGAAAAAAMAAwC3AAAA9gIAAAAA&#10;" stroked="f">
                  <v:textbox inset="2.51986mm,1.2599mm,2.51986mm,1.2599mm">
                    <w:txbxContent>
                      <w:p w14:paraId="6491DCD0" w14:textId="5360881F" w:rsidR="006B35E8" w:rsidRDefault="00000000">
                        <w:pPr>
                          <w:jc w:val="center"/>
                          <w:rPr>
                            <w:rFonts w:ascii="仿宋_GB2312" w:eastAsia="仿宋_GB2312"/>
                          </w:rPr>
                        </w:pPr>
                        <w:r>
                          <w:rPr>
                            <w:rFonts w:ascii="仿宋_GB2312" w:eastAsia="仿宋_GB2312" w:hint="eastAsia"/>
                          </w:rPr>
                          <w:t>赛前</w:t>
                        </w:r>
                      </w:p>
                    </w:txbxContent>
                  </v:textbox>
                </v:shape>
                <v:shape id="文本框 20" o:spid="_x0000_s1040" type="#_x0000_t202" style="position:absolute;left:20310;top:357;width:11135;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KNNwgAAANsAAAAPAAAAZHJzL2Rvd25yZXYueG1sRE/fa8Iw&#10;EH4f+D+EG+xN0woO7YwyBWWMDbXO97M5m2JzKU1mu/9+GQh7u4/v582Xva3FjVpfOVaQjhIQxIXT&#10;FZcKvo6b4RSED8gaa8ek4Ic8LBeDhzlm2nV8oFseShFD2GeowITQZFL6wpBFP3INceQurrUYImxL&#10;qVvsYrit5ThJnqXFimODwYbWhopr/m0VTN+b9JzI9Gj2q922+/icndNTUOrpsX99ARGoD//iu/tN&#10;x/kT+PslHiAXvwAAAP//AwBQSwECLQAUAAYACAAAACEA2+H2y+4AAACFAQAAEwAAAAAAAAAAAAAA&#10;AAAAAAAAW0NvbnRlbnRfVHlwZXNdLnhtbFBLAQItABQABgAIAAAAIQBa9CxbvwAAABUBAAALAAAA&#10;AAAAAAAAAAAAAB8BAABfcmVscy8ucmVsc1BLAQItABQABgAIAAAAIQDp2KNNwgAAANsAAAAPAAAA&#10;AAAAAAAAAAAAAAcCAABkcnMvZG93bnJldi54bWxQSwUGAAAAAAMAAwC3AAAA9gIAAAAA&#10;" stroked="f">
                  <v:textbox inset="2.51986mm,1.2599mm,2.51986mm,1.2599mm">
                    <w:txbxContent>
                      <w:p w14:paraId="4CD26DB4" w14:textId="00EA301E" w:rsidR="006B35E8" w:rsidRDefault="00000000">
                        <w:pPr>
                          <w:jc w:val="center"/>
                          <w:rPr>
                            <w:rFonts w:ascii="仿宋_GB2312" w:eastAsia="仿宋_GB2312"/>
                          </w:rPr>
                        </w:pPr>
                        <w:r>
                          <w:rPr>
                            <w:rFonts w:ascii="仿宋_GB2312" w:eastAsia="仿宋_GB2312" w:hint="eastAsia"/>
                          </w:rPr>
                          <w:t>赛中</w:t>
                        </w:r>
                      </w:p>
                    </w:txbxContent>
                  </v:textbox>
                </v:shape>
                <v:rect id="矩形 27" o:spid="_x0000_s1041" style="position:absolute;left:37236;top:6154;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GlIwgAAANsAAAAPAAAAZHJzL2Rvd25yZXYueG1sRI/NasMw&#10;EITvhb6D2EJujRwf0uJGMSEktIeAqZsHWKyNbWKtHEnxz9tHhUKPw8x8w2zyyXRiIOdbywpWywQE&#10;cWV1y7WC88/x9R2ED8gaO8ukYCYP+fb5aYOZtiN/01CGWkQI+wwVNCH0mZS+asigX9qeOHoX6wyG&#10;KF0ttcMxwk0n0yRZS4Mtx4UGe9o3VF3Lu1GQjFjIgqsbn86foXdvh7lIr0otXqbdB4hAU/gP/7W/&#10;tII0hd8v8QfI7QMAAP//AwBQSwECLQAUAAYACAAAACEA2+H2y+4AAACFAQAAEwAAAAAAAAAAAAAA&#10;AAAAAAAAW0NvbnRlbnRfVHlwZXNdLnhtbFBLAQItABQABgAIAAAAIQBa9CxbvwAAABUBAAALAAAA&#10;AAAAAAAAAAAAAB8BAABfcmVscy8ucmVsc1BLAQItABQABgAIAAAAIQAbVGlIwgAAANsAAAAPAAAA&#10;AAAAAAAAAAAAAAcCAABkcnMvZG93bnJldi54bWxQSwUGAAAAAAMAAwC3AAAA9gIAAAAA&#10;" strokeweight=".5pt">
                  <v:textbox inset="2.51986mm,1.2599mm,2.51986mm,1.2599mm">
                    <w:txbxContent>
                      <w:p w14:paraId="5EA45B38" w14:textId="77777777" w:rsidR="006B35E8" w:rsidRDefault="00000000">
                        <w:pPr>
                          <w:jc w:val="center"/>
                          <w:rPr>
                            <w:rFonts w:ascii="仿宋_GB2312" w:eastAsia="仿宋_GB2312"/>
                          </w:rPr>
                        </w:pPr>
                        <w:r>
                          <w:rPr>
                            <w:rFonts w:ascii="仿宋_GB2312" w:eastAsia="仿宋_GB2312" w:hint="eastAsia"/>
                          </w:rPr>
                          <w:t>总结，闭幕</w:t>
                        </w:r>
                      </w:p>
                    </w:txbxContent>
                  </v:textbox>
                </v:rect>
                <v:shape id="文本框 31" o:spid="_x0000_s1042" type="#_x0000_t202" style="position:absolute;left:38734;top:357;width:11135;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nwxAAAANsAAAAPAAAAZHJzL2Rvd25yZXYueG1sRI9Ba8JA&#10;FITvhf6H5RW86SZCRVNXsYUWEUWr7f2ZfWZDs29DdjXx37uC0OMwM98w03lnK3GhxpeOFaSDBARx&#10;7nTJhYKfw2d/DMIHZI2VY1JwJQ/z2fPTFDPtWv6myz4UIkLYZ6jAhFBnUvrckEU/cDVx9E6usRii&#10;bAqpG2wj3FZymCQjabHkuGCwpg9D+d/+bBWMV3V6TGR6MLv37Ve73kyO6W9QqvfSLd5ABOrCf/jR&#10;XmoFw1e4f4k/QM5uAAAA//8DAFBLAQItABQABgAIAAAAIQDb4fbL7gAAAIUBAAATAAAAAAAAAAAA&#10;AAAAAAAAAABbQ29udGVudF9UeXBlc10ueG1sUEsBAi0AFAAGAAgAAAAhAFr0LFu/AAAAFQEAAAsA&#10;AAAAAAAAAAAAAAAAHwEAAF9yZWxzLy5yZWxzUEsBAi0AFAAGAAgAAAAhACe0afDEAAAA2wAAAA8A&#10;AAAAAAAAAAAAAAAABwIAAGRycy9kb3ducmV2LnhtbFBLBQYAAAAAAwADALcAAAD4AgAAAAA=&#10;" stroked="f">
                  <v:textbox inset="2.51986mm,1.2599mm,2.51986mm,1.2599mm">
                    <w:txbxContent>
                      <w:p w14:paraId="2647DE15" w14:textId="584B335F" w:rsidR="006B35E8" w:rsidRDefault="00000000">
                        <w:pPr>
                          <w:jc w:val="center"/>
                          <w:rPr>
                            <w:rFonts w:ascii="仿宋_GB2312" w:eastAsia="仿宋_GB2312"/>
                          </w:rPr>
                        </w:pPr>
                        <w:r>
                          <w:rPr>
                            <w:rFonts w:ascii="仿宋_GB2312" w:eastAsia="仿宋_GB2312" w:hint="eastAsia"/>
                          </w:rPr>
                          <w:t>赛后</w:t>
                        </w:r>
                      </w:p>
                    </w:txbxContent>
                  </v:textbox>
                </v:shape>
                <v:shape id="文本框 41" o:spid="_x0000_s1043" type="#_x0000_t202" style="position:absolute;left:631;top:41065;width:51711;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nrWvgAAANsAAAAPAAAAZHJzL2Rvd25yZXYueG1sRE9Ni8Iw&#10;EL0L/ocwwt5sqiyyVKOoIHhyqav3sRmbYjOpTWy7/94cFvb4eN+rzWBr0VHrK8cKZkkKgrhwuuJS&#10;weXnMP0C4QOyxtoxKfglD5v1eLTCTLuec+rOoRQxhH2GCkwITSalLwxZ9IlriCN3d63FEGFbSt1i&#10;H8NtLedpupAWK44NBhvaGyoe55dVIG/fpvw8dJw/MZx6s8uvO5sr9TEZtksQgYbwL/5zH7WCeRwb&#10;v8QfINdvAAAA//8DAFBLAQItABQABgAIAAAAIQDb4fbL7gAAAIUBAAATAAAAAAAAAAAAAAAAAAAA&#10;AABbQ29udGVudF9UeXBlc10ueG1sUEsBAi0AFAAGAAgAAAAhAFr0LFu/AAAAFQEAAAsAAAAAAAAA&#10;AAAAAAAAHwEAAF9yZWxzLy5yZWxzUEsBAi0AFAAGAAgAAAAhANryeta+AAAA2wAAAA8AAAAAAAAA&#10;AAAAAAAABwIAAGRycy9kb3ducmV2LnhtbFBLBQYAAAAAAwADALcAAADyAgAAAAA=&#10;" strokecolor="white">
                  <v:textbox inset="2.51986mm,1.2599mm,2.51986mm,1.2599mm">
                    <w:txbxContent>
                      <w:p w14:paraId="0B41CAA1" w14:textId="77777777" w:rsidR="006B35E8" w:rsidRDefault="00000000">
                        <w:pPr>
                          <w:jc w:val="center"/>
                          <w:rPr>
                            <w:rFonts w:ascii="仿宋_GB2312" w:eastAsia="仿宋_GB2312"/>
                            <w:sz w:val="24"/>
                            <w:szCs w:val="28"/>
                          </w:rPr>
                        </w:pPr>
                        <w:r>
                          <w:rPr>
                            <w:rFonts w:ascii="仿宋_GB2312" w:eastAsia="仿宋_GB2312" w:hint="eastAsia"/>
                            <w:sz w:val="24"/>
                            <w:szCs w:val="28"/>
                          </w:rPr>
                          <w:t>图1　产品数字化</w:t>
                        </w:r>
                        <w:r>
                          <w:rPr>
                            <w:rFonts w:ascii="仿宋_GB2312" w:eastAsia="仿宋_GB2312"/>
                            <w:sz w:val="24"/>
                            <w:szCs w:val="28"/>
                          </w:rPr>
                          <w:t>设计与开发</w:t>
                        </w:r>
                        <w:r>
                          <w:rPr>
                            <w:rFonts w:ascii="仿宋_GB2312" w:eastAsia="仿宋_GB2312" w:hint="eastAsia"/>
                            <w:sz w:val="24"/>
                            <w:szCs w:val="28"/>
                          </w:rPr>
                          <w:t>赛项竞赛流程图</w:t>
                        </w:r>
                      </w:p>
                    </w:txbxContent>
                  </v:textbox>
                </v:shape>
                <v:rect id="矩形 42" o:spid="_x0000_s1044" style="position:absolute;left:637;top:11895;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s5wwAAANsAAAAPAAAAZHJzL2Rvd25yZXYueG1sRI/BasMw&#10;EETvhfyD2EBvtRwf0saJYkJpSQ8FUycfsFgb28RaOZJqO39fFQo9DjPzhtkVs+nFSM53lhWskhQE&#10;cW11x42C8+n96QWED8gae8uk4E4eiv3iYYe5thN/0ViFRkQI+xwVtCEMuZS+bsmgT+xAHL2LdQZD&#10;lK6R2uEU4aaXWZqupcGO40KLA722VF+rb6MgnbCUJdc3/jwfw+Ce3+5ldlXqcTkftiACzeE//Nf+&#10;0AqyDfx+iT9A7n8AAAD//wMAUEsBAi0AFAAGAAgAAAAhANvh9svuAAAAhQEAABMAAAAAAAAAAAAA&#10;AAAAAAAAAFtDb250ZW50X1R5cGVzXS54bWxQSwECLQAUAAYACAAAACEAWvQsW78AAAAVAQAACwAA&#10;AAAAAAAAAAAAAAAfAQAAX3JlbHMvLnJlbHNQSwECLQAUAAYACAAAACEAFfD7OcMAAADbAAAADwAA&#10;AAAAAAAAAAAAAAAHAgAAZHJzL2Rvd25yZXYueG1sUEsFBgAAAAADAAMAtwAAAPcCAAAAAA==&#10;" strokeweight=".5pt">
                  <v:textbox inset="2.51986mm,1.2599mm,2.51986mm,1.2599mm">
                    <w:txbxContent>
                      <w:p w14:paraId="0CB9C166" w14:textId="77777777" w:rsidR="006B35E8" w:rsidRDefault="00000000">
                        <w:pPr>
                          <w:jc w:val="center"/>
                          <w:rPr>
                            <w:rFonts w:ascii="仿宋_GB2312" w:eastAsia="仿宋_GB2312"/>
                          </w:rPr>
                        </w:pPr>
                        <w:r>
                          <w:rPr>
                            <w:rFonts w:ascii="仿宋_GB2312" w:eastAsia="仿宋_GB2312" w:hint="eastAsia"/>
                          </w:rPr>
                          <w:t>开赛式</w:t>
                        </w:r>
                      </w:p>
                    </w:txbxContent>
                  </v:textbox>
                </v:rect>
                <v:shape id="自选图形 43" o:spid="_x0000_s1045" type="#_x0000_t32" style="position:absolute;left:7748;top:14756;width:34;height:30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rrvgAAANsAAAAPAAAAZHJzL2Rvd25yZXYueG1sRE9LasMw&#10;EN0Xegcxhe4a+RNCcK2EUjCE7ur0AIM1sVxbI2Mptnr7alHo8vH+9TnaSay0+MGxgnyXgSDunB64&#10;V/B1bV6OIHxA1jg5JgU/5OF8enyosdJu409a29CLFMK+QgUmhLmS0neGLPqdm4kTd3OLxZDg0ku9&#10;4JbC7SSLLDtIiwOnBoMzvRvqxvZuFRQmj/vmG+fyo41jcWv7g+s2pZ6f4tsriEAx/Iv/3BetoEzr&#10;05f0A+TpFwAA//8DAFBLAQItABQABgAIAAAAIQDb4fbL7gAAAIUBAAATAAAAAAAAAAAAAAAAAAAA&#10;AABbQ29udGVudF9UeXBlc10ueG1sUEsBAi0AFAAGAAgAAAAhAFr0LFu/AAAAFQEAAAsAAAAAAAAA&#10;AAAAAAAAHwEAAF9yZWxzLy5yZWxzUEsBAi0AFAAGAAgAAAAhAKwomuu+AAAA2wAAAA8AAAAAAAAA&#10;AAAAAAAABwIAAGRycy9kb3ducmV2LnhtbFBLBQYAAAAAAwADALcAAADyAgAAAAA=&#10;" strokeweight=".5pt">
                  <v:stroke endarrow="block"/>
                </v:shape>
                <v:rect id="矩形 118" o:spid="_x0000_s1046" style="position:absolute;left:18333;top:30346;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fhwwAAANsAAAAPAAAAZHJzL2Rvd25yZXYueG1sRI9Ra8Iw&#10;FIXfhf2HcAd7s+kU3eiMMkTZHgZlnT/gkty1xeamJtHWf78IAx8P55zvcFab0XbiQj60jhU8ZzkI&#10;Yu1My7WCw89++goiRGSDnWNScKUAm/XDZIWFcQN/06WKtUgQDgUqaGLsCymDbshiyFxPnLxf5y3G&#10;JH0tjcchwW0nZ3m+lBZbTgsN9rRtSB+rs1WQD1jKkvWJvw4fsfcvu2s5Oyr19Di+v4GINMZ7+L/9&#10;aRTMF3D7kn6AXP8BAAD//wMAUEsBAi0AFAAGAAgAAAAhANvh9svuAAAAhQEAABMAAAAAAAAAAAAA&#10;AAAAAAAAAFtDb250ZW50X1R5cGVzXS54bWxQSwECLQAUAAYACAAAACEAWvQsW78AAAAVAQAACwAA&#10;AAAAAAAAAAAAAAAfAQAAX3JlbHMvLnJlbHNQSwECLQAUAAYACAAAACEAEWRn4cMAAADbAAAADwAA&#10;AAAAAAAAAAAAAAAHAgAAZHJzL2Rvd25yZXYueG1sUEsFBgAAAAADAAMAtwAAAPcCAAAAAA==&#10;" strokeweight=".5pt">
                  <v:textbox inset="2.51986mm,1.2599mm,2.51986mm,1.2599mm">
                    <w:txbxContent>
                      <w:p w14:paraId="3CBB800F" w14:textId="77777777" w:rsidR="006B35E8" w:rsidRDefault="00000000">
                        <w:pPr>
                          <w:spacing w:line="209" w:lineRule="exact"/>
                          <w:rPr>
                            <w:rFonts w:ascii="仿宋_GB2312" w:eastAsia="仿宋_GB2312"/>
                          </w:rPr>
                        </w:pPr>
                        <w:r>
                          <w:rPr>
                            <w:rFonts w:ascii="仿宋_GB2312" w:eastAsia="仿宋_GB2312" w:hint="eastAsia"/>
                          </w:rPr>
                          <w:t>第三次加密（作品号）</w:t>
                        </w:r>
                      </w:p>
                    </w:txbxContent>
                  </v:textbox>
                </v:rect>
                <v:rect id="矩形 122" o:spid="_x0000_s1047" style="position:absolute;left:18341;top:35709;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mWwQAAANsAAAAPAAAAZHJzL2Rvd25yZXYueG1sRI/RisIw&#10;FETfF/yHcAXf1lQFV6pRRFb0YaFs9QMuzbUtNjc1ydr692ZB8HGYmTPMatObRtzJ+dqygsk4AUFc&#10;WF1zqeB82n8uQPiArLGxTAoe5GGzHnysMNW241+656EUEcI+RQVVCG0qpS8qMujHtiWO3sU6gyFK&#10;V0rtsItw08hpksylwZrjQoUt7SoqrvmfUZB0mMmMixv/nA+hdV/fj2x6VWo07LdLEIH68A6/2ket&#10;YDaH/y/xB8j1EwAA//8DAFBLAQItABQABgAIAAAAIQDb4fbL7gAAAIUBAAATAAAAAAAAAAAAAAAA&#10;AAAAAABbQ29udGVudF9UeXBlc10ueG1sUEsBAi0AFAAGAAgAAAAhAFr0LFu/AAAAFQEAAAsAAAAA&#10;AAAAAAAAAAAAHwEAAF9yZWxzLy5yZWxzUEsBAi0AFAAGAAgAAAAhAOG2+ZbBAAAA2wAAAA8AAAAA&#10;AAAAAAAAAAAABwIAAGRycy9kb3ducmV2LnhtbFBLBQYAAAAAAwADALcAAAD1AgAAAAA=&#10;" strokeweight=".5pt">
                  <v:textbox inset="2.51986mm,1.2599mm,2.51986mm,1.2599mm">
                    <w:txbxContent>
                      <w:p w14:paraId="4BE467D4" w14:textId="77777777" w:rsidR="006B35E8" w:rsidRDefault="00000000">
                        <w:pPr>
                          <w:jc w:val="center"/>
                          <w:rPr>
                            <w:rFonts w:ascii="仿宋_GB2312" w:eastAsia="仿宋_GB2312"/>
                            <w:w w:val="90"/>
                          </w:rPr>
                        </w:pPr>
                        <w:r>
                          <w:rPr>
                            <w:rFonts w:ascii="仿宋_GB2312" w:eastAsia="仿宋_GB2312" w:hint="eastAsia"/>
                            <w:w w:val="90"/>
                          </w:rPr>
                          <w:t>成绩评定、核验、解密</w:t>
                        </w:r>
                      </w:p>
                    </w:txbxContent>
                  </v:textbox>
                </v:rect>
                <v:shape id="自选图形 123" o:spid="_x0000_s1048" type="#_x0000_t32" style="position:absolute;left:25478;top:33207;width:8;height:2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ZJxAAAANsAAAAPAAAAZHJzL2Rvd25yZXYueG1sRI9BawIx&#10;FITvgv8hPMFbzWrBymoUFYqtxYPb6vmxed1dunlZk6irv74pFDwOM/MNM1u0phYXcr6yrGA4SEAQ&#10;51ZXXCj4+nx9moDwAVljbZkU3MjDYt7tzDDV9sp7umShEBHCPkUFZQhNKqXPSzLoB7Yhjt63dQZD&#10;lK6Q2uE1wk0tR0kylgYrjgslNrQuKf/JzkbB9qOpRqfNzr3XgY6Zvh9Wm+FBqX6vXU5BBGrDI/zf&#10;ftMKnl/g70v8AXL+CwAA//8DAFBLAQItABQABgAIAAAAIQDb4fbL7gAAAIUBAAATAAAAAAAAAAAA&#10;AAAAAAAAAABbQ29udGVudF9UeXBlc10ueG1sUEsBAi0AFAAGAAgAAAAhAFr0LFu/AAAAFQEAAAsA&#10;AAAAAAAAAAAAAAAAHwEAAF9yZWxzLy5yZWxzUEsBAi0AFAAGAAgAAAAhAFi8VknEAAAA2wAAAA8A&#10;AAAAAAAAAAAAAAAABwIAAGRycy9kb3ducmV2LnhtbFBLBQYAAAAAAwADALcAAAD4AgAAAAA=&#10;" strokeweight=".5pt">
                  <v:stroke endarrow="block"/>
                </v:shape>
                <v:rect id="矩形 195" o:spid="_x0000_s1049" style="position:absolute;left:637;top:6131;width:14290;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lzwwAAANsAAAAPAAAAZHJzL2Rvd25yZXYueG1sRI9Ra8Iw&#10;FIXfhf2HcAd7s+lU3OiMMkTZHgZlnT/gkty1xeamJtHWf78IAx8P55zvcFab0XbiQj60jhU8ZzkI&#10;Yu1My7WCw89++goiRGSDnWNScKUAm/XDZIWFcQN/06WKtUgQDgUqaGLsCymDbshiyFxPnLxf5y3G&#10;JH0tjcchwW0nZ3m+lBZbTgsN9rRtSB+rs1WQD1jKkvWJvw4fsfcvu2s5Oyr19Di+v4GINMZ7+L/9&#10;aRQs5nD7kn6AXP8BAAD//wMAUEsBAi0AFAAGAAgAAAAhANvh9svuAAAAhQEAABMAAAAAAAAAAAAA&#10;AAAAAAAAAFtDb250ZW50X1R5cGVzXS54bWxQSwECLQAUAAYACAAAACEAWvQsW78AAAAVAQAACwAA&#10;AAAAAAAAAAAAAAAfAQAAX3JlbHMvLnJlbHNQSwECLQAUAAYACAAAACEAqccpc8MAAADbAAAADwAA&#10;AAAAAAAAAAAAAAAHAgAAZHJzL2Rvd25yZXYueG1sUEsFBgAAAAADAAMAtwAAAPcCAAAAAA==&#10;" strokeweight=".5pt">
                  <v:textbox inset="2.51986mm,1.2599mm,2.51986mm,1.2599mm">
                    <w:txbxContent>
                      <w:p w14:paraId="28E0BA80" w14:textId="77777777" w:rsidR="006B35E8" w:rsidRDefault="00000000">
                        <w:pPr>
                          <w:jc w:val="center"/>
                          <w:rPr>
                            <w:rFonts w:ascii="仿宋_GB2312" w:eastAsia="仿宋_GB2312"/>
                          </w:rPr>
                        </w:pPr>
                        <w:r>
                          <w:rPr>
                            <w:rFonts w:ascii="仿宋_GB2312" w:eastAsia="仿宋_GB2312" w:hint="eastAsia"/>
                          </w:rPr>
                          <w:t>参赛队报到</w:t>
                        </w:r>
                      </w:p>
                    </w:txbxContent>
                  </v:textbox>
                </v:rect>
                <v:rect id="矩形 47" o:spid="_x0000_s1050" style="position:absolute;left:18357;top:24109;width:14286;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9wwwAAANsAAAAPAAAAZHJzL2Rvd25yZXYueG1sRI/RasJA&#10;FETfC/7DcoW+NRulNCW6ikhL+1AI2nzAJXtNgtm7cXdrkr/vCoKPw8ycYdbb0XTiSs63lhUskhQE&#10;cWV1y7WC8vfz5R2ED8gaO8ukYCIP283saY25tgMf6HoMtYgQ9jkqaELocyl91ZBBn9ieOHon6wyG&#10;KF0ttcMhwk0nl2n6Jg22HBca7GnfUHU+/hkF6YCFLLi68E/5FXqXfUzF8qzU83zcrUAEGsMjfG9/&#10;awWvGdy+xB8gN/8AAAD//wMAUEsBAi0AFAAGAAgAAAAhANvh9svuAAAAhQEAABMAAAAAAAAAAAAA&#10;AAAAAAAAAFtDb250ZW50X1R5cGVzXS54bWxQSwECLQAUAAYACAAAACEAWvQsW78AAAAVAQAACwAA&#10;AAAAAAAAAAAAAAAfAQAAX3JlbHMvLnJlbHNQSwECLQAUAAYACAAAACEA1vwvcMMAAADbAAAADwAA&#10;AAAAAAAAAAAAAAAHAgAAZHJzL2Rvd25yZXYueG1sUEsFBgAAAAADAAMAtwAAAPcCAAAAAA==&#10;" strokeweight=".5pt">
                  <v:textbox inset="2.51986mm,1.2599mm,2.51986mm,1.2599mm">
                    <w:txbxContent>
                      <w:p w14:paraId="796F89CC" w14:textId="77777777" w:rsidR="006B35E8" w:rsidRDefault="00000000">
                        <w:pPr>
                          <w:pStyle w:val="ae"/>
                          <w:spacing w:before="0" w:beforeAutospacing="0" w:after="0" w:afterAutospacing="0"/>
                          <w:jc w:val="center"/>
                          <w:rPr>
                            <w:rFonts w:hint="eastAsia"/>
                          </w:rPr>
                        </w:pPr>
                        <w:r>
                          <w:rPr>
                            <w:rFonts w:ascii="Times New Roman" w:eastAsia="仿宋_GB2312" w:hint="eastAsia"/>
                            <w:kern w:val="2"/>
                            <w:sz w:val="21"/>
                            <w:szCs w:val="21"/>
                          </w:rPr>
                          <w:t>申诉与仲裁</w:t>
                        </w:r>
                      </w:p>
                    </w:txbxContent>
                  </v:textbox>
                </v:rect>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肘形连接符 51" o:spid="_x0000_s1051" type="#_x0000_t36" style="position:absolute;left:3511;top:10396;width:26289;height:177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CSwgAAANsAAAAPAAAAZHJzL2Rvd25yZXYueG1sRI9BSwMx&#10;FITvgv8hvII3m62g6Nq0bIuVXtvuxdtj89ws3bzEzbNd/fWNUPA4zMw3zHw5+l6daEhdYAOzaQGK&#10;uAm249ZAfdjcP4NKgmyxD0wGfijBcnF7M8fShjPv6LSXVmUIpxINOJFYap0aRx7TNETi7H2GwaNk&#10;ObTaDnjOcN/rh6J40h47zgsOI60dNcf9t8+U6svHZJv4Lptafl8q9/E2roy5m4zVKyihUf7D1/bW&#10;Gnicwd+X/AP04gIAAP//AwBQSwECLQAUAAYACAAAACEA2+H2y+4AAACFAQAAEwAAAAAAAAAAAAAA&#10;AAAAAAAAW0NvbnRlbnRfVHlwZXNdLnhtbFBLAQItABQABgAIAAAAIQBa9CxbvwAAABUBAAALAAAA&#10;AAAAAAAAAAAAAB8BAABfcmVscy8ucmVsc1BLAQItABQABgAIAAAAIQC0zMCSwgAAANsAAAAPAAAA&#10;AAAAAAAAAAAAAAcCAABkcnMvZG93bnJldi54bWxQSwUGAAAAAAMAAwC3AAAA9gIAAAAA&#10;" adj="-1864,10148,23464" strokecolor="black [3213]">
                  <v:stroke endarrow="block"/>
                </v:shape>
                <v:shape id="自选图形 15" o:spid="_x0000_s1052" type="#_x0000_t32" style="position:absolute;left:25500;top:26970;width:4;height:17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BxxQAAANsAAAAPAAAAZHJzL2Rvd25yZXYueG1sRI9Pa8JA&#10;FMTvBb/D8oTemo2BlhJdxQpiW+nB+Of8yD6T0OzbdHer0U/vFgoeh5n5DTOZ9aYVJ3K+saxglKQg&#10;iEurG64U7LbLp1cQPiBrbC2Tggt5mE0HDxPMtT3zhk5FqESEsM9RQR1Cl0vpy5oM+sR2xNE7Wmcw&#10;ROkqqR2eI9y0MkvTF2mw4bhQY0eLmsrv4tco+Fx3Tfaz+nIfbaBDoa/7t9Vor9TjsJ+PQQTqwz38&#10;337XCp4z+PsSf4Cc3gAAAP//AwBQSwECLQAUAAYACAAAACEA2+H2y+4AAACFAQAAEwAAAAAAAAAA&#10;AAAAAAAAAAAAW0NvbnRlbnRfVHlwZXNdLnhtbFBLAQItABQABgAIAAAAIQBa9CxbvwAAABUBAAAL&#10;AAAAAAAAAAAAAAAAAB8BAABfcmVscy8ucmVsc1BLAQItABQABgAIAAAAIQCVFBBxxQAAANsAAAAP&#10;AAAAAAAAAAAAAAAAAAcCAABkcnMvZG93bnJldi54bWxQSwUGAAAAAAMAAwC3AAAA+QIAAAAA&#10;" strokeweight=".5pt">
                  <v:stroke endarrow="block"/>
                </v:shape>
                <v:shape id="肘形连接符 53" o:spid="_x0000_s1053" type="#_x0000_t36" style="position:absolute;left:18726;top:12914;width:32416;height:1889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M7sxQAAANsAAAAPAAAAZHJzL2Rvd25yZXYueG1sRI9Pa8JA&#10;FMTvBb/D8oTe6qYWRaKrVGmlqBfToh5fs69JMPs2ZLf58+1dodDjMDO/YRarzpSiodoVlhU8jyIQ&#10;xKnVBWcKvj7fn2YgnEfWWFomBT05WC0HDwuMtW35SE3iMxEg7GJUkHtfxVK6NCeDbmQr4uD92Nqg&#10;D7LOpK6xDXBTynEUTaXBgsNCjhVtckqvya9R0LrdyezfNtvm0F/G6/6bz9uUlXocdq9zEJ46/x/+&#10;a39oBZMXuH8JP0AubwAAAP//AwBQSwECLQAUAAYACAAAACEA2+H2y+4AAACFAQAAEwAAAAAAAAAA&#10;AAAAAAAAAAAAW0NvbnRlbnRfVHlwZXNdLnhtbFBLAQItABQABgAIAAAAIQBa9CxbvwAAABUBAAAL&#10;AAAAAAAAAAAAAAAAAB8BAABfcmVscy8ucmVsc1BLAQItABQABgAIAAAAIQByZM7sxQAAANsAAAAP&#10;AAAAAAAAAAAAAAAAAAcCAABkcnMvZG93bnJldi54bWxQSwUGAAAAAAMAAwC3AAAA+QIAAAAA&#10;" adj="-1512,12264,23112" strokecolor="black [3213]">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肘形连接符 55" o:spid="_x0000_s1054" type="#_x0000_t35" style="position:absolute;left:25478;top:12793;width:7219;height:1755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wwwAAANsAAAAPAAAAZHJzL2Rvd25yZXYueG1sRI9Ba8JA&#10;FITvQv/D8oTedKNgKdFVRBT0UjD14u2RfU1C970N2W2M/fXdguBxmJlvmNVmYKd66kLjxcBsmoEi&#10;Kb1tpDJw+TxM3kGFiGLReSEDdwqwWb+MVphbf5Mz9UWsVIJIyNFAHWObax3KmhjD1LckyfvyHWNM&#10;squ07fCW4Oz0PMveNGMjaaHGlnY1ld/FDxvgwl0/5tX5NPCe97N+5+zv/WDM63jYLkFFGuIz/Ggf&#10;rYHFAv6/pB+g138AAAD//wMAUEsBAi0AFAAGAAgAAAAhANvh9svuAAAAhQEAABMAAAAAAAAAAAAA&#10;AAAAAAAAAFtDb250ZW50X1R5cGVzXS54bWxQSwECLQAUAAYACAAAACEAWvQsW78AAAAVAQAACwAA&#10;AAAAAAAAAAAAAAAfAQAAX3JlbHMvLnJlbHNQSwECLQAUAAYACAAAACEA4f70cMMAAADbAAAADwAA&#10;AAAAAAAAAAAAAAAHAgAAZHJzL2Rvd25yZXYueG1sUEsFBgAAAAADAAMAtwAAAPcCAAAAAA==&#10;" adj="-6954,19764" strokecolor="black [3213]">
                  <v:stroke endarrow="block"/>
                </v:shape>
                <v:shape id="直接箭头连接符 56" o:spid="_x0000_s1055" type="#_x0000_t32" style="position:absolute;left:7782;top:8992;width:0;height:2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xy4xQAAANsAAAAPAAAAZHJzL2Rvd25yZXYueG1sRI/NasMw&#10;EITvhbyD2EBvjZxAQ3GjhPwQCD01TkvpbbG2lhtr5UiK7b59FSj0OMzMN8xiNdhGdORD7VjBdJKB&#10;IC6drrlS8HbaPzyBCBFZY+OYFPxQgNVydLfAXLuej9QVsRIJwiFHBSbGNpcylIYsholriZP35bzF&#10;mKSvpPbYJ7ht5CzL5tJizWnBYEtbQ+W5uFoFTffSX96v3xeze+1Oxfbj02x8q9T9eFg/g4g0xP/w&#10;X/ugFTzO4fYl/QC5/AUAAP//AwBQSwECLQAUAAYACAAAACEA2+H2y+4AAACFAQAAEwAAAAAAAAAA&#10;AAAAAAAAAAAAW0NvbnRlbnRfVHlwZXNdLnhtbFBLAQItABQABgAIAAAAIQBa9CxbvwAAABUBAAAL&#10;AAAAAAAAAAAAAAAAAB8BAABfcmVscy8ucmVsc1BLAQItABQABgAIAAAAIQBnVxy4xQAAANsAAAAP&#10;AAAAAAAAAAAAAAAAAAcCAABkcnMvZG93bnJldi54bWxQSwUGAAAAAAMAAwC3AAAA+QIAAAAA&#10;" strokecolor="black [3213]">
                  <v:stroke endarrow="block"/>
                </v:shape>
                <w10:anchorlock/>
              </v:group>
            </w:pict>
          </mc:Fallback>
        </mc:AlternateContent>
      </w:r>
    </w:p>
    <w:p w14:paraId="276A8385" w14:textId="77777777" w:rsidR="006B35E8" w:rsidRPr="007A4349" w:rsidRDefault="00000000">
      <w:pPr>
        <w:tabs>
          <w:tab w:val="left" w:pos="899"/>
        </w:tabs>
        <w:spacing w:before="47" w:after="40"/>
        <w:jc w:val="center"/>
        <w:rPr>
          <w:rFonts w:ascii="方正仿宋简体" w:eastAsia="方正仿宋简体"/>
          <w:sz w:val="24"/>
        </w:rPr>
      </w:pPr>
      <w:r w:rsidRPr="007A4349">
        <w:rPr>
          <w:rFonts w:ascii="方正仿宋简体" w:eastAsia="方正仿宋简体" w:hint="eastAsia"/>
          <w:sz w:val="24"/>
        </w:rPr>
        <w:t>表2 产品数字化设计与开发赛项竞赛时间安排表</w:t>
      </w:r>
    </w:p>
    <w:tbl>
      <w:tblPr>
        <w:tblW w:w="63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544"/>
        <w:gridCol w:w="3827"/>
      </w:tblGrid>
      <w:tr w:rsidR="00D451E9" w:rsidRPr="007A4349" w14:paraId="257CDF9A" w14:textId="77777777" w:rsidTr="00692DE0">
        <w:trPr>
          <w:trHeight w:val="374"/>
          <w:jc w:val="center"/>
        </w:trPr>
        <w:tc>
          <w:tcPr>
            <w:tcW w:w="2544" w:type="dxa"/>
            <w:vAlign w:val="center"/>
          </w:tcPr>
          <w:p w14:paraId="09B689F7" w14:textId="77777777" w:rsidR="00692DE0" w:rsidRDefault="00692DE0">
            <w:pPr>
              <w:pStyle w:val="TableParagraph"/>
              <w:spacing w:line="370" w:lineRule="exact"/>
              <w:jc w:val="center"/>
              <w:rPr>
                <w:rFonts w:ascii="方正仿宋简体" w:eastAsia="方正仿宋简体"/>
                <w:sz w:val="32"/>
                <w:szCs w:val="24"/>
                <w:lang w:eastAsia="zh-CN"/>
              </w:rPr>
            </w:pPr>
            <w:r w:rsidRPr="00B3639C">
              <w:rPr>
                <w:rFonts w:ascii="方正仿宋简体" w:eastAsia="方正仿宋简体" w:hint="eastAsia"/>
                <w:sz w:val="32"/>
                <w:szCs w:val="24"/>
              </w:rPr>
              <w:t>7月</w:t>
            </w:r>
            <w:r>
              <w:rPr>
                <w:rFonts w:ascii="方正仿宋简体" w:eastAsia="方正仿宋简体" w:hint="eastAsia"/>
                <w:sz w:val="32"/>
                <w:szCs w:val="24"/>
              </w:rPr>
              <w:t>4</w:t>
            </w:r>
            <w:r w:rsidRPr="00B3639C">
              <w:rPr>
                <w:rFonts w:ascii="方正仿宋简体" w:eastAsia="方正仿宋简体" w:hint="eastAsia"/>
                <w:sz w:val="32"/>
                <w:szCs w:val="24"/>
              </w:rPr>
              <w:t>日</w:t>
            </w:r>
          </w:p>
          <w:p w14:paraId="2BDD795D" w14:textId="54317DDE" w:rsidR="00D451E9" w:rsidRPr="007A4349" w:rsidRDefault="00692DE0">
            <w:pPr>
              <w:pStyle w:val="TableParagraph"/>
              <w:spacing w:line="370" w:lineRule="exact"/>
              <w:jc w:val="center"/>
              <w:rPr>
                <w:rFonts w:ascii="方正仿宋简体" w:eastAsia="方正仿宋简体" w:hint="eastAsia"/>
                <w:sz w:val="24"/>
                <w:szCs w:val="24"/>
              </w:rPr>
            </w:pPr>
            <w:r>
              <w:rPr>
                <w:rFonts w:ascii="方正仿宋简体" w:eastAsia="方正仿宋简体" w:hint="eastAsia"/>
                <w:sz w:val="32"/>
                <w:szCs w:val="24"/>
              </w:rPr>
              <w:t>7：30-8</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w:t>
            </w:r>
          </w:p>
        </w:tc>
        <w:tc>
          <w:tcPr>
            <w:tcW w:w="3827" w:type="dxa"/>
            <w:vAlign w:val="center"/>
          </w:tcPr>
          <w:p w14:paraId="43FFA144" w14:textId="58CEBB59" w:rsidR="00D451E9" w:rsidRPr="00692DE0" w:rsidRDefault="00D451E9" w:rsidP="00692DE0">
            <w:pPr>
              <w:pStyle w:val="TableParagraph"/>
              <w:spacing w:line="370" w:lineRule="exact"/>
              <w:jc w:val="center"/>
              <w:rPr>
                <w:rFonts w:ascii="方正仿宋简体" w:eastAsia="方正仿宋简体" w:hint="eastAsia"/>
                <w:sz w:val="32"/>
                <w:szCs w:val="24"/>
              </w:rPr>
            </w:pPr>
            <w:r w:rsidRPr="00692DE0">
              <w:rPr>
                <w:rFonts w:ascii="方正仿宋简体" w:eastAsia="方正仿宋简体" w:hint="eastAsia"/>
                <w:sz w:val="32"/>
                <w:szCs w:val="24"/>
              </w:rPr>
              <w:t>参赛队报到</w:t>
            </w:r>
          </w:p>
        </w:tc>
      </w:tr>
      <w:tr w:rsidR="00D451E9" w:rsidRPr="007A4349" w14:paraId="71E622CC" w14:textId="77777777" w:rsidTr="00692DE0">
        <w:trPr>
          <w:trHeight w:val="374"/>
          <w:jc w:val="center"/>
        </w:trPr>
        <w:tc>
          <w:tcPr>
            <w:tcW w:w="2544" w:type="dxa"/>
            <w:vAlign w:val="center"/>
          </w:tcPr>
          <w:p w14:paraId="1574DFBC" w14:textId="77777777" w:rsidR="00692DE0" w:rsidRDefault="00692DE0" w:rsidP="00F01F47">
            <w:pPr>
              <w:pStyle w:val="TableParagraph"/>
              <w:spacing w:line="370" w:lineRule="exact"/>
              <w:jc w:val="center"/>
              <w:rPr>
                <w:rFonts w:ascii="方正仿宋简体" w:eastAsia="方正仿宋简体"/>
                <w:sz w:val="32"/>
                <w:szCs w:val="24"/>
                <w:lang w:eastAsia="zh-CN"/>
              </w:rPr>
            </w:pPr>
            <w:r w:rsidRPr="00B3639C">
              <w:rPr>
                <w:rFonts w:ascii="方正仿宋简体" w:eastAsia="方正仿宋简体" w:hint="eastAsia"/>
                <w:sz w:val="32"/>
                <w:szCs w:val="24"/>
              </w:rPr>
              <w:t>7月</w:t>
            </w:r>
            <w:r>
              <w:rPr>
                <w:rFonts w:ascii="方正仿宋简体" w:eastAsia="方正仿宋简体" w:hint="eastAsia"/>
                <w:sz w:val="32"/>
                <w:szCs w:val="24"/>
              </w:rPr>
              <w:t>4</w:t>
            </w:r>
            <w:r w:rsidRPr="00B3639C">
              <w:rPr>
                <w:rFonts w:ascii="方正仿宋简体" w:eastAsia="方正仿宋简体" w:hint="eastAsia"/>
                <w:sz w:val="32"/>
                <w:szCs w:val="24"/>
              </w:rPr>
              <w:t>日</w:t>
            </w:r>
          </w:p>
          <w:p w14:paraId="429AE4A5" w14:textId="7682DD68" w:rsidR="00D451E9" w:rsidRPr="00F01F47" w:rsidRDefault="00692DE0" w:rsidP="00F01F47">
            <w:pPr>
              <w:pStyle w:val="TableParagraph"/>
              <w:spacing w:line="370" w:lineRule="exact"/>
              <w:jc w:val="center"/>
              <w:rPr>
                <w:rFonts w:ascii="方正仿宋简体" w:eastAsia="方正仿宋简体" w:hint="eastAsia"/>
                <w:spacing w:val="2"/>
                <w:w w:val="83"/>
                <w:sz w:val="24"/>
                <w:szCs w:val="24"/>
                <w:lang w:eastAsia="zh-CN"/>
              </w:rPr>
            </w:pPr>
            <w:r>
              <w:rPr>
                <w:rFonts w:ascii="方正仿宋简体" w:eastAsia="方正仿宋简体" w:hint="eastAsia"/>
                <w:sz w:val="32"/>
                <w:szCs w:val="24"/>
              </w:rPr>
              <w:t>8：00-8</w:t>
            </w:r>
            <w:r w:rsidRPr="00B3639C">
              <w:rPr>
                <w:rFonts w:ascii="方正仿宋简体" w:eastAsia="方正仿宋简体" w:hint="eastAsia"/>
                <w:sz w:val="32"/>
                <w:szCs w:val="24"/>
              </w:rPr>
              <w:t>：</w:t>
            </w:r>
            <w:r>
              <w:rPr>
                <w:rFonts w:ascii="方正仿宋简体" w:eastAsia="方正仿宋简体" w:hint="eastAsia"/>
                <w:sz w:val="32"/>
                <w:szCs w:val="24"/>
              </w:rPr>
              <w:t>3</w:t>
            </w:r>
            <w:r w:rsidRPr="00B3639C">
              <w:rPr>
                <w:rFonts w:ascii="方正仿宋简体" w:eastAsia="方正仿宋简体" w:hint="eastAsia"/>
                <w:sz w:val="32"/>
                <w:szCs w:val="24"/>
              </w:rPr>
              <w:t>0</w:t>
            </w:r>
          </w:p>
        </w:tc>
        <w:tc>
          <w:tcPr>
            <w:tcW w:w="3827" w:type="dxa"/>
            <w:vAlign w:val="center"/>
          </w:tcPr>
          <w:p w14:paraId="1B8BA5CA" w14:textId="539AD052" w:rsidR="00D451E9" w:rsidRPr="00692DE0" w:rsidRDefault="00D451E9" w:rsidP="00692DE0">
            <w:pPr>
              <w:pStyle w:val="TableParagraph"/>
              <w:spacing w:line="370" w:lineRule="exact"/>
              <w:jc w:val="center"/>
              <w:rPr>
                <w:rFonts w:ascii="方正仿宋简体" w:eastAsia="方正仿宋简体"/>
                <w:sz w:val="32"/>
                <w:szCs w:val="24"/>
              </w:rPr>
            </w:pPr>
            <w:r w:rsidRPr="00692DE0">
              <w:rPr>
                <w:rFonts w:ascii="方正仿宋简体" w:eastAsia="方正仿宋简体" w:hint="eastAsia"/>
                <w:sz w:val="32"/>
                <w:szCs w:val="24"/>
              </w:rPr>
              <w:t>开幕式</w:t>
            </w:r>
          </w:p>
        </w:tc>
      </w:tr>
      <w:tr w:rsidR="00D451E9" w:rsidRPr="007A4349" w14:paraId="71B90910" w14:textId="77777777" w:rsidTr="00692DE0">
        <w:trPr>
          <w:trHeight w:val="374"/>
          <w:jc w:val="center"/>
        </w:trPr>
        <w:tc>
          <w:tcPr>
            <w:tcW w:w="2544" w:type="dxa"/>
            <w:vAlign w:val="center"/>
          </w:tcPr>
          <w:p w14:paraId="38A00271" w14:textId="77777777" w:rsidR="00692DE0" w:rsidRDefault="00692DE0">
            <w:pPr>
              <w:pStyle w:val="TableParagraph"/>
              <w:spacing w:line="370" w:lineRule="exact"/>
              <w:jc w:val="center"/>
              <w:rPr>
                <w:rFonts w:ascii="方正仿宋简体" w:eastAsia="方正仿宋简体"/>
                <w:sz w:val="32"/>
                <w:szCs w:val="24"/>
              </w:rPr>
            </w:pPr>
            <w:r w:rsidRPr="00B3639C">
              <w:rPr>
                <w:rFonts w:ascii="方正仿宋简体" w:eastAsia="方正仿宋简体" w:hint="eastAsia"/>
                <w:sz w:val="32"/>
                <w:szCs w:val="24"/>
              </w:rPr>
              <w:t>7月</w:t>
            </w:r>
            <w:r>
              <w:rPr>
                <w:rFonts w:ascii="方正仿宋简体" w:eastAsia="方正仿宋简体" w:hint="eastAsia"/>
                <w:sz w:val="32"/>
                <w:szCs w:val="24"/>
              </w:rPr>
              <w:t>4</w:t>
            </w:r>
            <w:r w:rsidRPr="00B3639C">
              <w:rPr>
                <w:rFonts w:ascii="方正仿宋简体" w:eastAsia="方正仿宋简体" w:hint="eastAsia"/>
                <w:sz w:val="32"/>
                <w:szCs w:val="24"/>
              </w:rPr>
              <w:t xml:space="preserve">日 </w:t>
            </w:r>
          </w:p>
          <w:p w14:paraId="24D1D11D" w14:textId="0FFEAF84" w:rsidR="00D451E9" w:rsidRPr="007A4349" w:rsidRDefault="00692DE0">
            <w:pPr>
              <w:pStyle w:val="TableParagraph"/>
              <w:spacing w:line="370" w:lineRule="exact"/>
              <w:jc w:val="center"/>
              <w:rPr>
                <w:rFonts w:ascii="方正仿宋简体" w:eastAsia="方正仿宋简体" w:hint="eastAsia"/>
                <w:sz w:val="24"/>
                <w:szCs w:val="24"/>
              </w:rPr>
            </w:pPr>
            <w:r>
              <w:rPr>
                <w:rFonts w:ascii="方正仿宋简体" w:eastAsia="方正仿宋简体" w:hint="eastAsia"/>
                <w:sz w:val="32"/>
                <w:szCs w:val="24"/>
              </w:rPr>
              <w:t>8</w:t>
            </w:r>
            <w:r w:rsidRPr="00B3639C">
              <w:rPr>
                <w:rFonts w:ascii="方正仿宋简体" w:eastAsia="方正仿宋简体" w:hint="eastAsia"/>
                <w:sz w:val="32"/>
                <w:szCs w:val="24"/>
              </w:rPr>
              <w:t>：</w:t>
            </w:r>
            <w:r>
              <w:rPr>
                <w:rFonts w:ascii="方正仿宋简体" w:eastAsia="方正仿宋简体" w:hint="eastAsia"/>
                <w:sz w:val="32"/>
                <w:szCs w:val="24"/>
              </w:rPr>
              <w:t>3</w:t>
            </w:r>
            <w:r w:rsidRPr="00B3639C">
              <w:rPr>
                <w:rFonts w:ascii="方正仿宋简体" w:eastAsia="方正仿宋简体" w:hint="eastAsia"/>
                <w:sz w:val="32"/>
                <w:szCs w:val="24"/>
              </w:rPr>
              <w:t>0 -</w:t>
            </w:r>
            <w:r>
              <w:rPr>
                <w:rFonts w:ascii="方正仿宋简体" w:eastAsia="方正仿宋简体" w:hint="eastAsia"/>
                <w:sz w:val="32"/>
                <w:szCs w:val="24"/>
              </w:rPr>
              <w:t>9</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w:t>
            </w:r>
          </w:p>
        </w:tc>
        <w:tc>
          <w:tcPr>
            <w:tcW w:w="3827" w:type="dxa"/>
            <w:vAlign w:val="center"/>
          </w:tcPr>
          <w:p w14:paraId="32230B29" w14:textId="06343271" w:rsidR="00D451E9" w:rsidRPr="00692DE0" w:rsidRDefault="00D451E9" w:rsidP="00692DE0">
            <w:pPr>
              <w:pStyle w:val="TableParagraph"/>
              <w:spacing w:line="370" w:lineRule="exact"/>
              <w:jc w:val="center"/>
              <w:rPr>
                <w:rFonts w:ascii="方正仿宋简体" w:eastAsia="方正仿宋简体"/>
                <w:sz w:val="32"/>
                <w:szCs w:val="24"/>
              </w:rPr>
            </w:pPr>
            <w:r w:rsidRPr="00692DE0">
              <w:rPr>
                <w:rFonts w:ascii="方正仿宋简体" w:eastAsia="方正仿宋简体" w:hint="eastAsia"/>
                <w:sz w:val="32"/>
                <w:szCs w:val="24"/>
              </w:rPr>
              <w:t>领队会、第一次加密</w:t>
            </w:r>
          </w:p>
        </w:tc>
      </w:tr>
      <w:tr w:rsidR="00F01F47" w:rsidRPr="007A4349" w14:paraId="2AFF975E" w14:textId="77777777" w:rsidTr="00692DE0">
        <w:trPr>
          <w:trHeight w:val="374"/>
          <w:jc w:val="center"/>
        </w:trPr>
        <w:tc>
          <w:tcPr>
            <w:tcW w:w="2544" w:type="dxa"/>
            <w:vAlign w:val="center"/>
          </w:tcPr>
          <w:p w14:paraId="798B5361" w14:textId="77777777" w:rsidR="00692DE0" w:rsidRDefault="00692DE0" w:rsidP="00F01F47">
            <w:pPr>
              <w:pStyle w:val="TableParagraph"/>
              <w:spacing w:line="370" w:lineRule="exact"/>
              <w:jc w:val="center"/>
              <w:rPr>
                <w:rFonts w:ascii="方正仿宋简体" w:eastAsia="方正仿宋简体"/>
                <w:sz w:val="32"/>
                <w:szCs w:val="24"/>
              </w:rPr>
            </w:pPr>
            <w:r w:rsidRPr="00B3639C">
              <w:rPr>
                <w:rFonts w:ascii="方正仿宋简体" w:eastAsia="方正仿宋简体" w:hint="eastAsia"/>
                <w:sz w:val="32"/>
                <w:szCs w:val="24"/>
              </w:rPr>
              <w:t>7月</w:t>
            </w:r>
            <w:r>
              <w:rPr>
                <w:rFonts w:ascii="方正仿宋简体" w:eastAsia="方正仿宋简体" w:hint="eastAsia"/>
                <w:sz w:val="32"/>
                <w:szCs w:val="24"/>
              </w:rPr>
              <w:t>4</w:t>
            </w:r>
            <w:r w:rsidRPr="00B3639C">
              <w:rPr>
                <w:rFonts w:ascii="方正仿宋简体" w:eastAsia="方正仿宋简体" w:hint="eastAsia"/>
                <w:sz w:val="32"/>
                <w:szCs w:val="24"/>
              </w:rPr>
              <w:t xml:space="preserve">日 </w:t>
            </w:r>
          </w:p>
          <w:p w14:paraId="629D9C07" w14:textId="7436E8BB" w:rsidR="00F01F47" w:rsidRPr="007A4349" w:rsidRDefault="00692DE0" w:rsidP="00F01F47">
            <w:pPr>
              <w:pStyle w:val="TableParagraph"/>
              <w:spacing w:line="370" w:lineRule="exact"/>
              <w:jc w:val="center"/>
              <w:rPr>
                <w:rFonts w:ascii="方正仿宋简体" w:eastAsia="方正仿宋简体" w:hint="eastAsia"/>
                <w:sz w:val="24"/>
                <w:szCs w:val="24"/>
              </w:rPr>
            </w:pPr>
            <w:r>
              <w:rPr>
                <w:rFonts w:ascii="方正仿宋简体" w:eastAsia="方正仿宋简体" w:hint="eastAsia"/>
                <w:sz w:val="32"/>
                <w:szCs w:val="24"/>
              </w:rPr>
              <w:t>8</w:t>
            </w:r>
            <w:r w:rsidRPr="00B3639C">
              <w:rPr>
                <w:rFonts w:ascii="方正仿宋简体" w:eastAsia="方正仿宋简体" w:hint="eastAsia"/>
                <w:sz w:val="32"/>
                <w:szCs w:val="24"/>
              </w:rPr>
              <w:t>：</w:t>
            </w:r>
            <w:r>
              <w:rPr>
                <w:rFonts w:ascii="方正仿宋简体" w:eastAsia="方正仿宋简体" w:hint="eastAsia"/>
                <w:sz w:val="32"/>
                <w:szCs w:val="24"/>
              </w:rPr>
              <w:t>3</w:t>
            </w:r>
            <w:r w:rsidRPr="00B3639C">
              <w:rPr>
                <w:rFonts w:ascii="方正仿宋简体" w:eastAsia="方正仿宋简体" w:hint="eastAsia"/>
                <w:sz w:val="32"/>
                <w:szCs w:val="24"/>
              </w:rPr>
              <w:t>0 -</w:t>
            </w:r>
            <w:r>
              <w:rPr>
                <w:rFonts w:ascii="方正仿宋简体" w:eastAsia="方正仿宋简体" w:hint="eastAsia"/>
                <w:sz w:val="32"/>
                <w:szCs w:val="24"/>
              </w:rPr>
              <w:t>9</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w:t>
            </w:r>
          </w:p>
        </w:tc>
        <w:tc>
          <w:tcPr>
            <w:tcW w:w="3827" w:type="dxa"/>
            <w:vAlign w:val="center"/>
          </w:tcPr>
          <w:p w14:paraId="31D68475" w14:textId="4F419849" w:rsidR="00F01F47" w:rsidRPr="00692DE0" w:rsidRDefault="00F01F47" w:rsidP="00692DE0">
            <w:pPr>
              <w:pStyle w:val="TableParagraph"/>
              <w:spacing w:line="370" w:lineRule="exact"/>
              <w:jc w:val="center"/>
              <w:rPr>
                <w:rFonts w:ascii="方正仿宋简体" w:eastAsia="方正仿宋简体"/>
                <w:sz w:val="32"/>
                <w:szCs w:val="24"/>
              </w:rPr>
            </w:pPr>
            <w:r w:rsidRPr="00692DE0">
              <w:rPr>
                <w:rFonts w:ascii="方正仿宋简体" w:eastAsia="方正仿宋简体" w:hint="eastAsia"/>
                <w:sz w:val="32"/>
                <w:szCs w:val="24"/>
              </w:rPr>
              <w:t>熟悉场地</w:t>
            </w:r>
          </w:p>
        </w:tc>
      </w:tr>
      <w:tr w:rsidR="00F01F47" w:rsidRPr="007A4349" w14:paraId="07765C59" w14:textId="77777777" w:rsidTr="00692DE0">
        <w:trPr>
          <w:trHeight w:val="374"/>
          <w:jc w:val="center"/>
        </w:trPr>
        <w:tc>
          <w:tcPr>
            <w:tcW w:w="2544" w:type="dxa"/>
            <w:vAlign w:val="center"/>
          </w:tcPr>
          <w:p w14:paraId="73A8DC51" w14:textId="77777777" w:rsidR="00692DE0" w:rsidRDefault="00692DE0" w:rsidP="00692DE0">
            <w:pPr>
              <w:pStyle w:val="TableParagraph"/>
              <w:spacing w:line="370" w:lineRule="exact"/>
              <w:jc w:val="center"/>
              <w:rPr>
                <w:rFonts w:ascii="方正仿宋简体" w:eastAsia="方正仿宋简体"/>
                <w:sz w:val="32"/>
                <w:szCs w:val="24"/>
              </w:rPr>
            </w:pPr>
            <w:r w:rsidRPr="00B3639C">
              <w:rPr>
                <w:rFonts w:ascii="方正仿宋简体" w:eastAsia="方正仿宋简体" w:hint="eastAsia"/>
                <w:sz w:val="32"/>
                <w:szCs w:val="24"/>
              </w:rPr>
              <w:t>7月</w:t>
            </w:r>
            <w:r>
              <w:rPr>
                <w:rFonts w:ascii="方正仿宋简体" w:eastAsia="方正仿宋简体" w:hint="eastAsia"/>
                <w:sz w:val="32"/>
                <w:szCs w:val="24"/>
              </w:rPr>
              <w:t>4</w:t>
            </w:r>
            <w:r w:rsidRPr="00B3639C">
              <w:rPr>
                <w:rFonts w:ascii="方正仿宋简体" w:eastAsia="方正仿宋简体" w:hint="eastAsia"/>
                <w:sz w:val="32"/>
                <w:szCs w:val="24"/>
              </w:rPr>
              <w:t xml:space="preserve">日 </w:t>
            </w:r>
          </w:p>
          <w:p w14:paraId="2A5EC9CA" w14:textId="30190EF4" w:rsidR="00F01F47" w:rsidRPr="007A4349" w:rsidRDefault="00692DE0" w:rsidP="00692DE0">
            <w:pPr>
              <w:pStyle w:val="TableParagraph"/>
              <w:spacing w:line="404" w:lineRule="exact"/>
              <w:jc w:val="center"/>
              <w:rPr>
                <w:rFonts w:ascii="方正仿宋简体" w:eastAsia="方正仿宋简体" w:hint="eastAsia"/>
                <w:sz w:val="24"/>
                <w:szCs w:val="24"/>
              </w:rPr>
            </w:pPr>
            <w:r>
              <w:rPr>
                <w:rFonts w:ascii="方正仿宋简体" w:eastAsia="方正仿宋简体" w:hint="eastAsia"/>
                <w:sz w:val="32"/>
                <w:szCs w:val="24"/>
              </w:rPr>
              <w:t>8</w:t>
            </w:r>
            <w:r w:rsidRPr="00B3639C">
              <w:rPr>
                <w:rFonts w:ascii="方正仿宋简体" w:eastAsia="方正仿宋简体" w:hint="eastAsia"/>
                <w:sz w:val="32"/>
                <w:szCs w:val="24"/>
              </w:rPr>
              <w:t>：</w:t>
            </w:r>
            <w:r>
              <w:rPr>
                <w:rFonts w:ascii="方正仿宋简体" w:eastAsia="方正仿宋简体" w:hint="eastAsia"/>
                <w:sz w:val="32"/>
                <w:szCs w:val="24"/>
              </w:rPr>
              <w:t>3</w:t>
            </w:r>
            <w:r w:rsidRPr="00B3639C">
              <w:rPr>
                <w:rFonts w:ascii="方正仿宋简体" w:eastAsia="方正仿宋简体" w:hint="eastAsia"/>
                <w:sz w:val="32"/>
                <w:szCs w:val="24"/>
              </w:rPr>
              <w:t>0 -</w:t>
            </w:r>
            <w:r>
              <w:rPr>
                <w:rFonts w:ascii="方正仿宋简体" w:eastAsia="方正仿宋简体" w:hint="eastAsia"/>
                <w:sz w:val="32"/>
                <w:szCs w:val="24"/>
              </w:rPr>
              <w:t>9</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w:t>
            </w:r>
          </w:p>
        </w:tc>
        <w:tc>
          <w:tcPr>
            <w:tcW w:w="3827" w:type="dxa"/>
            <w:vAlign w:val="center"/>
          </w:tcPr>
          <w:p w14:paraId="7194A20A" w14:textId="251A9A18" w:rsidR="00F01F47" w:rsidRPr="00692DE0" w:rsidRDefault="00F01F47" w:rsidP="00692DE0">
            <w:pPr>
              <w:pStyle w:val="TableParagraph"/>
              <w:spacing w:line="370" w:lineRule="exact"/>
              <w:jc w:val="center"/>
              <w:rPr>
                <w:rFonts w:ascii="方正仿宋简体" w:eastAsia="方正仿宋简体" w:hint="eastAsia"/>
                <w:sz w:val="32"/>
                <w:szCs w:val="24"/>
              </w:rPr>
            </w:pPr>
            <w:r w:rsidRPr="00692DE0">
              <w:rPr>
                <w:rFonts w:ascii="方正仿宋简体" w:eastAsia="方正仿宋简体" w:hint="eastAsia"/>
                <w:sz w:val="32"/>
                <w:szCs w:val="24"/>
              </w:rPr>
              <w:t>检录、第二次加密</w:t>
            </w:r>
          </w:p>
        </w:tc>
      </w:tr>
      <w:tr w:rsidR="00F01F47" w:rsidRPr="007A4349" w14:paraId="34CFE29B" w14:textId="77777777" w:rsidTr="00692DE0">
        <w:trPr>
          <w:trHeight w:val="374"/>
          <w:jc w:val="center"/>
        </w:trPr>
        <w:tc>
          <w:tcPr>
            <w:tcW w:w="2544" w:type="dxa"/>
            <w:vAlign w:val="center"/>
          </w:tcPr>
          <w:p w14:paraId="077153B4" w14:textId="77777777" w:rsidR="00692DE0" w:rsidRDefault="00692DE0" w:rsidP="00F01F47">
            <w:pPr>
              <w:pStyle w:val="TableParagraph"/>
              <w:spacing w:line="370" w:lineRule="exact"/>
              <w:jc w:val="center"/>
              <w:rPr>
                <w:rFonts w:ascii="方正仿宋简体" w:eastAsia="方正仿宋简体"/>
                <w:sz w:val="32"/>
                <w:szCs w:val="24"/>
                <w:lang w:eastAsia="zh-CN"/>
              </w:rPr>
            </w:pPr>
            <w:r w:rsidRPr="00B3639C">
              <w:rPr>
                <w:rFonts w:ascii="方正仿宋简体" w:eastAsia="方正仿宋简体" w:hint="eastAsia"/>
                <w:sz w:val="32"/>
                <w:szCs w:val="24"/>
              </w:rPr>
              <w:t>7月</w:t>
            </w:r>
            <w:r>
              <w:rPr>
                <w:rFonts w:ascii="方正仿宋简体" w:eastAsia="方正仿宋简体" w:hint="eastAsia"/>
                <w:sz w:val="32"/>
                <w:szCs w:val="24"/>
              </w:rPr>
              <w:t>4</w:t>
            </w:r>
            <w:r w:rsidRPr="00B3639C">
              <w:rPr>
                <w:rFonts w:ascii="方正仿宋简体" w:eastAsia="方正仿宋简体" w:hint="eastAsia"/>
                <w:sz w:val="32"/>
                <w:szCs w:val="24"/>
              </w:rPr>
              <w:t>日</w:t>
            </w:r>
          </w:p>
          <w:p w14:paraId="62C17EB9" w14:textId="07B6B603" w:rsidR="00F01F47" w:rsidRPr="007A4349" w:rsidRDefault="00692DE0" w:rsidP="00F01F47">
            <w:pPr>
              <w:pStyle w:val="TableParagraph"/>
              <w:spacing w:line="370" w:lineRule="exact"/>
              <w:jc w:val="center"/>
              <w:rPr>
                <w:rFonts w:ascii="方正仿宋简体" w:eastAsia="方正仿宋简体" w:hint="eastAsia"/>
                <w:sz w:val="24"/>
                <w:szCs w:val="24"/>
              </w:rPr>
            </w:pPr>
            <w:r>
              <w:rPr>
                <w:rFonts w:ascii="方正仿宋简体" w:eastAsia="方正仿宋简体" w:hint="eastAsia"/>
                <w:sz w:val="32"/>
                <w:szCs w:val="24"/>
              </w:rPr>
              <w:t>9</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0-1</w:t>
            </w:r>
            <w:r>
              <w:rPr>
                <w:rFonts w:ascii="方正仿宋简体" w:eastAsia="方正仿宋简体" w:hint="eastAsia"/>
                <w:sz w:val="32"/>
                <w:szCs w:val="24"/>
              </w:rPr>
              <w:t>2</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w:t>
            </w:r>
          </w:p>
        </w:tc>
        <w:tc>
          <w:tcPr>
            <w:tcW w:w="3827" w:type="dxa"/>
            <w:vAlign w:val="center"/>
          </w:tcPr>
          <w:p w14:paraId="5B145575" w14:textId="5BF036EF" w:rsidR="00F01F47" w:rsidRPr="00692DE0" w:rsidRDefault="00F01F47" w:rsidP="00692DE0">
            <w:pPr>
              <w:pStyle w:val="TableParagraph"/>
              <w:spacing w:line="370" w:lineRule="exact"/>
              <w:jc w:val="center"/>
              <w:rPr>
                <w:rFonts w:ascii="方正仿宋简体" w:eastAsia="方正仿宋简体" w:hint="eastAsia"/>
                <w:sz w:val="32"/>
                <w:szCs w:val="24"/>
              </w:rPr>
            </w:pPr>
            <w:r w:rsidRPr="00692DE0">
              <w:rPr>
                <w:rFonts w:ascii="方正仿宋简体" w:eastAsia="方正仿宋简体" w:hint="eastAsia"/>
                <w:sz w:val="32"/>
                <w:szCs w:val="24"/>
              </w:rPr>
              <w:t>竞赛时间</w:t>
            </w:r>
            <w:r w:rsidR="00692DE0" w:rsidRPr="00692DE0">
              <w:rPr>
                <w:rFonts w:ascii="方正仿宋简体" w:eastAsia="方正仿宋简体" w:hint="eastAsia"/>
                <w:sz w:val="32"/>
                <w:szCs w:val="24"/>
              </w:rPr>
              <w:t>3</w:t>
            </w:r>
            <w:r w:rsidRPr="00692DE0">
              <w:rPr>
                <w:rFonts w:ascii="方正仿宋简体" w:eastAsia="方正仿宋简体" w:hint="eastAsia"/>
                <w:sz w:val="32"/>
                <w:szCs w:val="24"/>
              </w:rPr>
              <w:t>小时</w:t>
            </w:r>
          </w:p>
        </w:tc>
      </w:tr>
      <w:tr w:rsidR="00F01F47" w:rsidRPr="007A4349" w14:paraId="71D8CF52" w14:textId="77777777" w:rsidTr="00692DE0">
        <w:trPr>
          <w:trHeight w:val="374"/>
          <w:jc w:val="center"/>
        </w:trPr>
        <w:tc>
          <w:tcPr>
            <w:tcW w:w="2544" w:type="dxa"/>
            <w:vAlign w:val="center"/>
          </w:tcPr>
          <w:p w14:paraId="7BD1B657" w14:textId="77777777" w:rsidR="00692DE0" w:rsidRDefault="00692DE0" w:rsidP="00692DE0">
            <w:pPr>
              <w:pStyle w:val="TableParagraph"/>
              <w:spacing w:line="370" w:lineRule="exact"/>
              <w:jc w:val="center"/>
              <w:rPr>
                <w:rFonts w:ascii="方正仿宋简体" w:eastAsia="方正仿宋简体"/>
                <w:sz w:val="32"/>
                <w:szCs w:val="24"/>
                <w:lang w:eastAsia="zh-CN"/>
              </w:rPr>
            </w:pPr>
            <w:r w:rsidRPr="00B3639C">
              <w:rPr>
                <w:rFonts w:ascii="方正仿宋简体" w:eastAsia="方正仿宋简体" w:hint="eastAsia"/>
                <w:sz w:val="32"/>
                <w:szCs w:val="24"/>
              </w:rPr>
              <w:lastRenderedPageBreak/>
              <w:t>7月</w:t>
            </w:r>
            <w:r>
              <w:rPr>
                <w:rFonts w:ascii="方正仿宋简体" w:eastAsia="方正仿宋简体" w:hint="eastAsia"/>
                <w:sz w:val="32"/>
                <w:szCs w:val="24"/>
              </w:rPr>
              <w:t>4</w:t>
            </w:r>
            <w:r w:rsidRPr="00B3639C">
              <w:rPr>
                <w:rFonts w:ascii="方正仿宋简体" w:eastAsia="方正仿宋简体" w:hint="eastAsia"/>
                <w:sz w:val="32"/>
                <w:szCs w:val="24"/>
              </w:rPr>
              <w:t>日</w:t>
            </w:r>
          </w:p>
          <w:p w14:paraId="26352382" w14:textId="26EEF0C4" w:rsidR="00F01F47" w:rsidRPr="007A4349" w:rsidRDefault="00692DE0" w:rsidP="00692DE0">
            <w:pPr>
              <w:pStyle w:val="TableParagraph"/>
              <w:spacing w:line="370" w:lineRule="exact"/>
              <w:jc w:val="center"/>
              <w:rPr>
                <w:rFonts w:ascii="方正仿宋简体" w:eastAsia="方正仿宋简体" w:hint="eastAsia"/>
                <w:sz w:val="24"/>
                <w:szCs w:val="24"/>
              </w:rPr>
            </w:pPr>
            <w:r>
              <w:rPr>
                <w:rFonts w:ascii="方正仿宋简体" w:eastAsia="方正仿宋简体" w:hint="eastAsia"/>
                <w:sz w:val="32"/>
                <w:szCs w:val="24"/>
                <w:lang w:eastAsia="zh-CN"/>
              </w:rPr>
              <w:t>13</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0-1</w:t>
            </w:r>
            <w:r>
              <w:rPr>
                <w:rFonts w:ascii="方正仿宋简体" w:eastAsia="方正仿宋简体" w:hint="eastAsia"/>
                <w:sz w:val="32"/>
                <w:szCs w:val="24"/>
                <w:lang w:eastAsia="zh-CN"/>
              </w:rPr>
              <w:t>4</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w:t>
            </w:r>
          </w:p>
        </w:tc>
        <w:tc>
          <w:tcPr>
            <w:tcW w:w="3827" w:type="dxa"/>
            <w:vAlign w:val="center"/>
          </w:tcPr>
          <w:p w14:paraId="69C0491F" w14:textId="614C706E" w:rsidR="00F01F47" w:rsidRPr="00692DE0" w:rsidRDefault="00F01F47" w:rsidP="00692DE0">
            <w:pPr>
              <w:pStyle w:val="TableParagraph"/>
              <w:spacing w:line="370" w:lineRule="exact"/>
              <w:jc w:val="center"/>
              <w:rPr>
                <w:rFonts w:ascii="方正仿宋简体" w:eastAsia="方正仿宋简体" w:hint="eastAsia"/>
                <w:sz w:val="32"/>
                <w:szCs w:val="24"/>
              </w:rPr>
            </w:pPr>
            <w:r w:rsidRPr="00692DE0">
              <w:rPr>
                <w:rFonts w:ascii="方正仿宋简体" w:eastAsia="方正仿宋简体" w:hint="eastAsia"/>
                <w:sz w:val="32"/>
                <w:szCs w:val="24"/>
              </w:rPr>
              <w:t>申诉与仲裁</w:t>
            </w:r>
          </w:p>
        </w:tc>
      </w:tr>
      <w:tr w:rsidR="00F01F47" w:rsidRPr="007A4349" w14:paraId="368CCAF3" w14:textId="77777777" w:rsidTr="00692DE0">
        <w:trPr>
          <w:trHeight w:val="374"/>
          <w:jc w:val="center"/>
        </w:trPr>
        <w:tc>
          <w:tcPr>
            <w:tcW w:w="2544" w:type="dxa"/>
            <w:vAlign w:val="center"/>
          </w:tcPr>
          <w:p w14:paraId="34A6405D" w14:textId="77777777" w:rsidR="00692DE0" w:rsidRDefault="00692DE0" w:rsidP="00692DE0">
            <w:pPr>
              <w:pStyle w:val="TableParagraph"/>
              <w:spacing w:line="370" w:lineRule="exact"/>
              <w:jc w:val="center"/>
              <w:rPr>
                <w:rFonts w:ascii="方正仿宋简体" w:eastAsia="方正仿宋简体"/>
                <w:sz w:val="32"/>
                <w:szCs w:val="24"/>
                <w:lang w:eastAsia="zh-CN"/>
              </w:rPr>
            </w:pPr>
            <w:r w:rsidRPr="00B3639C">
              <w:rPr>
                <w:rFonts w:ascii="方正仿宋简体" w:eastAsia="方正仿宋简体" w:hint="eastAsia"/>
                <w:sz w:val="32"/>
                <w:szCs w:val="24"/>
              </w:rPr>
              <w:t>7月</w:t>
            </w:r>
            <w:r>
              <w:rPr>
                <w:rFonts w:ascii="方正仿宋简体" w:eastAsia="方正仿宋简体" w:hint="eastAsia"/>
                <w:sz w:val="32"/>
                <w:szCs w:val="24"/>
              </w:rPr>
              <w:t>4</w:t>
            </w:r>
            <w:r w:rsidRPr="00B3639C">
              <w:rPr>
                <w:rFonts w:ascii="方正仿宋简体" w:eastAsia="方正仿宋简体" w:hint="eastAsia"/>
                <w:sz w:val="32"/>
                <w:szCs w:val="24"/>
              </w:rPr>
              <w:t>日</w:t>
            </w:r>
          </w:p>
          <w:p w14:paraId="25967979" w14:textId="714ADED5" w:rsidR="00F01F47" w:rsidRPr="007A4349" w:rsidRDefault="00692DE0" w:rsidP="00692DE0">
            <w:pPr>
              <w:pStyle w:val="TableParagraph"/>
              <w:spacing w:line="370" w:lineRule="exact"/>
              <w:jc w:val="center"/>
              <w:rPr>
                <w:rFonts w:ascii="方正仿宋简体" w:eastAsia="方正仿宋简体" w:hint="eastAsia"/>
                <w:sz w:val="24"/>
                <w:szCs w:val="24"/>
              </w:rPr>
            </w:pPr>
            <w:r>
              <w:rPr>
                <w:rFonts w:ascii="方正仿宋简体" w:eastAsia="方正仿宋简体" w:hint="eastAsia"/>
                <w:sz w:val="32"/>
                <w:szCs w:val="24"/>
                <w:lang w:eastAsia="zh-CN"/>
              </w:rPr>
              <w:t>1</w:t>
            </w:r>
            <w:r>
              <w:rPr>
                <w:rFonts w:ascii="方正仿宋简体" w:eastAsia="方正仿宋简体" w:hint="eastAsia"/>
                <w:sz w:val="32"/>
                <w:szCs w:val="24"/>
                <w:lang w:eastAsia="zh-CN"/>
              </w:rPr>
              <w:t>4</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0-1</w:t>
            </w:r>
            <w:r>
              <w:rPr>
                <w:rFonts w:ascii="方正仿宋简体" w:eastAsia="方正仿宋简体" w:hint="eastAsia"/>
                <w:sz w:val="32"/>
                <w:szCs w:val="24"/>
                <w:lang w:eastAsia="zh-CN"/>
              </w:rPr>
              <w:t>5</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w:t>
            </w:r>
          </w:p>
        </w:tc>
        <w:tc>
          <w:tcPr>
            <w:tcW w:w="3827" w:type="dxa"/>
            <w:vAlign w:val="center"/>
          </w:tcPr>
          <w:p w14:paraId="7EB3E4A6" w14:textId="4B3EEF8B" w:rsidR="00F01F47" w:rsidRPr="00692DE0" w:rsidRDefault="00F01F47" w:rsidP="00692DE0">
            <w:pPr>
              <w:pStyle w:val="TableParagraph"/>
              <w:spacing w:line="370" w:lineRule="exact"/>
              <w:jc w:val="center"/>
              <w:rPr>
                <w:rFonts w:ascii="方正仿宋简体" w:eastAsia="方正仿宋简体" w:hint="eastAsia"/>
                <w:sz w:val="32"/>
                <w:szCs w:val="24"/>
              </w:rPr>
            </w:pPr>
            <w:r w:rsidRPr="00692DE0">
              <w:rPr>
                <w:rFonts w:ascii="方正仿宋简体" w:eastAsia="方正仿宋简体" w:hint="eastAsia"/>
                <w:sz w:val="32"/>
                <w:szCs w:val="24"/>
              </w:rPr>
              <w:t>评分、解密、核验</w:t>
            </w:r>
          </w:p>
        </w:tc>
      </w:tr>
      <w:tr w:rsidR="00F01F47" w:rsidRPr="007A4349" w14:paraId="0A429240" w14:textId="77777777" w:rsidTr="00692DE0">
        <w:trPr>
          <w:trHeight w:val="374"/>
          <w:jc w:val="center"/>
        </w:trPr>
        <w:tc>
          <w:tcPr>
            <w:tcW w:w="2544" w:type="dxa"/>
            <w:vAlign w:val="center"/>
          </w:tcPr>
          <w:p w14:paraId="50720BB5" w14:textId="77777777" w:rsidR="00692DE0" w:rsidRDefault="00692DE0" w:rsidP="00692DE0">
            <w:pPr>
              <w:pStyle w:val="TableParagraph"/>
              <w:spacing w:line="370" w:lineRule="exact"/>
              <w:jc w:val="center"/>
              <w:rPr>
                <w:rFonts w:ascii="方正仿宋简体" w:eastAsia="方正仿宋简体"/>
                <w:sz w:val="32"/>
                <w:szCs w:val="24"/>
                <w:lang w:eastAsia="zh-CN"/>
              </w:rPr>
            </w:pPr>
            <w:r w:rsidRPr="00B3639C">
              <w:rPr>
                <w:rFonts w:ascii="方正仿宋简体" w:eastAsia="方正仿宋简体" w:hint="eastAsia"/>
                <w:sz w:val="32"/>
                <w:szCs w:val="24"/>
              </w:rPr>
              <w:t>7月</w:t>
            </w:r>
            <w:r>
              <w:rPr>
                <w:rFonts w:ascii="方正仿宋简体" w:eastAsia="方正仿宋简体" w:hint="eastAsia"/>
                <w:sz w:val="32"/>
                <w:szCs w:val="24"/>
              </w:rPr>
              <w:t>4</w:t>
            </w:r>
            <w:r w:rsidRPr="00B3639C">
              <w:rPr>
                <w:rFonts w:ascii="方正仿宋简体" w:eastAsia="方正仿宋简体" w:hint="eastAsia"/>
                <w:sz w:val="32"/>
                <w:szCs w:val="24"/>
              </w:rPr>
              <w:t>日</w:t>
            </w:r>
          </w:p>
          <w:p w14:paraId="5252A73D" w14:textId="26D6D457" w:rsidR="00F01F47" w:rsidRPr="007A4349" w:rsidRDefault="00692DE0" w:rsidP="00692DE0">
            <w:pPr>
              <w:pStyle w:val="TableParagraph"/>
              <w:spacing w:line="370" w:lineRule="exact"/>
              <w:jc w:val="center"/>
              <w:rPr>
                <w:rFonts w:ascii="方正仿宋简体" w:eastAsia="方正仿宋简体" w:hint="eastAsia"/>
                <w:sz w:val="24"/>
                <w:szCs w:val="24"/>
              </w:rPr>
            </w:pPr>
            <w:r>
              <w:rPr>
                <w:rFonts w:ascii="方正仿宋简体" w:eastAsia="方正仿宋简体" w:hint="eastAsia"/>
                <w:sz w:val="32"/>
                <w:szCs w:val="24"/>
                <w:lang w:eastAsia="zh-CN"/>
              </w:rPr>
              <w:t>1</w:t>
            </w:r>
            <w:r>
              <w:rPr>
                <w:rFonts w:ascii="方正仿宋简体" w:eastAsia="方正仿宋简体" w:hint="eastAsia"/>
                <w:sz w:val="32"/>
                <w:szCs w:val="24"/>
                <w:lang w:eastAsia="zh-CN"/>
              </w:rPr>
              <w:t>5</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0-1</w:t>
            </w:r>
            <w:r>
              <w:rPr>
                <w:rFonts w:ascii="方正仿宋简体" w:eastAsia="方正仿宋简体" w:hint="eastAsia"/>
                <w:sz w:val="32"/>
                <w:szCs w:val="24"/>
                <w:lang w:eastAsia="zh-CN"/>
              </w:rPr>
              <w:t>6</w:t>
            </w:r>
            <w:r w:rsidRPr="00B3639C">
              <w:rPr>
                <w:rFonts w:ascii="方正仿宋简体" w:eastAsia="方正仿宋简体" w:hint="eastAsia"/>
                <w:sz w:val="32"/>
                <w:szCs w:val="24"/>
              </w:rPr>
              <w:t>：</w:t>
            </w:r>
            <w:r>
              <w:rPr>
                <w:rFonts w:ascii="方正仿宋简体" w:eastAsia="方正仿宋简体" w:hint="eastAsia"/>
                <w:sz w:val="32"/>
                <w:szCs w:val="24"/>
              </w:rPr>
              <w:t>0</w:t>
            </w:r>
            <w:r w:rsidRPr="00B3639C">
              <w:rPr>
                <w:rFonts w:ascii="方正仿宋简体" w:eastAsia="方正仿宋简体" w:hint="eastAsia"/>
                <w:sz w:val="32"/>
                <w:szCs w:val="24"/>
              </w:rPr>
              <w:t>0</w:t>
            </w:r>
          </w:p>
        </w:tc>
        <w:tc>
          <w:tcPr>
            <w:tcW w:w="3827" w:type="dxa"/>
            <w:vAlign w:val="center"/>
          </w:tcPr>
          <w:p w14:paraId="7B814A51" w14:textId="14011E58" w:rsidR="00F01F47" w:rsidRPr="00692DE0" w:rsidRDefault="00F01F47" w:rsidP="00692DE0">
            <w:pPr>
              <w:pStyle w:val="TableParagraph"/>
              <w:spacing w:line="370" w:lineRule="exact"/>
              <w:jc w:val="center"/>
              <w:rPr>
                <w:rFonts w:ascii="方正仿宋简体" w:eastAsia="方正仿宋简体" w:hint="eastAsia"/>
                <w:sz w:val="32"/>
                <w:szCs w:val="24"/>
              </w:rPr>
            </w:pPr>
            <w:r w:rsidRPr="00692DE0">
              <w:rPr>
                <w:rFonts w:ascii="方正仿宋简体" w:eastAsia="方正仿宋简体" w:hint="eastAsia"/>
                <w:sz w:val="32"/>
                <w:szCs w:val="24"/>
              </w:rPr>
              <w:t>总结、颁奖、闭幕</w:t>
            </w:r>
          </w:p>
        </w:tc>
      </w:tr>
      <w:tr w:rsidR="00F01F47" w:rsidRPr="007A4349" w14:paraId="643D8313" w14:textId="77777777" w:rsidTr="00F01F47">
        <w:trPr>
          <w:trHeight w:val="374"/>
          <w:jc w:val="center"/>
        </w:trPr>
        <w:tc>
          <w:tcPr>
            <w:tcW w:w="6371" w:type="dxa"/>
            <w:gridSpan w:val="2"/>
            <w:vAlign w:val="center"/>
          </w:tcPr>
          <w:p w14:paraId="30EF37D4" w14:textId="329FBA33" w:rsidR="00F01F47" w:rsidRPr="00692DE0" w:rsidRDefault="00F01F47" w:rsidP="00692DE0">
            <w:pPr>
              <w:pStyle w:val="TableParagraph"/>
              <w:spacing w:line="370" w:lineRule="exact"/>
              <w:jc w:val="center"/>
              <w:rPr>
                <w:rFonts w:ascii="方正仿宋简体" w:eastAsia="方正仿宋简体"/>
                <w:sz w:val="32"/>
                <w:szCs w:val="24"/>
              </w:rPr>
            </w:pPr>
            <w:r w:rsidRPr="00692DE0">
              <w:rPr>
                <w:rFonts w:ascii="方正仿宋简体" w:eastAsia="方正仿宋简体" w:hint="eastAsia"/>
                <w:sz w:val="32"/>
                <w:szCs w:val="24"/>
              </w:rPr>
              <w:t>注：部分时间安排可能调整，以《赛项指南》公布为准。</w:t>
            </w:r>
          </w:p>
        </w:tc>
      </w:tr>
    </w:tbl>
    <w:p w14:paraId="76D20775"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六、竞赛命题</w:t>
      </w:r>
    </w:p>
    <w:p w14:paraId="72751C78" w14:textId="213734D6" w:rsidR="006B35E8" w:rsidRPr="007A4349" w:rsidRDefault="00000000">
      <w:pPr>
        <w:snapToGrid w:val="0"/>
        <w:spacing w:line="360" w:lineRule="auto"/>
        <w:ind w:firstLineChars="189" w:firstLine="446"/>
        <w:rPr>
          <w:rFonts w:ascii="方正仿宋简体" w:eastAsia="方正仿宋简体" w:hAnsi="Arial Narrow" w:cs="宋体"/>
          <w:sz w:val="24"/>
          <w:szCs w:val="28"/>
        </w:rPr>
      </w:pPr>
      <w:r w:rsidRPr="007A4349">
        <w:rPr>
          <w:rFonts w:ascii="方正仿宋简体" w:eastAsia="方正仿宋简体" w:hAnsi="Arial Narrow" w:cs="宋体" w:hint="eastAsia"/>
          <w:spacing w:val="-2"/>
          <w:sz w:val="24"/>
          <w:szCs w:val="28"/>
        </w:rPr>
        <w:t>本届比赛参照202</w:t>
      </w:r>
      <w:r w:rsidR="00692DE0">
        <w:rPr>
          <w:rFonts w:ascii="方正仿宋简体" w:eastAsia="方正仿宋简体" w:hAnsi="Arial Narrow" w:cs="宋体" w:hint="eastAsia"/>
          <w:spacing w:val="-2"/>
          <w:sz w:val="24"/>
          <w:szCs w:val="28"/>
        </w:rPr>
        <w:t>5</w:t>
      </w:r>
      <w:r w:rsidRPr="007A4349">
        <w:rPr>
          <w:rFonts w:ascii="方正仿宋简体" w:eastAsia="方正仿宋简体" w:hAnsi="Arial Narrow" w:cs="宋体" w:hint="eastAsia"/>
          <w:spacing w:val="-2"/>
          <w:sz w:val="24"/>
          <w:szCs w:val="28"/>
        </w:rPr>
        <w:t>年</w:t>
      </w:r>
      <w:r w:rsidR="00C04432">
        <w:rPr>
          <w:rFonts w:ascii="方正仿宋简体" w:eastAsia="方正仿宋简体" w:hAnsi="Arial Narrow" w:cs="宋体" w:hint="eastAsia"/>
          <w:spacing w:val="-2"/>
          <w:sz w:val="24"/>
          <w:szCs w:val="28"/>
        </w:rPr>
        <w:t>河北省</w:t>
      </w:r>
      <w:r w:rsidRPr="007A4349">
        <w:rPr>
          <w:rFonts w:ascii="方正仿宋简体" w:eastAsia="方正仿宋简体" w:hAnsi="Arial Narrow" w:cs="宋体" w:hint="eastAsia"/>
          <w:spacing w:val="-2"/>
          <w:sz w:val="24"/>
          <w:szCs w:val="28"/>
        </w:rPr>
        <w:t>职业院校技能大赛产品数字化设计与开发赛项设置赛题库，竞赛赛卷在比赛前从赛题库中抽取，并按照</w:t>
      </w:r>
      <w:r w:rsidR="00C04432">
        <w:rPr>
          <w:rFonts w:ascii="方正仿宋简体" w:eastAsia="方正仿宋简体" w:hAnsi="Arial Narrow" w:cs="宋体" w:hint="eastAsia"/>
          <w:spacing w:val="-2"/>
          <w:sz w:val="24"/>
          <w:szCs w:val="28"/>
        </w:rPr>
        <w:t>省</w:t>
      </w:r>
      <w:r w:rsidRPr="007A4349">
        <w:rPr>
          <w:rFonts w:ascii="方正仿宋简体" w:eastAsia="方正仿宋简体" w:hAnsi="Arial Narrow" w:cs="宋体" w:hint="eastAsia"/>
          <w:spacing w:val="-2"/>
          <w:sz w:val="24"/>
          <w:szCs w:val="28"/>
        </w:rPr>
        <w:t>赛赛题的形式进行组合。</w:t>
      </w:r>
    </w:p>
    <w:p w14:paraId="11D2294C"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七、竞赛规则</w:t>
      </w:r>
    </w:p>
    <w:p w14:paraId="46870C45" w14:textId="77777777"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（一）选手报名</w:t>
      </w:r>
    </w:p>
    <w:p w14:paraId="45EE8DBB" w14:textId="77777777" w:rsidR="006B35E8" w:rsidRPr="007A4349" w:rsidRDefault="00000000">
      <w:pPr>
        <w:adjustRightInd w:val="0"/>
        <w:snapToGrid w:val="0"/>
        <w:spacing w:line="360" w:lineRule="auto"/>
        <w:ind w:firstLine="426"/>
        <w:rPr>
          <w:rFonts w:ascii="方正仿宋简体" w:eastAsia="方正仿宋简体"/>
          <w:spacing w:val="-8"/>
          <w:sz w:val="24"/>
          <w:szCs w:val="32"/>
        </w:rPr>
      </w:pPr>
      <w:r w:rsidRPr="007A4349">
        <w:rPr>
          <w:rFonts w:ascii="方正仿宋简体" w:eastAsia="方正仿宋简体" w:hint="eastAsia"/>
          <w:spacing w:val="-8"/>
          <w:sz w:val="24"/>
          <w:szCs w:val="32"/>
        </w:rPr>
        <w:t>1. 报名资格</w:t>
      </w:r>
    </w:p>
    <w:p w14:paraId="6BC01087" w14:textId="0039D439" w:rsidR="006B35E8" w:rsidRPr="007A4349" w:rsidRDefault="00000000">
      <w:pPr>
        <w:adjustRightInd w:val="0"/>
        <w:snapToGrid w:val="0"/>
        <w:spacing w:line="360" w:lineRule="auto"/>
        <w:ind w:firstLine="426"/>
        <w:rPr>
          <w:rFonts w:ascii="方正仿宋简体" w:eastAsia="方正仿宋简体"/>
          <w:spacing w:val="-8"/>
          <w:sz w:val="24"/>
          <w:szCs w:val="32"/>
        </w:rPr>
      </w:pPr>
      <w:r w:rsidRPr="007A4349">
        <w:rPr>
          <w:rFonts w:ascii="方正仿宋简体" w:eastAsia="方正仿宋简体" w:hint="eastAsia"/>
          <w:spacing w:val="-8"/>
          <w:sz w:val="24"/>
          <w:szCs w:val="32"/>
        </w:rPr>
        <w:t>参赛人员须为中等职业学校、技工学校全日制在籍学生。</w:t>
      </w:r>
      <w:r w:rsidR="00C04432" w:rsidRPr="00C04432">
        <w:rPr>
          <w:rFonts w:ascii="方正仿宋简体" w:eastAsia="方正仿宋简体" w:hint="eastAsia"/>
          <w:spacing w:val="-8"/>
          <w:sz w:val="24"/>
          <w:szCs w:val="32"/>
        </w:rPr>
        <w:t>202</w:t>
      </w:r>
      <w:r w:rsidR="00692DE0">
        <w:rPr>
          <w:rFonts w:ascii="方正仿宋简体" w:eastAsia="方正仿宋简体" w:hint="eastAsia"/>
          <w:spacing w:val="-8"/>
          <w:sz w:val="24"/>
          <w:szCs w:val="32"/>
        </w:rPr>
        <w:t>2</w:t>
      </w:r>
      <w:r w:rsidR="00C04432" w:rsidRPr="00C04432">
        <w:rPr>
          <w:rFonts w:ascii="方正仿宋简体" w:eastAsia="方正仿宋简体" w:hint="eastAsia"/>
          <w:spacing w:val="-8"/>
          <w:sz w:val="24"/>
          <w:szCs w:val="32"/>
        </w:rPr>
        <w:t>级学生不得参赛，且在202</w:t>
      </w:r>
      <w:r w:rsidR="00692DE0">
        <w:rPr>
          <w:rFonts w:ascii="方正仿宋简体" w:eastAsia="方正仿宋简体" w:hint="eastAsia"/>
          <w:spacing w:val="-8"/>
          <w:sz w:val="24"/>
          <w:szCs w:val="32"/>
        </w:rPr>
        <w:t>6</w:t>
      </w:r>
      <w:r w:rsidR="00C04432" w:rsidRPr="00C04432">
        <w:rPr>
          <w:rFonts w:ascii="方正仿宋简体" w:eastAsia="方正仿宋简体" w:hint="eastAsia"/>
          <w:spacing w:val="-8"/>
          <w:sz w:val="24"/>
          <w:szCs w:val="32"/>
        </w:rPr>
        <w:t>年7月前在籍。</w:t>
      </w:r>
    </w:p>
    <w:p w14:paraId="424703D4"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2. 报名要求</w:t>
      </w:r>
    </w:p>
    <w:p w14:paraId="396AAE5D" w14:textId="2398E531"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参赛选手和指导教师报名获得确认后不得随意更换。如备赛过程中参赛选手和指导教师因故无法参赛，须由市级教育行政部门于相应赛项开赛</w:t>
      </w:r>
      <w:r w:rsidR="00892681">
        <w:rPr>
          <w:rFonts w:ascii="方正仿宋简体" w:eastAsia="方正仿宋简体" w:hAnsi="Arial Narrow" w:cs="宋体" w:hint="eastAsia"/>
          <w:sz w:val="24"/>
          <w:szCs w:val="28"/>
        </w:rPr>
        <w:t>5</w:t>
      </w:r>
      <w:r w:rsidRPr="007A4349">
        <w:rPr>
          <w:rFonts w:ascii="方正仿宋简体" w:eastAsia="方正仿宋简体" w:hAnsi="Arial Narrow" w:cs="宋体" w:hint="eastAsia"/>
          <w:sz w:val="24"/>
          <w:szCs w:val="28"/>
        </w:rPr>
        <w:t>个工作日之前出具书面说明，经大赛执委会办公室核实后予以更换。竞赛开始后，参赛队不得更换参赛队员。</w:t>
      </w:r>
    </w:p>
    <w:p w14:paraId="4CAFF12A" w14:textId="77777777"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（二）场地熟悉</w:t>
      </w:r>
    </w:p>
    <w:p w14:paraId="14C3A7C2"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开赛式结束后安排熟悉场地环节，工作人员带领参赛队熟悉检录区、等候区、竞赛区、休息区、申诉区具体位置，并介绍竞赛区赛位布局和竞赛设备、器材摆放方式，讲解安全须知与紧急疏散的路线与方式。为确保竞赛设备、器材正常运行，参赛队不可在本环节进入赛位操作设备或使用竞赛器材。</w:t>
      </w:r>
    </w:p>
    <w:p w14:paraId="31078C9A" w14:textId="77777777"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（三）赛场规则</w:t>
      </w:r>
    </w:p>
    <w:p w14:paraId="09A9C298"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参赛队于竞赛当日完成检录、赛位号抽取后进入赛场。入场后先按赛位号于等候</w:t>
      </w:r>
      <w:r w:rsidRPr="007A4349">
        <w:rPr>
          <w:rFonts w:ascii="方正仿宋简体" w:eastAsia="方正仿宋简体" w:hAnsi="Arial Narrow" w:cs="宋体" w:hint="eastAsia"/>
          <w:sz w:val="24"/>
          <w:szCs w:val="28"/>
        </w:rPr>
        <w:lastRenderedPageBreak/>
        <w:t>区排队，待现场裁判讲解安全须知与注意事项，发出统一指令后方可进入赛位。</w:t>
      </w:r>
    </w:p>
    <w:p w14:paraId="509B021B"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选手进入赛场赛位后，应先对设备和工具进行检查；若发现问题，应举手报告现场裁判等待处理。比赛开始后，除特殊原因不可更换设备；若发生故障应立即报告现场裁判，由现场裁判、技术人员分析原因并报告裁判长做最终处理。选手须服从现场裁判的安排与管理，如有损坏设备、工具，扰乱比赛秩序的行为，现场裁判有权制止并要求选手终止比赛、离开赛场。</w:t>
      </w:r>
    </w:p>
    <w:p w14:paraId="65ACAB2F"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比赛结束后，选手应按照赛场要求签字确认提交比赛数据文件，并确认大小及实物作品数量，待所有参赛选手提交后方可离开赛位。</w:t>
      </w:r>
    </w:p>
    <w:p w14:paraId="2C302110" w14:textId="77777777"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（四）成绩评定</w:t>
      </w:r>
    </w:p>
    <w:p w14:paraId="4D71275F" w14:textId="4ACB3BC2"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本赛项第一、第二模块采用结果评判的方式评定作品成绩。</w:t>
      </w:r>
    </w:p>
    <w:p w14:paraId="09004912"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第三模块采用过程评判的方式评定成绩。由现场裁判在比赛过程中根据选手实际操作进行评分。</w:t>
      </w:r>
    </w:p>
    <w:p w14:paraId="6AFFFE0B" w14:textId="77777777"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（五）结果公布</w:t>
      </w:r>
    </w:p>
    <w:p w14:paraId="79C1E946" w14:textId="7C117D5F"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评分结束后由监督仲裁组进行成绩复核。无误后公布竞赛结果。</w:t>
      </w:r>
    </w:p>
    <w:p w14:paraId="1F1F173F"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八、竞赛环境</w:t>
      </w:r>
    </w:p>
    <w:p w14:paraId="40A31A92"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主要设置竞赛区域、工作区域、评分区域。其中，竞赛区域由检录区、等候区、赛位区组成；工作区域包含监督仲裁办公室、医务室、技术保障办公室等；评分区域与上述区域安排在不同空间，保证裁判员在不接触参赛队的情况下开展结果评分工作。</w:t>
      </w:r>
    </w:p>
    <w:p w14:paraId="3057E1DA"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九、技术规范</w:t>
      </w:r>
    </w:p>
    <w:p w14:paraId="36803B84"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本赛项相关规范性文件如下。凡是注日期的引用文件，仅注日期的版本适用于本标准；凡是不注日期的引用文件，其最新版本适用于本标准。</w:t>
      </w:r>
    </w:p>
    <w:p w14:paraId="70781031"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GB/T 24734.4-2009 技术产品文件 数字化产品定义数据通则第 4 部分：设计模型要求</w:t>
      </w:r>
    </w:p>
    <w:p w14:paraId="49120E74"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GB/T 24734.6-2009 技术产品文件 数字化产品定义数据通则第 6 部分：几何建模特征规范</w:t>
      </w:r>
    </w:p>
    <w:p w14:paraId="54C14C49"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lastRenderedPageBreak/>
        <w:t>GB/T 24734.7-2009 技术产品文件 数字化产品定义数据通则第 7 部分：注释要求</w:t>
      </w:r>
    </w:p>
    <w:p w14:paraId="169865B0"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GB/T 24734.8-2009 技术产品文件 数字化产品定义数据通则第 8 部分：模型数值与尺寸要求</w:t>
      </w:r>
    </w:p>
    <w:p w14:paraId="6F81CA41"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GB/T 35122-2017</w:t>
      </w:r>
      <w:r w:rsidRPr="007A4349">
        <w:rPr>
          <w:rFonts w:ascii="方正仿宋简体" w:eastAsia="方正仿宋简体" w:hint="eastAsia"/>
          <w:sz w:val="24"/>
          <w:szCs w:val="32"/>
        </w:rPr>
        <w:tab/>
        <w:t>制造过程物联的数字化模型信息表达规范</w:t>
      </w:r>
    </w:p>
    <w:p w14:paraId="61391E17"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GB/T 14665-2012</w:t>
      </w:r>
      <w:r w:rsidRPr="007A4349">
        <w:rPr>
          <w:rFonts w:ascii="方正仿宋简体" w:eastAsia="方正仿宋简体" w:hint="eastAsia"/>
          <w:sz w:val="24"/>
          <w:szCs w:val="32"/>
        </w:rPr>
        <w:tab/>
        <w:t>机械工程 CAD 制图规则</w:t>
      </w:r>
    </w:p>
    <w:p w14:paraId="67444992"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GB/T 15751-1995</w:t>
      </w:r>
      <w:r w:rsidRPr="007A4349">
        <w:rPr>
          <w:rFonts w:ascii="方正仿宋简体" w:eastAsia="方正仿宋简体" w:hint="eastAsia"/>
          <w:sz w:val="24"/>
          <w:szCs w:val="32"/>
        </w:rPr>
        <w:tab/>
        <w:t>技术产品文件 计算机辅助设计与制图 词汇</w:t>
      </w:r>
    </w:p>
    <w:p w14:paraId="41C7517D"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GB/T 18976-2003</w:t>
      </w:r>
      <w:r w:rsidRPr="007A4349">
        <w:rPr>
          <w:rFonts w:ascii="方正仿宋简体" w:eastAsia="方正仿宋简体" w:hint="eastAsia"/>
          <w:sz w:val="24"/>
          <w:szCs w:val="32"/>
        </w:rPr>
        <w:tab/>
        <w:t>以人为中心的交互系统设计过程</w:t>
      </w:r>
    </w:p>
    <w:p w14:paraId="168DEE05"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GB/T 12984-1991</w:t>
      </w:r>
      <w:r w:rsidRPr="007A4349">
        <w:rPr>
          <w:rFonts w:ascii="方正仿宋简体" w:eastAsia="方正仿宋简体" w:hint="eastAsia"/>
          <w:sz w:val="24"/>
          <w:szCs w:val="32"/>
        </w:rPr>
        <w:tab/>
        <w:t>人类工效学 视觉信息作业基本术语</w:t>
      </w:r>
    </w:p>
    <w:p w14:paraId="5DF105D7"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GB/T 18978.151-2014 人-系统交互工效学 第 151 部分：互联网用户界面指南</w:t>
      </w:r>
    </w:p>
    <w:p w14:paraId="0279E2A6"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GB/T 21051-2007 人-系统交互工效学 支持以人为中心设计的可用性方法</w:t>
      </w:r>
    </w:p>
    <w:p w14:paraId="18F8B01B"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参赛选手应具备的专业知识、技术技能如下：</w:t>
      </w:r>
    </w:p>
    <w:p w14:paraId="1788BF53" w14:textId="77777777" w:rsidR="006B35E8" w:rsidRPr="007A4349" w:rsidRDefault="00000000">
      <w:pPr>
        <w:snapToGrid w:val="0"/>
        <w:spacing w:line="360" w:lineRule="auto"/>
        <w:ind w:firstLineChars="200" w:firstLine="482"/>
        <w:rPr>
          <w:rFonts w:ascii="方正仿宋简体" w:eastAsia="方正仿宋简体"/>
          <w:b/>
          <w:sz w:val="24"/>
          <w:szCs w:val="32"/>
        </w:rPr>
      </w:pPr>
      <w:r w:rsidRPr="007A4349">
        <w:rPr>
          <w:rFonts w:ascii="方正仿宋简体" w:eastAsia="方正仿宋简体" w:hint="eastAsia"/>
          <w:b/>
          <w:sz w:val="24"/>
          <w:szCs w:val="32"/>
        </w:rPr>
        <w:t>（一）需要掌握的专业知识</w:t>
      </w:r>
    </w:p>
    <w:p w14:paraId="74209084"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数字化设计中零件建模的基本方法和常用工具； 数字化设计中部件装配的基本方法和常用工具；</w:t>
      </w:r>
    </w:p>
    <w:p w14:paraId="20550F17"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1. 自上而下的设计思想及多实体造型方法；</w:t>
      </w:r>
    </w:p>
    <w:p w14:paraId="7A30B800"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2. 产品设计表达方法，包括工程图、表达视图、效果展示动画等；</w:t>
      </w:r>
    </w:p>
    <w:p w14:paraId="3A0FBF40"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3. 数字化设计工具用于产品设计分析验证的流程与方法；</w:t>
      </w:r>
    </w:p>
    <w:p w14:paraId="0928DFC8"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4. 智能化设计工具用于产品结构优化的流程与方法；</w:t>
      </w:r>
    </w:p>
    <w:p w14:paraId="001DB3DB"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5. 产品零部件装配方法；</w:t>
      </w:r>
    </w:p>
    <w:p w14:paraId="0E8994E1"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6. 产品零部件开发与制作方法。</w:t>
      </w:r>
    </w:p>
    <w:p w14:paraId="4F2137AF" w14:textId="77777777" w:rsidR="006B35E8" w:rsidRPr="007A4349" w:rsidRDefault="00000000">
      <w:pPr>
        <w:snapToGrid w:val="0"/>
        <w:spacing w:line="360" w:lineRule="auto"/>
        <w:ind w:firstLineChars="200" w:firstLine="482"/>
        <w:rPr>
          <w:rFonts w:ascii="方正仿宋简体" w:eastAsia="方正仿宋简体"/>
          <w:b/>
          <w:sz w:val="24"/>
          <w:szCs w:val="32"/>
        </w:rPr>
      </w:pPr>
      <w:r w:rsidRPr="007A4349">
        <w:rPr>
          <w:rFonts w:ascii="方正仿宋简体" w:eastAsia="方正仿宋简体" w:hint="eastAsia"/>
          <w:b/>
          <w:sz w:val="24"/>
          <w:szCs w:val="32"/>
        </w:rPr>
        <w:t>（二）应达到的技术技能</w:t>
      </w:r>
    </w:p>
    <w:p w14:paraId="48620268"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1. 根据给出的产品零件图进行形体分析，并规划建模步骤；</w:t>
      </w:r>
    </w:p>
    <w:p w14:paraId="730326EC"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2. 选择恰当的建模工具进行实体造型，赋予产品各零件的材质与样式；</w:t>
      </w:r>
    </w:p>
    <w:p w14:paraId="5AF90F17"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3. 选择恰当的约束、联接工具限制零部件自由度，指定零部件运动关系，从而</w:t>
      </w:r>
      <w:r w:rsidRPr="007A4349">
        <w:rPr>
          <w:rFonts w:ascii="方正仿宋简体" w:eastAsia="方正仿宋简体" w:hint="eastAsia"/>
          <w:sz w:val="24"/>
          <w:szCs w:val="32"/>
        </w:rPr>
        <w:lastRenderedPageBreak/>
        <w:t>完成产品虚拟装配；</w:t>
      </w:r>
    </w:p>
    <w:p w14:paraId="1FC4B9CD"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4. 在渲染模块中选择恰当的场景样式与光源样式，会设置恰当的渲染参数，输出产品效果图；</w:t>
      </w:r>
    </w:p>
    <w:p w14:paraId="5918BC25"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5. 在渲染模块中设置零部件动作、显示方式及照相机视角变化，输出产品工作原理动画；</w:t>
      </w:r>
    </w:p>
    <w:p w14:paraId="24F6CD02"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6. 设置工程图模板，使其符合国家标准要求；</w:t>
      </w:r>
    </w:p>
    <w:p w14:paraId="2B2378FB"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7. 使用工程图模块的基础视图、投影视图等工具创建基本视图；会使用剖视图、局部剖视图、斜视图等工具创建并完善工程图视图；</w:t>
      </w:r>
    </w:p>
    <w:p w14:paraId="0AE4F1F4"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8. 使用工程图标注工具按国家标准的要求准确表达零部件形状尺寸、加工制造等信息；</w:t>
      </w:r>
    </w:p>
    <w:p w14:paraId="0C22DD09"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9. 选择所需信息并生成工程图明细栏；</w:t>
      </w:r>
    </w:p>
    <w:p w14:paraId="30864902"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10.使用数字化设计工具进行产品设计分析与验证；</w:t>
      </w:r>
    </w:p>
    <w:p w14:paraId="2AABA80C"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11.使用智能化设计工具进行产品零部件结构优化；</w:t>
      </w:r>
    </w:p>
    <w:p w14:paraId="165A916E"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12.选择合理的零部件装拆顺序及所需工具；</w:t>
      </w:r>
    </w:p>
    <w:p w14:paraId="2B89DDDD"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13.能输出产品的渲染效果图，并能根据效果图对产品设计说明进行合理的图文编排；</w:t>
      </w:r>
    </w:p>
    <w:p w14:paraId="631123E6"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14.设置零部件拆解动作及动画视角，制作产品部件装拆动画；</w:t>
      </w:r>
    </w:p>
    <w:p w14:paraId="67825225"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十、技术平台</w:t>
      </w:r>
    </w:p>
    <w:p w14:paraId="0D963FEB"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赛项所需技术平台包括计算机，用于产品数字化设计的工业软件，以及用于产品数字化开发的制作设备。相关平台见表3。</w:t>
      </w:r>
    </w:p>
    <w:p w14:paraId="581ED21E" w14:textId="77777777" w:rsidR="006B35E8" w:rsidRPr="007A4349" w:rsidRDefault="00000000">
      <w:pPr>
        <w:snapToGrid w:val="0"/>
        <w:spacing w:line="360" w:lineRule="auto"/>
        <w:jc w:val="center"/>
        <w:rPr>
          <w:rFonts w:ascii="方正仿宋简体" w:eastAsia="方正仿宋简体"/>
          <w:sz w:val="24"/>
          <w:szCs w:val="32"/>
        </w:rPr>
      </w:pPr>
      <w:r w:rsidRPr="007A4349">
        <w:rPr>
          <w:rFonts w:ascii="方正仿宋简体" w:eastAsia="方正仿宋简体" w:hint="eastAsia"/>
          <w:sz w:val="24"/>
          <w:szCs w:val="32"/>
        </w:rPr>
        <w:t>表3　产品数字化设计与开发赛项技术平台性能参数</w:t>
      </w:r>
    </w:p>
    <w:tbl>
      <w:tblPr>
        <w:tblW w:w="86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09"/>
        <w:gridCol w:w="5808"/>
        <w:gridCol w:w="1579"/>
      </w:tblGrid>
      <w:tr w:rsidR="006B35E8" w:rsidRPr="007A4349" w14:paraId="6FBC9FE3" w14:textId="77777777">
        <w:trPr>
          <w:trHeight w:val="624"/>
          <w:tblHeader/>
          <w:jc w:val="center"/>
        </w:trPr>
        <w:tc>
          <w:tcPr>
            <w:tcW w:w="1309" w:type="dxa"/>
            <w:vAlign w:val="center"/>
          </w:tcPr>
          <w:p w14:paraId="316FA822" w14:textId="77777777" w:rsidR="006B35E8" w:rsidRPr="007A4349" w:rsidRDefault="00000000">
            <w:pPr>
              <w:autoSpaceDE w:val="0"/>
              <w:autoSpaceDN w:val="0"/>
              <w:spacing w:line="360" w:lineRule="auto"/>
              <w:jc w:val="center"/>
              <w:rPr>
                <w:rFonts w:ascii="方正仿宋简体" w:eastAsia="方正仿宋简体" w:hAnsi="宋体" w:cs="宋体" w:hint="eastAsia"/>
                <w:b/>
                <w:kern w:val="0"/>
                <w:sz w:val="24"/>
                <w:szCs w:val="24"/>
                <w:lang w:eastAsia="en-US"/>
              </w:rPr>
            </w:pPr>
            <w:r w:rsidRPr="007A4349">
              <w:rPr>
                <w:rFonts w:ascii="方正仿宋简体" w:eastAsia="方正仿宋简体" w:hAnsi="宋体" w:cs="宋体" w:hint="eastAsia"/>
                <w:b/>
                <w:kern w:val="0"/>
                <w:sz w:val="24"/>
                <w:szCs w:val="24"/>
                <w:lang w:eastAsia="en-US"/>
              </w:rPr>
              <w:t>类别</w:t>
            </w:r>
          </w:p>
        </w:tc>
        <w:tc>
          <w:tcPr>
            <w:tcW w:w="5808" w:type="dxa"/>
            <w:vAlign w:val="center"/>
          </w:tcPr>
          <w:p w14:paraId="2391F506" w14:textId="77777777" w:rsidR="006B35E8" w:rsidRPr="007A4349" w:rsidRDefault="00000000">
            <w:pPr>
              <w:autoSpaceDE w:val="0"/>
              <w:autoSpaceDN w:val="0"/>
              <w:spacing w:line="360" w:lineRule="auto"/>
              <w:jc w:val="center"/>
              <w:rPr>
                <w:rFonts w:ascii="方正仿宋简体" w:eastAsia="方正仿宋简体" w:hAnsi="宋体" w:cs="宋体" w:hint="eastAsia"/>
                <w:b/>
                <w:kern w:val="0"/>
                <w:sz w:val="24"/>
                <w:szCs w:val="24"/>
                <w:lang w:eastAsia="en-US"/>
              </w:rPr>
            </w:pPr>
            <w:r w:rsidRPr="007A4349">
              <w:rPr>
                <w:rFonts w:ascii="方正仿宋简体" w:eastAsia="方正仿宋简体" w:hAnsi="宋体" w:cs="宋体" w:hint="eastAsia"/>
                <w:b/>
                <w:kern w:val="0"/>
                <w:sz w:val="24"/>
                <w:szCs w:val="24"/>
                <w:lang w:eastAsia="en-US"/>
              </w:rPr>
              <w:t>功能（技术参数）</w:t>
            </w:r>
          </w:p>
        </w:tc>
        <w:tc>
          <w:tcPr>
            <w:tcW w:w="1579" w:type="dxa"/>
            <w:vAlign w:val="center"/>
          </w:tcPr>
          <w:p w14:paraId="3171A466" w14:textId="77777777" w:rsidR="006B35E8" w:rsidRPr="007A4349" w:rsidRDefault="00000000">
            <w:pPr>
              <w:autoSpaceDE w:val="0"/>
              <w:autoSpaceDN w:val="0"/>
              <w:spacing w:line="360" w:lineRule="auto"/>
              <w:jc w:val="center"/>
              <w:rPr>
                <w:rFonts w:ascii="方正仿宋简体" w:eastAsia="方正仿宋简体" w:hAnsi="宋体" w:cs="宋体" w:hint="eastAsia"/>
                <w:b/>
                <w:kern w:val="0"/>
                <w:sz w:val="24"/>
                <w:szCs w:val="24"/>
                <w:lang w:eastAsia="en-US"/>
              </w:rPr>
            </w:pPr>
            <w:r w:rsidRPr="007A4349">
              <w:rPr>
                <w:rFonts w:ascii="方正仿宋简体" w:eastAsia="方正仿宋简体" w:hAnsi="宋体" w:cs="宋体" w:hint="eastAsia"/>
                <w:b/>
                <w:kern w:val="0"/>
                <w:sz w:val="24"/>
                <w:szCs w:val="24"/>
                <w:lang w:eastAsia="en-US"/>
              </w:rPr>
              <w:t>配比要求</w:t>
            </w:r>
          </w:p>
        </w:tc>
      </w:tr>
      <w:tr w:rsidR="006B35E8" w:rsidRPr="007A4349" w14:paraId="1F8CE8D6" w14:textId="77777777">
        <w:trPr>
          <w:trHeight w:val="1560"/>
          <w:jc w:val="center"/>
        </w:trPr>
        <w:tc>
          <w:tcPr>
            <w:tcW w:w="1309" w:type="dxa"/>
            <w:vAlign w:val="center"/>
          </w:tcPr>
          <w:p w14:paraId="324EC891" w14:textId="77777777" w:rsidR="006B35E8" w:rsidRPr="007A4349" w:rsidRDefault="00000000">
            <w:pPr>
              <w:autoSpaceDE w:val="0"/>
              <w:autoSpaceDN w:val="0"/>
              <w:spacing w:line="360" w:lineRule="auto"/>
              <w:jc w:val="center"/>
              <w:rPr>
                <w:rFonts w:ascii="方正仿宋简体" w:eastAsia="方正仿宋简体" w:hAnsi="宋体" w:cs="宋体" w:hint="eastAsia"/>
                <w:kern w:val="0"/>
                <w:sz w:val="24"/>
                <w:szCs w:val="24"/>
                <w:lang w:eastAsia="en-US"/>
              </w:rPr>
            </w:pPr>
            <w:r w:rsidRPr="007A4349">
              <w:rPr>
                <w:rFonts w:ascii="方正仿宋简体" w:eastAsia="方正仿宋简体" w:hAnsi="宋体" w:cs="宋体" w:hint="eastAsia"/>
                <w:kern w:val="0"/>
                <w:sz w:val="24"/>
                <w:szCs w:val="24"/>
                <w:lang w:eastAsia="en-US"/>
              </w:rPr>
              <w:t>计算机</w:t>
            </w:r>
          </w:p>
        </w:tc>
        <w:tc>
          <w:tcPr>
            <w:tcW w:w="5808" w:type="dxa"/>
            <w:vAlign w:val="center"/>
          </w:tcPr>
          <w:p w14:paraId="13713B52" w14:textId="77777777" w:rsidR="006B35E8" w:rsidRPr="007A4349" w:rsidRDefault="00000000">
            <w:pPr>
              <w:spacing w:line="360" w:lineRule="auto"/>
              <w:jc w:val="left"/>
              <w:rPr>
                <w:rFonts w:ascii="方正仿宋简体" w:eastAsia="方正仿宋简体" w:hAnsi="Arial Narrow" w:cs="宋体"/>
                <w:sz w:val="24"/>
                <w:szCs w:val="24"/>
              </w:rPr>
            </w:pPr>
            <w:r w:rsidRPr="007A4349">
              <w:rPr>
                <w:rFonts w:ascii="方正仿宋简体" w:eastAsia="方正仿宋简体" w:hAnsi="Arial Narrow" w:cs="宋体" w:hint="eastAsia"/>
                <w:sz w:val="24"/>
                <w:szCs w:val="24"/>
              </w:rPr>
              <w:t>计算机性能参数如下：</w:t>
            </w:r>
          </w:p>
          <w:p w14:paraId="79FD67B1" w14:textId="77777777" w:rsidR="006B35E8" w:rsidRPr="007A4349" w:rsidRDefault="00000000">
            <w:pPr>
              <w:spacing w:line="360" w:lineRule="auto"/>
              <w:jc w:val="left"/>
              <w:rPr>
                <w:rFonts w:ascii="方正仿宋简体" w:eastAsia="方正仿宋简体" w:hAnsi="Arial Narrow" w:cs="宋体"/>
                <w:sz w:val="24"/>
                <w:szCs w:val="24"/>
              </w:rPr>
            </w:pPr>
            <w:r w:rsidRPr="007A4349">
              <w:rPr>
                <w:rFonts w:ascii="方正仿宋简体" w:eastAsia="方正仿宋简体" w:hAnsi="Arial Narrow" w:cs="宋体" w:hint="eastAsia"/>
                <w:sz w:val="24"/>
                <w:szCs w:val="24"/>
              </w:rPr>
              <w:t>1.</w:t>
            </w:r>
            <w:r w:rsidRPr="007A4349">
              <w:rPr>
                <w:rFonts w:ascii="方正仿宋简体" w:eastAsia="方正仿宋简体" w:hAnsi="Arial Narrow" w:cs="宋体" w:hint="eastAsia"/>
                <w:sz w:val="24"/>
                <w:szCs w:val="24"/>
              </w:rPr>
              <w:tab/>
              <w:t>CPU：i7 11代</w:t>
            </w:r>
          </w:p>
          <w:p w14:paraId="097FE644" w14:textId="77777777" w:rsidR="006B35E8" w:rsidRPr="007A4349" w:rsidRDefault="00000000">
            <w:pPr>
              <w:spacing w:line="360" w:lineRule="auto"/>
              <w:jc w:val="left"/>
              <w:rPr>
                <w:rFonts w:ascii="方正仿宋简体" w:eastAsia="方正仿宋简体" w:hAnsi="Arial Narrow" w:cs="宋体"/>
                <w:sz w:val="24"/>
                <w:szCs w:val="24"/>
              </w:rPr>
            </w:pPr>
            <w:r w:rsidRPr="007A4349">
              <w:rPr>
                <w:rFonts w:ascii="方正仿宋简体" w:eastAsia="方正仿宋简体" w:hAnsi="Arial Narrow" w:cs="宋体" w:hint="eastAsia"/>
                <w:sz w:val="24"/>
                <w:szCs w:val="24"/>
              </w:rPr>
              <w:t>2.</w:t>
            </w:r>
            <w:r w:rsidRPr="007A4349">
              <w:rPr>
                <w:rFonts w:ascii="方正仿宋简体" w:eastAsia="方正仿宋简体" w:hAnsi="Arial Narrow" w:cs="宋体" w:hint="eastAsia"/>
                <w:sz w:val="24"/>
                <w:szCs w:val="24"/>
              </w:rPr>
              <w:tab/>
              <w:t>内存：16GB</w:t>
            </w:r>
          </w:p>
          <w:p w14:paraId="0AB18703" w14:textId="77777777" w:rsidR="006B35E8" w:rsidRPr="007A4349" w:rsidRDefault="00000000">
            <w:pPr>
              <w:autoSpaceDE w:val="0"/>
              <w:autoSpaceDN w:val="0"/>
              <w:spacing w:line="360" w:lineRule="auto"/>
              <w:rPr>
                <w:rFonts w:ascii="方正仿宋简体" w:eastAsia="方正仿宋简体" w:hAnsi="宋体" w:cs="宋体" w:hint="eastAsia"/>
                <w:kern w:val="0"/>
                <w:sz w:val="24"/>
                <w:szCs w:val="24"/>
              </w:rPr>
            </w:pPr>
            <w:r w:rsidRPr="007A4349">
              <w:rPr>
                <w:rFonts w:ascii="方正仿宋简体" w:eastAsia="方正仿宋简体" w:hAnsi="Arial Narrow" w:cs="宋体" w:hint="eastAsia"/>
                <w:sz w:val="24"/>
                <w:szCs w:val="24"/>
              </w:rPr>
              <w:lastRenderedPageBreak/>
              <w:t>3.</w:t>
            </w:r>
            <w:r w:rsidRPr="007A4349">
              <w:rPr>
                <w:rFonts w:ascii="方正仿宋简体" w:eastAsia="方正仿宋简体" w:hAnsi="Arial Narrow" w:cs="宋体" w:hint="eastAsia"/>
                <w:sz w:val="24"/>
                <w:szCs w:val="24"/>
              </w:rPr>
              <w:tab/>
              <w:t>显示器：23寸、1920×1080分辨率（双屏）</w:t>
            </w:r>
          </w:p>
        </w:tc>
        <w:tc>
          <w:tcPr>
            <w:tcW w:w="1579" w:type="dxa"/>
            <w:vAlign w:val="center"/>
          </w:tcPr>
          <w:p w14:paraId="57953C6E" w14:textId="77777777" w:rsidR="006B35E8" w:rsidRPr="007A4349" w:rsidRDefault="00000000">
            <w:pPr>
              <w:autoSpaceDE w:val="0"/>
              <w:autoSpaceDN w:val="0"/>
              <w:spacing w:line="360" w:lineRule="auto"/>
              <w:jc w:val="center"/>
              <w:rPr>
                <w:rFonts w:ascii="方正仿宋简体" w:eastAsia="方正仿宋简体" w:hAnsi="宋体" w:cs="宋体" w:hint="eastAsia"/>
                <w:kern w:val="0"/>
                <w:sz w:val="24"/>
                <w:szCs w:val="24"/>
                <w:lang w:eastAsia="en-US"/>
              </w:rPr>
            </w:pPr>
            <w:r w:rsidRPr="007A4349">
              <w:rPr>
                <w:rFonts w:ascii="方正仿宋简体" w:eastAsia="方正仿宋简体" w:hAnsi="宋体" w:cs="宋体" w:hint="eastAsia"/>
                <w:kern w:val="0"/>
                <w:sz w:val="24"/>
                <w:szCs w:val="24"/>
                <w:lang w:eastAsia="en-US"/>
              </w:rPr>
              <w:lastRenderedPageBreak/>
              <w:t>每工位</w:t>
            </w:r>
          </w:p>
          <w:p w14:paraId="133C2699" w14:textId="77777777" w:rsidR="006B35E8" w:rsidRPr="007A4349" w:rsidRDefault="00000000">
            <w:pPr>
              <w:autoSpaceDE w:val="0"/>
              <w:autoSpaceDN w:val="0"/>
              <w:spacing w:line="360" w:lineRule="auto"/>
              <w:jc w:val="center"/>
              <w:rPr>
                <w:rFonts w:ascii="方正仿宋简体" w:eastAsia="方正仿宋简体" w:hAnsi="宋体" w:cs="宋体" w:hint="eastAsia"/>
                <w:kern w:val="0"/>
                <w:sz w:val="24"/>
                <w:szCs w:val="24"/>
                <w:lang w:eastAsia="en-US"/>
              </w:rPr>
            </w:pPr>
            <w:r w:rsidRPr="007A4349">
              <w:rPr>
                <w:rFonts w:ascii="方正仿宋简体" w:eastAsia="方正仿宋简体" w:hAnsi="宋体" w:cs="宋体" w:hint="eastAsia"/>
                <w:kern w:val="0"/>
                <w:sz w:val="24"/>
                <w:szCs w:val="24"/>
                <w:lang w:eastAsia="en-US"/>
              </w:rPr>
              <w:t>1 台</w:t>
            </w:r>
          </w:p>
          <w:p w14:paraId="05A17EDF" w14:textId="77777777" w:rsidR="006B35E8" w:rsidRPr="007A4349" w:rsidRDefault="00000000">
            <w:pPr>
              <w:autoSpaceDE w:val="0"/>
              <w:autoSpaceDN w:val="0"/>
              <w:spacing w:line="360" w:lineRule="auto"/>
              <w:jc w:val="center"/>
              <w:rPr>
                <w:rFonts w:ascii="方正仿宋简体" w:eastAsia="方正仿宋简体" w:hAnsi="宋体" w:cs="宋体" w:hint="eastAsia"/>
                <w:kern w:val="0"/>
                <w:sz w:val="24"/>
                <w:szCs w:val="24"/>
                <w:lang w:eastAsia="en-US"/>
              </w:rPr>
            </w:pPr>
            <w:r w:rsidRPr="007A4349">
              <w:rPr>
                <w:rFonts w:ascii="方正仿宋简体" w:eastAsia="方正仿宋简体" w:hAnsi="宋体" w:cs="宋体" w:hint="eastAsia"/>
                <w:kern w:val="0"/>
                <w:sz w:val="24"/>
                <w:szCs w:val="24"/>
                <w:lang w:eastAsia="en-US"/>
              </w:rPr>
              <w:t>（双屏）</w:t>
            </w:r>
          </w:p>
        </w:tc>
      </w:tr>
      <w:tr w:rsidR="006B35E8" w:rsidRPr="007A4349" w14:paraId="133C575A" w14:textId="77777777">
        <w:trPr>
          <w:trHeight w:val="1557"/>
          <w:jc w:val="center"/>
        </w:trPr>
        <w:tc>
          <w:tcPr>
            <w:tcW w:w="1309" w:type="dxa"/>
            <w:vAlign w:val="center"/>
          </w:tcPr>
          <w:p w14:paraId="7BCD1994" w14:textId="77777777" w:rsidR="006B35E8" w:rsidRPr="007A4349" w:rsidRDefault="00000000">
            <w:pPr>
              <w:autoSpaceDE w:val="0"/>
              <w:autoSpaceDN w:val="0"/>
              <w:spacing w:line="360" w:lineRule="auto"/>
              <w:jc w:val="center"/>
              <w:rPr>
                <w:rFonts w:ascii="方正仿宋简体" w:eastAsia="方正仿宋简体" w:hAnsi="宋体" w:cs="宋体" w:hint="eastAsia"/>
                <w:kern w:val="0"/>
                <w:sz w:val="24"/>
                <w:szCs w:val="24"/>
                <w:lang w:eastAsia="en-US"/>
              </w:rPr>
            </w:pPr>
            <w:r w:rsidRPr="007A4349">
              <w:rPr>
                <w:rFonts w:ascii="方正仿宋简体" w:eastAsia="方正仿宋简体" w:hAnsi="宋体" w:cs="宋体" w:hint="eastAsia"/>
                <w:kern w:val="0"/>
                <w:sz w:val="24"/>
                <w:szCs w:val="24"/>
                <w:lang w:eastAsia="en-US"/>
              </w:rPr>
              <w:t>产品设计工业软件</w:t>
            </w:r>
          </w:p>
        </w:tc>
        <w:tc>
          <w:tcPr>
            <w:tcW w:w="5808" w:type="dxa"/>
            <w:vAlign w:val="center"/>
          </w:tcPr>
          <w:p w14:paraId="065B39AE" w14:textId="77777777" w:rsidR="006B35E8" w:rsidRPr="007A4349" w:rsidRDefault="00000000">
            <w:pPr>
              <w:tabs>
                <w:tab w:val="left" w:pos="479"/>
              </w:tabs>
              <w:autoSpaceDE w:val="0"/>
              <w:autoSpaceDN w:val="0"/>
              <w:spacing w:line="360" w:lineRule="auto"/>
              <w:rPr>
                <w:rFonts w:ascii="方正仿宋简体" w:eastAsia="方正仿宋简体" w:hAnsi="宋体" w:cs="宋体" w:hint="eastAsia"/>
                <w:spacing w:val="-5"/>
                <w:kern w:val="0"/>
                <w:sz w:val="24"/>
                <w:szCs w:val="24"/>
              </w:rPr>
            </w:pPr>
            <w:r w:rsidRPr="007A4349">
              <w:rPr>
                <w:rFonts w:ascii="方正仿宋简体" w:eastAsia="方正仿宋简体" w:hAnsi="宋体" w:cs="宋体" w:hint="eastAsia"/>
                <w:spacing w:val="-5"/>
                <w:kern w:val="0"/>
                <w:sz w:val="24"/>
                <w:szCs w:val="24"/>
              </w:rPr>
              <w:t>1.</w:t>
            </w:r>
            <w:r w:rsidRPr="007A4349">
              <w:rPr>
                <w:rFonts w:ascii="方正仿宋简体" w:eastAsia="方正仿宋简体" w:hAnsi="宋体" w:cs="宋体" w:hint="eastAsia"/>
                <w:spacing w:val="-5"/>
                <w:kern w:val="0"/>
                <w:sz w:val="24"/>
                <w:szCs w:val="24"/>
              </w:rPr>
              <w:tab/>
              <w:t>Autodesk Inventor Professional 2024</w:t>
            </w:r>
          </w:p>
          <w:p w14:paraId="74C085E0" w14:textId="77777777" w:rsidR="006B35E8" w:rsidRPr="007A4349" w:rsidRDefault="00000000">
            <w:pPr>
              <w:autoSpaceDE w:val="0"/>
              <w:autoSpaceDN w:val="0"/>
              <w:spacing w:line="360" w:lineRule="auto"/>
              <w:rPr>
                <w:rFonts w:ascii="方正仿宋简体" w:eastAsia="方正仿宋简体" w:hAnsi="宋体" w:cs="宋体" w:hint="eastAsia"/>
                <w:kern w:val="0"/>
                <w:sz w:val="24"/>
                <w:szCs w:val="24"/>
              </w:rPr>
            </w:pPr>
            <w:r w:rsidRPr="007A4349">
              <w:rPr>
                <w:rFonts w:ascii="方正仿宋简体" w:eastAsia="方正仿宋简体" w:hAnsi="宋体" w:cs="宋体" w:hint="eastAsia"/>
                <w:spacing w:val="-5"/>
                <w:kern w:val="0"/>
                <w:sz w:val="24"/>
                <w:szCs w:val="24"/>
              </w:rPr>
              <w:t>2.</w:t>
            </w:r>
            <w:r w:rsidRPr="007A4349">
              <w:rPr>
                <w:rFonts w:ascii="方正仿宋简体" w:eastAsia="方正仿宋简体" w:hAnsi="宋体" w:cs="宋体" w:hint="eastAsia"/>
                <w:spacing w:val="-5"/>
                <w:kern w:val="0"/>
                <w:sz w:val="24"/>
                <w:szCs w:val="24"/>
              </w:rPr>
              <w:tab/>
              <w:t>Autodesk Fusion 360（含衍生式设计模块）</w:t>
            </w:r>
          </w:p>
        </w:tc>
        <w:tc>
          <w:tcPr>
            <w:tcW w:w="1579" w:type="dxa"/>
            <w:vAlign w:val="center"/>
          </w:tcPr>
          <w:p w14:paraId="18DCCF06" w14:textId="77777777" w:rsidR="006B35E8" w:rsidRPr="007A4349" w:rsidRDefault="00000000">
            <w:pPr>
              <w:autoSpaceDE w:val="0"/>
              <w:autoSpaceDN w:val="0"/>
              <w:spacing w:line="360" w:lineRule="auto"/>
              <w:jc w:val="center"/>
              <w:rPr>
                <w:rFonts w:ascii="方正仿宋简体" w:eastAsia="方正仿宋简体" w:hAnsi="宋体" w:cs="宋体" w:hint="eastAsia"/>
                <w:kern w:val="0"/>
                <w:sz w:val="24"/>
                <w:szCs w:val="24"/>
              </w:rPr>
            </w:pPr>
            <w:r w:rsidRPr="007A4349">
              <w:rPr>
                <w:rFonts w:ascii="方正仿宋简体" w:eastAsia="方正仿宋简体" w:hAnsi="宋体" w:cs="宋体" w:hint="eastAsia"/>
                <w:kern w:val="0"/>
                <w:sz w:val="24"/>
                <w:szCs w:val="24"/>
              </w:rPr>
              <w:t>每工位</w:t>
            </w:r>
          </w:p>
          <w:p w14:paraId="69FEDB57" w14:textId="77777777" w:rsidR="006B35E8" w:rsidRPr="007A4349" w:rsidRDefault="00000000">
            <w:pPr>
              <w:autoSpaceDE w:val="0"/>
              <w:autoSpaceDN w:val="0"/>
              <w:spacing w:line="360" w:lineRule="auto"/>
              <w:jc w:val="center"/>
              <w:rPr>
                <w:rFonts w:ascii="方正仿宋简体" w:eastAsia="方正仿宋简体" w:hAnsi="宋体" w:cs="宋体" w:hint="eastAsia"/>
                <w:kern w:val="0"/>
                <w:sz w:val="24"/>
                <w:szCs w:val="24"/>
              </w:rPr>
            </w:pPr>
            <w:r w:rsidRPr="007A4349">
              <w:rPr>
                <w:rFonts w:ascii="方正仿宋简体" w:eastAsia="方正仿宋简体" w:hAnsi="宋体" w:cs="宋体" w:hint="eastAsia"/>
                <w:kern w:val="0"/>
                <w:sz w:val="24"/>
                <w:szCs w:val="24"/>
              </w:rPr>
              <w:t>1 套</w:t>
            </w:r>
          </w:p>
          <w:p w14:paraId="7131815A" w14:textId="77777777" w:rsidR="006B35E8" w:rsidRPr="007A4349" w:rsidRDefault="00000000">
            <w:pPr>
              <w:autoSpaceDE w:val="0"/>
              <w:autoSpaceDN w:val="0"/>
              <w:spacing w:line="360" w:lineRule="auto"/>
              <w:jc w:val="center"/>
              <w:rPr>
                <w:rFonts w:ascii="方正仿宋简体" w:eastAsia="方正仿宋简体" w:hAnsi="宋体" w:cs="宋体" w:hint="eastAsia"/>
                <w:kern w:val="0"/>
                <w:sz w:val="24"/>
                <w:szCs w:val="24"/>
              </w:rPr>
            </w:pPr>
            <w:r w:rsidRPr="007A4349">
              <w:rPr>
                <w:rFonts w:ascii="方正仿宋简体" w:eastAsia="方正仿宋简体" w:hAnsi="宋体" w:cs="宋体" w:hint="eastAsia"/>
                <w:kern w:val="0"/>
                <w:sz w:val="24"/>
                <w:szCs w:val="24"/>
              </w:rPr>
              <w:t>（安装于计算机）</w:t>
            </w:r>
          </w:p>
        </w:tc>
      </w:tr>
    </w:tbl>
    <w:p w14:paraId="59A42FE9" w14:textId="77777777" w:rsidR="006B35E8" w:rsidRPr="007A4349" w:rsidRDefault="00000000">
      <w:pPr>
        <w:snapToGrid w:val="0"/>
        <w:spacing w:beforeLines="50" w:before="156"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十一、成绩评定</w:t>
      </w:r>
    </w:p>
    <w:p w14:paraId="0ACEEFC4"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竞赛题目考察参赛选手综合运用基本理论及实践能力、创新精神和职业技术能力等内容。</w:t>
      </w:r>
    </w:p>
    <w:p w14:paraId="3FD0EED2"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各模块内容见表4。</w:t>
      </w:r>
    </w:p>
    <w:p w14:paraId="4D66C61B" w14:textId="77777777" w:rsidR="006B35E8" w:rsidRPr="007A4349" w:rsidRDefault="00000000">
      <w:pPr>
        <w:snapToGrid w:val="0"/>
        <w:spacing w:line="360" w:lineRule="auto"/>
        <w:ind w:firstLineChars="200" w:firstLine="480"/>
        <w:jc w:val="center"/>
        <w:rPr>
          <w:rFonts w:ascii="方正仿宋简体" w:eastAsia="方正仿宋简体"/>
          <w:sz w:val="24"/>
          <w:szCs w:val="32"/>
        </w:rPr>
      </w:pPr>
      <w:r w:rsidRPr="007A4349">
        <w:rPr>
          <w:rFonts w:ascii="方正仿宋简体" w:eastAsia="方正仿宋简体" w:hint="eastAsia"/>
          <w:sz w:val="24"/>
          <w:szCs w:val="32"/>
        </w:rPr>
        <w:t>表4 产品数字化设计与开发赛项技能模块汇总</w:t>
      </w:r>
    </w:p>
    <w:tbl>
      <w:tblPr>
        <w:tblW w:w="86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807"/>
        <w:gridCol w:w="1285"/>
        <w:gridCol w:w="1371"/>
        <w:gridCol w:w="1334"/>
        <w:gridCol w:w="1149"/>
        <w:gridCol w:w="933"/>
        <w:gridCol w:w="985"/>
        <w:gridCol w:w="813"/>
      </w:tblGrid>
      <w:tr w:rsidR="006B35E8" w:rsidRPr="007A4349" w14:paraId="4BAF76EB" w14:textId="77777777">
        <w:trPr>
          <w:jc w:val="center"/>
        </w:trPr>
        <w:tc>
          <w:tcPr>
            <w:tcW w:w="4797" w:type="dxa"/>
            <w:gridSpan w:val="4"/>
            <w:vAlign w:val="center"/>
          </w:tcPr>
          <w:p w14:paraId="7ACACF26" w14:textId="77777777" w:rsidR="006B35E8" w:rsidRPr="007A4349" w:rsidRDefault="00000000">
            <w:pPr>
              <w:pStyle w:val="TableParagraph"/>
              <w:spacing w:line="360" w:lineRule="auto"/>
              <w:jc w:val="center"/>
              <w:rPr>
                <w:rFonts w:ascii="方正仿宋简体" w:eastAsia="方正仿宋简体" w:hint="eastAsia"/>
                <w:b/>
                <w:sz w:val="24"/>
                <w:szCs w:val="24"/>
              </w:rPr>
            </w:pPr>
            <w:r w:rsidRPr="007A4349">
              <w:rPr>
                <w:rFonts w:ascii="方正仿宋简体" w:eastAsia="方正仿宋简体" w:hint="eastAsia"/>
                <w:b/>
                <w:sz w:val="24"/>
                <w:szCs w:val="24"/>
              </w:rPr>
              <w:t>模块数量</w:t>
            </w:r>
          </w:p>
        </w:tc>
        <w:tc>
          <w:tcPr>
            <w:tcW w:w="3880" w:type="dxa"/>
            <w:gridSpan w:val="4"/>
            <w:vAlign w:val="center"/>
          </w:tcPr>
          <w:p w14:paraId="5179E0BC" w14:textId="77777777" w:rsidR="006B35E8" w:rsidRPr="007A4349" w:rsidRDefault="00000000">
            <w:pPr>
              <w:pStyle w:val="TableParagraph"/>
              <w:spacing w:line="360" w:lineRule="auto"/>
              <w:jc w:val="center"/>
              <w:rPr>
                <w:rFonts w:ascii="方正仿宋简体" w:eastAsia="方正仿宋简体" w:hint="eastAsia"/>
                <w:b/>
                <w:sz w:val="24"/>
                <w:szCs w:val="24"/>
              </w:rPr>
            </w:pPr>
            <w:r w:rsidRPr="007A4349">
              <w:rPr>
                <w:rFonts w:ascii="方正仿宋简体" w:eastAsia="方正仿宋简体" w:hint="eastAsia"/>
                <w:b/>
                <w:sz w:val="24"/>
                <w:szCs w:val="24"/>
              </w:rPr>
              <w:t>共3个模块</w:t>
            </w:r>
          </w:p>
        </w:tc>
      </w:tr>
      <w:tr w:rsidR="006B35E8" w:rsidRPr="007A4349" w14:paraId="5C3D4991" w14:textId="77777777">
        <w:trPr>
          <w:jc w:val="center"/>
        </w:trPr>
        <w:tc>
          <w:tcPr>
            <w:tcW w:w="807" w:type="dxa"/>
            <w:vAlign w:val="center"/>
          </w:tcPr>
          <w:p w14:paraId="2572016B"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模块序号</w:t>
            </w:r>
          </w:p>
        </w:tc>
        <w:tc>
          <w:tcPr>
            <w:tcW w:w="1285" w:type="dxa"/>
            <w:vAlign w:val="center"/>
          </w:tcPr>
          <w:p w14:paraId="21AD3CDD"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技能竞赛内容</w:t>
            </w:r>
          </w:p>
        </w:tc>
        <w:tc>
          <w:tcPr>
            <w:tcW w:w="1371" w:type="dxa"/>
            <w:vAlign w:val="center"/>
          </w:tcPr>
          <w:p w14:paraId="0E04BFB5"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技能竞赛要点</w:t>
            </w:r>
          </w:p>
        </w:tc>
        <w:tc>
          <w:tcPr>
            <w:tcW w:w="1334" w:type="dxa"/>
            <w:vAlign w:val="center"/>
          </w:tcPr>
          <w:p w14:paraId="673B38ED"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专业知识能力要求</w:t>
            </w:r>
          </w:p>
        </w:tc>
        <w:tc>
          <w:tcPr>
            <w:tcW w:w="1149" w:type="dxa"/>
            <w:vAlign w:val="center"/>
          </w:tcPr>
          <w:p w14:paraId="6603C273"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对应核心课程</w:t>
            </w:r>
          </w:p>
        </w:tc>
        <w:tc>
          <w:tcPr>
            <w:tcW w:w="933" w:type="dxa"/>
            <w:vAlign w:val="center"/>
          </w:tcPr>
          <w:p w14:paraId="39479443" w14:textId="77777777" w:rsidR="006B35E8" w:rsidRPr="007A4349" w:rsidRDefault="00000000">
            <w:pPr>
              <w:pStyle w:val="TableParagraph"/>
              <w:spacing w:line="360" w:lineRule="auto"/>
              <w:jc w:val="center"/>
              <w:rPr>
                <w:rFonts w:ascii="方正仿宋简体" w:eastAsia="方正仿宋简体" w:hint="eastAsia"/>
                <w:spacing w:val="-20"/>
                <w:sz w:val="24"/>
                <w:szCs w:val="24"/>
              </w:rPr>
            </w:pPr>
            <w:r w:rsidRPr="007A4349">
              <w:rPr>
                <w:rFonts w:ascii="方正仿宋简体" w:eastAsia="方正仿宋简体" w:hint="eastAsia"/>
                <w:spacing w:val="-20"/>
                <w:sz w:val="24"/>
                <w:szCs w:val="24"/>
              </w:rPr>
              <w:t>权重占比（%）</w:t>
            </w:r>
          </w:p>
        </w:tc>
        <w:tc>
          <w:tcPr>
            <w:tcW w:w="985" w:type="dxa"/>
            <w:vAlign w:val="center"/>
          </w:tcPr>
          <w:p w14:paraId="0A0FAA0E" w14:textId="77777777" w:rsidR="006B35E8" w:rsidRPr="007A4349" w:rsidRDefault="00000000">
            <w:pPr>
              <w:pStyle w:val="TableParagraph"/>
              <w:spacing w:line="360" w:lineRule="auto"/>
              <w:jc w:val="center"/>
              <w:rPr>
                <w:rFonts w:ascii="方正仿宋简体" w:eastAsia="方正仿宋简体" w:hint="eastAsia"/>
                <w:spacing w:val="-20"/>
                <w:sz w:val="24"/>
                <w:szCs w:val="24"/>
              </w:rPr>
            </w:pPr>
            <w:r w:rsidRPr="007A4349">
              <w:rPr>
                <w:rFonts w:ascii="方正仿宋简体" w:eastAsia="方正仿宋简体" w:hint="eastAsia"/>
                <w:spacing w:val="-20"/>
                <w:sz w:val="24"/>
                <w:szCs w:val="24"/>
              </w:rPr>
              <w:t>竞赛时间</w:t>
            </w:r>
          </w:p>
          <w:p w14:paraId="15FB9B27" w14:textId="77777777" w:rsidR="006B35E8" w:rsidRPr="007A4349" w:rsidRDefault="00000000">
            <w:pPr>
              <w:pStyle w:val="TableParagraph"/>
              <w:spacing w:line="360" w:lineRule="auto"/>
              <w:jc w:val="center"/>
              <w:rPr>
                <w:rFonts w:ascii="方正仿宋简体" w:eastAsia="方正仿宋简体" w:hint="eastAsia"/>
                <w:spacing w:val="-20"/>
                <w:sz w:val="24"/>
                <w:szCs w:val="24"/>
              </w:rPr>
            </w:pPr>
            <w:r w:rsidRPr="007A4349">
              <w:rPr>
                <w:rFonts w:ascii="方正仿宋简体" w:eastAsia="方正仿宋简体" w:hint="eastAsia"/>
                <w:spacing w:val="-20"/>
                <w:sz w:val="24"/>
                <w:szCs w:val="24"/>
              </w:rPr>
              <w:t>（min）</w:t>
            </w:r>
          </w:p>
        </w:tc>
        <w:tc>
          <w:tcPr>
            <w:tcW w:w="813" w:type="dxa"/>
            <w:vAlign w:val="center"/>
          </w:tcPr>
          <w:p w14:paraId="707BE641"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评分方法</w:t>
            </w:r>
          </w:p>
        </w:tc>
      </w:tr>
      <w:tr w:rsidR="006B35E8" w:rsidRPr="007A4349" w14:paraId="00C822E2" w14:textId="77777777">
        <w:trPr>
          <w:jc w:val="center"/>
        </w:trPr>
        <w:tc>
          <w:tcPr>
            <w:tcW w:w="807" w:type="dxa"/>
            <w:vAlign w:val="center"/>
          </w:tcPr>
          <w:p w14:paraId="363C268E"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模块1</w:t>
            </w:r>
          </w:p>
        </w:tc>
        <w:tc>
          <w:tcPr>
            <w:tcW w:w="1285" w:type="dxa"/>
            <w:vAlign w:val="center"/>
          </w:tcPr>
          <w:p w14:paraId="3C9FD81F" w14:textId="77777777"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按照设计图建立产品数字化三维模型；根据给定的要求及产品使用条件赋予数字化模型合理的材质属性及恰当的外</w:t>
            </w:r>
            <w:r w:rsidRPr="007A4349">
              <w:rPr>
                <w:rFonts w:ascii="方正仿宋简体" w:eastAsia="方正仿宋简体" w:hint="eastAsia"/>
                <w:spacing w:val="-6"/>
                <w:sz w:val="24"/>
                <w:szCs w:val="24"/>
                <w:lang w:eastAsia="zh-CN"/>
              </w:rPr>
              <w:lastRenderedPageBreak/>
              <w:t>观样式，输出产品设计表达文件；根据给出的优化目标与条件，运用数字化、智能化设计工具对产品关键部件进行分析与优化。</w:t>
            </w:r>
          </w:p>
        </w:tc>
        <w:tc>
          <w:tcPr>
            <w:tcW w:w="1371" w:type="dxa"/>
            <w:vAlign w:val="center"/>
          </w:tcPr>
          <w:p w14:paraId="5B33027D" w14:textId="77777777"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lastRenderedPageBreak/>
              <w:t>建立产品数字化三维模型，为数字化模型赋予合理的材质属性及恰当的外观样式；</w:t>
            </w:r>
          </w:p>
          <w:p w14:paraId="697BA1AB" w14:textId="342BF757"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输出产品设计表达文件，包括二维三</w:t>
            </w:r>
            <w:r w:rsidRPr="007A4349">
              <w:rPr>
                <w:rFonts w:ascii="方正仿宋简体" w:eastAsia="方正仿宋简体" w:hint="eastAsia"/>
                <w:spacing w:val="-6"/>
                <w:sz w:val="24"/>
                <w:szCs w:val="24"/>
                <w:lang w:eastAsia="zh-CN"/>
              </w:rPr>
              <w:lastRenderedPageBreak/>
              <w:t>维工程图、渲染效果图及动画；</w:t>
            </w:r>
          </w:p>
        </w:tc>
        <w:tc>
          <w:tcPr>
            <w:tcW w:w="1334" w:type="dxa"/>
            <w:vAlign w:val="center"/>
          </w:tcPr>
          <w:p w14:paraId="46F5FDEE" w14:textId="77777777"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lastRenderedPageBreak/>
              <w:t>形体分析与建模步骤规划；</w:t>
            </w:r>
          </w:p>
          <w:p w14:paraId="661B6102" w14:textId="77777777"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实体造型与模型外观材质给定。产品零部件装配；</w:t>
            </w:r>
          </w:p>
          <w:p w14:paraId="436589DB" w14:textId="77777777"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输出产品效果图；</w:t>
            </w:r>
          </w:p>
          <w:p w14:paraId="29666144" w14:textId="77777777"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lastRenderedPageBreak/>
              <w:t>输出产品工作原理动画；</w:t>
            </w:r>
          </w:p>
          <w:p w14:paraId="57AE24D9" w14:textId="41118FC9"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输出符合国家标准要求的工程图</w:t>
            </w:r>
            <w:r w:rsidR="00A95DCF" w:rsidRPr="007A4349">
              <w:rPr>
                <w:rFonts w:ascii="方正仿宋简体" w:eastAsia="方正仿宋简体" w:hint="eastAsia"/>
                <w:spacing w:val="-6"/>
                <w:sz w:val="24"/>
                <w:szCs w:val="24"/>
                <w:lang w:eastAsia="zh-CN"/>
              </w:rPr>
              <w:t xml:space="preserve"> </w:t>
            </w:r>
            <w:r w:rsidR="00CB206E" w:rsidRPr="007A4349">
              <w:rPr>
                <w:rFonts w:ascii="方正仿宋简体" w:eastAsia="方正仿宋简体" w:hint="eastAsia"/>
                <w:spacing w:val="-6"/>
                <w:sz w:val="24"/>
                <w:szCs w:val="24"/>
                <w:lang w:eastAsia="zh-CN"/>
              </w:rPr>
              <w:t>。</w:t>
            </w:r>
          </w:p>
        </w:tc>
        <w:tc>
          <w:tcPr>
            <w:tcW w:w="1149" w:type="dxa"/>
            <w:vAlign w:val="center"/>
          </w:tcPr>
          <w:p w14:paraId="4EC88D0C" w14:textId="77777777"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lastRenderedPageBreak/>
              <w:t>三维设计与制作、图形图像处理、数字媒体制作、程序设计基础、平面设计创意与制作、数字媒体技术</w:t>
            </w:r>
            <w:r w:rsidRPr="007A4349">
              <w:rPr>
                <w:rFonts w:ascii="方正仿宋简体" w:eastAsia="方正仿宋简体" w:hint="eastAsia"/>
                <w:spacing w:val="-6"/>
                <w:sz w:val="24"/>
                <w:szCs w:val="24"/>
                <w:lang w:eastAsia="zh-CN"/>
              </w:rPr>
              <w:lastRenderedPageBreak/>
              <w:t>应用、数据采集与处理技术应用、大数据技术应用基础。</w:t>
            </w:r>
          </w:p>
        </w:tc>
        <w:tc>
          <w:tcPr>
            <w:tcW w:w="933" w:type="dxa"/>
            <w:vAlign w:val="center"/>
          </w:tcPr>
          <w:p w14:paraId="7ED7D4A1"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lastRenderedPageBreak/>
              <w:t>65</w:t>
            </w:r>
          </w:p>
        </w:tc>
        <w:tc>
          <w:tcPr>
            <w:tcW w:w="985" w:type="dxa"/>
            <w:vMerge w:val="restart"/>
            <w:vAlign w:val="center"/>
          </w:tcPr>
          <w:p w14:paraId="39052B6F" w14:textId="0F49AF2D" w:rsidR="006B35E8" w:rsidRPr="007A4349" w:rsidRDefault="00A95DCF">
            <w:pPr>
              <w:pStyle w:val="TableParagraph"/>
              <w:spacing w:line="360" w:lineRule="auto"/>
              <w:jc w:val="center"/>
              <w:rPr>
                <w:rFonts w:ascii="方正仿宋简体" w:eastAsia="方正仿宋简体" w:hint="eastAsia"/>
                <w:sz w:val="24"/>
                <w:szCs w:val="24"/>
                <w:lang w:eastAsia="zh-CN"/>
              </w:rPr>
            </w:pPr>
            <w:r>
              <w:rPr>
                <w:rFonts w:ascii="方正仿宋简体" w:eastAsia="方正仿宋简体" w:hint="eastAsia"/>
                <w:sz w:val="24"/>
                <w:szCs w:val="24"/>
                <w:lang w:eastAsia="zh-CN"/>
              </w:rPr>
              <w:t>180</w:t>
            </w:r>
            <w:r w:rsidR="00591F4A">
              <w:rPr>
                <w:rFonts w:ascii="方正仿宋简体" w:eastAsia="方正仿宋简体" w:hint="eastAsia"/>
                <w:sz w:val="24"/>
                <w:szCs w:val="24"/>
                <w:lang w:eastAsia="zh-CN"/>
              </w:rPr>
              <w:t>0</w:t>
            </w:r>
          </w:p>
        </w:tc>
        <w:tc>
          <w:tcPr>
            <w:tcW w:w="813" w:type="dxa"/>
            <w:vAlign w:val="center"/>
          </w:tcPr>
          <w:p w14:paraId="16602069"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结果评分</w:t>
            </w:r>
          </w:p>
        </w:tc>
      </w:tr>
      <w:tr w:rsidR="006B35E8" w:rsidRPr="007A4349" w14:paraId="6C726F84" w14:textId="77777777">
        <w:trPr>
          <w:jc w:val="center"/>
        </w:trPr>
        <w:tc>
          <w:tcPr>
            <w:tcW w:w="807" w:type="dxa"/>
            <w:vAlign w:val="center"/>
          </w:tcPr>
          <w:p w14:paraId="18EED733"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模块2</w:t>
            </w:r>
          </w:p>
        </w:tc>
        <w:tc>
          <w:tcPr>
            <w:tcW w:w="1285" w:type="dxa"/>
            <w:vAlign w:val="center"/>
          </w:tcPr>
          <w:p w14:paraId="1DC2819E" w14:textId="77777777"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运用办公软件编写产品设计文档；使用数字化制造方式，选择合理的方法完成产品开发及关键零部件制作。</w:t>
            </w:r>
          </w:p>
        </w:tc>
        <w:tc>
          <w:tcPr>
            <w:tcW w:w="1371" w:type="dxa"/>
            <w:vAlign w:val="center"/>
          </w:tcPr>
          <w:p w14:paraId="49F35151" w14:textId="04E420FC"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编写产品零部件装拆过程指导文件</w:t>
            </w:r>
            <w:r w:rsidR="00CB206E" w:rsidRPr="007A4349">
              <w:rPr>
                <w:rFonts w:ascii="方正仿宋简体" w:eastAsia="方正仿宋简体" w:hint="eastAsia"/>
                <w:spacing w:val="-6"/>
                <w:sz w:val="24"/>
                <w:szCs w:val="24"/>
                <w:lang w:eastAsia="zh-CN"/>
              </w:rPr>
              <w:t>。</w:t>
            </w:r>
            <w:r w:rsidR="00575F8F" w:rsidRPr="007A4349">
              <w:rPr>
                <w:rFonts w:ascii="方正仿宋简体" w:eastAsia="方正仿宋简体" w:hint="eastAsia"/>
                <w:spacing w:val="-6"/>
                <w:sz w:val="24"/>
                <w:szCs w:val="24"/>
                <w:lang w:eastAsia="zh-CN"/>
              </w:rPr>
              <w:t xml:space="preserve"> </w:t>
            </w:r>
          </w:p>
        </w:tc>
        <w:tc>
          <w:tcPr>
            <w:tcW w:w="1334" w:type="dxa"/>
            <w:vAlign w:val="center"/>
          </w:tcPr>
          <w:p w14:paraId="16837A7D" w14:textId="1BA2002D"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设计产品装拆步骤并选择装拆工具；完成产品虚拟装配并制作装拆动画</w:t>
            </w:r>
            <w:r w:rsidR="00CB206E" w:rsidRPr="007A4349">
              <w:rPr>
                <w:rFonts w:ascii="方正仿宋简体" w:eastAsia="方正仿宋简体" w:hint="eastAsia"/>
                <w:spacing w:val="-6"/>
                <w:sz w:val="24"/>
                <w:szCs w:val="24"/>
                <w:lang w:eastAsia="zh-CN"/>
              </w:rPr>
              <w:t>。</w:t>
            </w:r>
            <w:r w:rsidR="00D451E9" w:rsidRPr="007A4349">
              <w:rPr>
                <w:rFonts w:ascii="方正仿宋简体" w:eastAsia="方正仿宋简体" w:hint="eastAsia"/>
                <w:spacing w:val="-6"/>
                <w:sz w:val="24"/>
                <w:szCs w:val="24"/>
                <w:lang w:eastAsia="zh-CN"/>
              </w:rPr>
              <w:t xml:space="preserve"> </w:t>
            </w:r>
          </w:p>
        </w:tc>
        <w:tc>
          <w:tcPr>
            <w:tcW w:w="1149" w:type="dxa"/>
            <w:vAlign w:val="center"/>
          </w:tcPr>
          <w:p w14:paraId="4CFED857" w14:textId="77777777" w:rsidR="006B35E8" w:rsidRPr="007A4349" w:rsidRDefault="00000000">
            <w:pPr>
              <w:pStyle w:val="TableParagraph"/>
              <w:spacing w:line="440" w:lineRule="exact"/>
              <w:jc w:val="both"/>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虚拟现实素材与资源制作、版式设计。</w:t>
            </w:r>
          </w:p>
        </w:tc>
        <w:tc>
          <w:tcPr>
            <w:tcW w:w="933" w:type="dxa"/>
            <w:vAlign w:val="center"/>
          </w:tcPr>
          <w:p w14:paraId="67BE4DA8"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30</w:t>
            </w:r>
          </w:p>
        </w:tc>
        <w:tc>
          <w:tcPr>
            <w:tcW w:w="985" w:type="dxa"/>
            <w:vMerge/>
            <w:vAlign w:val="center"/>
          </w:tcPr>
          <w:p w14:paraId="0AB60DE3" w14:textId="77777777" w:rsidR="006B35E8" w:rsidRPr="007A4349" w:rsidRDefault="006B35E8">
            <w:pPr>
              <w:spacing w:line="360" w:lineRule="auto"/>
              <w:jc w:val="center"/>
              <w:rPr>
                <w:rFonts w:ascii="方正仿宋简体" w:eastAsia="方正仿宋简体"/>
                <w:sz w:val="24"/>
                <w:szCs w:val="24"/>
              </w:rPr>
            </w:pPr>
          </w:p>
        </w:tc>
        <w:tc>
          <w:tcPr>
            <w:tcW w:w="813" w:type="dxa"/>
            <w:vAlign w:val="center"/>
          </w:tcPr>
          <w:p w14:paraId="053F6781"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结果评分</w:t>
            </w:r>
          </w:p>
        </w:tc>
      </w:tr>
      <w:tr w:rsidR="006B35E8" w:rsidRPr="007A4349" w14:paraId="0CD3FEFE" w14:textId="77777777">
        <w:trPr>
          <w:jc w:val="center"/>
        </w:trPr>
        <w:tc>
          <w:tcPr>
            <w:tcW w:w="807" w:type="dxa"/>
            <w:vAlign w:val="center"/>
          </w:tcPr>
          <w:p w14:paraId="7D2D08DF"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rPr>
              <w:t>模块3</w:t>
            </w:r>
          </w:p>
        </w:tc>
        <w:tc>
          <w:tcPr>
            <w:tcW w:w="1285" w:type="dxa"/>
            <w:vAlign w:val="center"/>
          </w:tcPr>
          <w:p w14:paraId="43BA3ED5" w14:textId="77777777" w:rsidR="006B35E8" w:rsidRPr="007A4349" w:rsidRDefault="00000000">
            <w:pPr>
              <w:pStyle w:val="TableParagraph"/>
              <w:spacing w:line="440" w:lineRule="exact"/>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按照职业规范，体现操作的职业素养。</w:t>
            </w:r>
          </w:p>
        </w:tc>
        <w:tc>
          <w:tcPr>
            <w:tcW w:w="1371" w:type="dxa"/>
            <w:vAlign w:val="center"/>
          </w:tcPr>
          <w:p w14:paraId="5B0959E7" w14:textId="77777777" w:rsidR="006B35E8" w:rsidRPr="007A4349" w:rsidRDefault="00000000">
            <w:pPr>
              <w:pStyle w:val="TableParagraph"/>
              <w:spacing w:line="440" w:lineRule="exact"/>
              <w:rPr>
                <w:rFonts w:ascii="方正仿宋简体" w:eastAsia="方正仿宋简体" w:hint="eastAsia"/>
                <w:spacing w:val="-6"/>
                <w:sz w:val="24"/>
                <w:szCs w:val="24"/>
                <w:lang w:eastAsia="zh-CN"/>
              </w:rPr>
            </w:pPr>
            <w:r w:rsidRPr="007A4349">
              <w:rPr>
                <w:rFonts w:ascii="方正仿宋简体" w:eastAsia="方正仿宋简体" w:hint="eastAsia"/>
                <w:spacing w:val="-6"/>
                <w:sz w:val="24"/>
                <w:szCs w:val="24"/>
                <w:lang w:eastAsia="zh-CN"/>
              </w:rPr>
              <w:t>现场操作安全，应符合安全操作规程。保持工位整洁，遵守赛场纪律。</w:t>
            </w:r>
          </w:p>
        </w:tc>
        <w:tc>
          <w:tcPr>
            <w:tcW w:w="1334" w:type="dxa"/>
            <w:vAlign w:val="center"/>
          </w:tcPr>
          <w:p w14:paraId="10CADBAC" w14:textId="77777777" w:rsidR="006B35E8" w:rsidRPr="007A4349" w:rsidRDefault="006B35E8">
            <w:pPr>
              <w:pStyle w:val="TableParagraph"/>
              <w:spacing w:line="440" w:lineRule="exact"/>
              <w:jc w:val="both"/>
              <w:rPr>
                <w:rFonts w:ascii="方正仿宋简体" w:eastAsia="方正仿宋简体" w:hint="eastAsia"/>
                <w:spacing w:val="-6"/>
                <w:sz w:val="24"/>
                <w:szCs w:val="24"/>
                <w:lang w:eastAsia="zh-CN"/>
              </w:rPr>
            </w:pPr>
          </w:p>
        </w:tc>
        <w:tc>
          <w:tcPr>
            <w:tcW w:w="1149" w:type="dxa"/>
            <w:vAlign w:val="center"/>
          </w:tcPr>
          <w:p w14:paraId="515A0669" w14:textId="77777777" w:rsidR="006B35E8" w:rsidRPr="007A4349" w:rsidRDefault="006B35E8">
            <w:pPr>
              <w:pStyle w:val="TableParagraph"/>
              <w:spacing w:line="440" w:lineRule="exact"/>
              <w:jc w:val="both"/>
              <w:rPr>
                <w:rFonts w:ascii="方正仿宋简体" w:eastAsia="方正仿宋简体" w:hint="eastAsia"/>
                <w:spacing w:val="-6"/>
                <w:sz w:val="24"/>
                <w:szCs w:val="24"/>
                <w:lang w:eastAsia="zh-CN"/>
              </w:rPr>
            </w:pPr>
          </w:p>
        </w:tc>
        <w:tc>
          <w:tcPr>
            <w:tcW w:w="933" w:type="dxa"/>
            <w:vAlign w:val="center"/>
          </w:tcPr>
          <w:p w14:paraId="05B4DB71" w14:textId="77777777" w:rsidR="006B35E8" w:rsidRPr="007A4349" w:rsidRDefault="00000000">
            <w:pPr>
              <w:pStyle w:val="TableParagraph"/>
              <w:spacing w:line="360" w:lineRule="auto"/>
              <w:jc w:val="center"/>
              <w:rPr>
                <w:rFonts w:ascii="方正仿宋简体" w:eastAsia="方正仿宋简体" w:hint="eastAsia"/>
                <w:sz w:val="24"/>
                <w:szCs w:val="24"/>
                <w:lang w:eastAsia="zh-CN"/>
              </w:rPr>
            </w:pPr>
            <w:r w:rsidRPr="007A4349">
              <w:rPr>
                <w:rFonts w:ascii="方正仿宋简体" w:eastAsia="方正仿宋简体" w:hint="eastAsia"/>
                <w:sz w:val="24"/>
                <w:szCs w:val="24"/>
                <w:lang w:eastAsia="zh-CN"/>
              </w:rPr>
              <w:t>5</w:t>
            </w:r>
          </w:p>
        </w:tc>
        <w:tc>
          <w:tcPr>
            <w:tcW w:w="985" w:type="dxa"/>
            <w:vAlign w:val="center"/>
          </w:tcPr>
          <w:p w14:paraId="065323BE" w14:textId="77777777" w:rsidR="006B35E8" w:rsidRPr="007A4349" w:rsidRDefault="006B35E8">
            <w:pPr>
              <w:spacing w:line="360" w:lineRule="auto"/>
              <w:jc w:val="center"/>
              <w:rPr>
                <w:rFonts w:ascii="方正仿宋简体" w:eastAsia="方正仿宋简体"/>
                <w:sz w:val="24"/>
                <w:szCs w:val="24"/>
              </w:rPr>
            </w:pPr>
          </w:p>
        </w:tc>
        <w:tc>
          <w:tcPr>
            <w:tcW w:w="813" w:type="dxa"/>
            <w:vAlign w:val="center"/>
          </w:tcPr>
          <w:p w14:paraId="3E8EF183" w14:textId="77777777" w:rsidR="006B35E8" w:rsidRPr="007A4349" w:rsidRDefault="00000000">
            <w:pPr>
              <w:pStyle w:val="TableParagraph"/>
              <w:spacing w:line="360" w:lineRule="auto"/>
              <w:jc w:val="center"/>
              <w:rPr>
                <w:rFonts w:ascii="方正仿宋简体" w:eastAsia="方正仿宋简体" w:hint="eastAsia"/>
                <w:sz w:val="24"/>
                <w:szCs w:val="24"/>
              </w:rPr>
            </w:pPr>
            <w:r w:rsidRPr="007A4349">
              <w:rPr>
                <w:rFonts w:ascii="方正仿宋简体" w:eastAsia="方正仿宋简体" w:hint="eastAsia"/>
                <w:sz w:val="24"/>
                <w:szCs w:val="24"/>
                <w:lang w:eastAsia="zh-CN"/>
              </w:rPr>
              <w:t>现场评分</w:t>
            </w:r>
          </w:p>
        </w:tc>
      </w:tr>
    </w:tbl>
    <w:p w14:paraId="46B04099"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十二、赛场预案</w:t>
      </w:r>
    </w:p>
    <w:p w14:paraId="72AAF908" w14:textId="24A127F5" w:rsidR="006B35E8" w:rsidRPr="007A4349" w:rsidRDefault="00A95DCF">
      <w:pPr>
        <w:snapToGrid w:val="0"/>
        <w:spacing w:line="360" w:lineRule="auto"/>
        <w:ind w:firstLineChars="200" w:firstLine="480"/>
        <w:rPr>
          <w:rFonts w:ascii="方正仿宋简体" w:eastAsia="方正仿宋简体"/>
          <w:sz w:val="24"/>
          <w:szCs w:val="32"/>
        </w:rPr>
      </w:pPr>
      <w:r>
        <w:rPr>
          <w:rFonts w:ascii="方正仿宋简体" w:eastAsia="方正仿宋简体" w:hint="eastAsia"/>
          <w:sz w:val="24"/>
          <w:szCs w:val="32"/>
        </w:rPr>
        <w:t>大赛组委会</w:t>
      </w:r>
      <w:r w:rsidR="00000000" w:rsidRPr="007A4349">
        <w:rPr>
          <w:rFonts w:ascii="方正仿宋简体" w:eastAsia="方正仿宋简体" w:hint="eastAsia"/>
          <w:sz w:val="24"/>
          <w:szCs w:val="32"/>
        </w:rPr>
        <w:t>采取切实有效措施保证大赛期间参赛选手、指导教师、裁判员、工作</w:t>
      </w:r>
      <w:r w:rsidR="00000000" w:rsidRPr="007A4349">
        <w:rPr>
          <w:rFonts w:ascii="方正仿宋简体" w:eastAsia="方正仿宋简体" w:hint="eastAsia"/>
          <w:sz w:val="24"/>
          <w:szCs w:val="32"/>
        </w:rPr>
        <w:lastRenderedPageBreak/>
        <w:t>人员及观众的人身安全。</w:t>
      </w:r>
    </w:p>
    <w:p w14:paraId="2420A4BD" w14:textId="77777777" w:rsidR="006B35E8" w:rsidRPr="007A4349" w:rsidRDefault="00000000">
      <w:pPr>
        <w:snapToGrid w:val="0"/>
        <w:spacing w:line="360" w:lineRule="auto"/>
        <w:ind w:firstLineChars="200" w:firstLine="482"/>
        <w:rPr>
          <w:rFonts w:ascii="方正仿宋简体" w:eastAsia="方正仿宋简体"/>
          <w:b/>
          <w:sz w:val="24"/>
          <w:szCs w:val="32"/>
        </w:rPr>
      </w:pPr>
      <w:r w:rsidRPr="007A4349">
        <w:rPr>
          <w:rFonts w:ascii="方正仿宋简体" w:eastAsia="方正仿宋简体" w:hint="eastAsia"/>
          <w:b/>
          <w:sz w:val="24"/>
          <w:szCs w:val="32"/>
        </w:rPr>
        <w:t>（一）比赛保障预案</w:t>
      </w:r>
    </w:p>
    <w:p w14:paraId="135CB1D1"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赛项承办校负责联系地方政府提供比赛保障措施与预案，并与当地交通、公安、消防、医疗等多部门协调，做好比赛期间的保障与安全工作。</w:t>
      </w:r>
    </w:p>
    <w:p w14:paraId="661E5985"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比赛现场实行双路供电，并设置应急电源。一旦发生电力中断情况，将首先启动应急电源保障方案供参赛队保存相关数据，并迅速切换供电线路，最大程度降低对比赛的影响。</w:t>
      </w:r>
    </w:p>
    <w:p w14:paraId="355D1ECE" w14:textId="77777777" w:rsidR="006B35E8" w:rsidRPr="007A4349" w:rsidRDefault="00000000">
      <w:pPr>
        <w:snapToGrid w:val="0"/>
        <w:spacing w:line="360" w:lineRule="auto"/>
        <w:ind w:firstLineChars="200" w:firstLine="482"/>
        <w:rPr>
          <w:rFonts w:ascii="方正仿宋简体" w:eastAsia="方正仿宋简体"/>
          <w:b/>
          <w:sz w:val="24"/>
          <w:szCs w:val="32"/>
        </w:rPr>
      </w:pPr>
      <w:r w:rsidRPr="007A4349">
        <w:rPr>
          <w:rFonts w:ascii="方正仿宋简体" w:eastAsia="方正仿宋简体" w:hint="eastAsia"/>
          <w:b/>
          <w:sz w:val="24"/>
          <w:szCs w:val="32"/>
        </w:rPr>
        <w:t>（二）赛场设备预案</w:t>
      </w:r>
    </w:p>
    <w:p w14:paraId="5073965B"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提供备用设备2套。比赛技术支持团队将在赛前通过多次测试、全面覆盖的方式保证比赛软、硬件平台正常工作。同时，在比赛现场设置备用工位。若比赛现场发生设备故障的情况，现场裁判或工作人员应立即报告裁判长，经裁判长判定采取原工位恢复或调换工位的措施，并判定是否予以延时，由现场裁判或工作人员填写记录表并由参赛选手确认。</w:t>
      </w:r>
    </w:p>
    <w:p w14:paraId="7D5C12DF" w14:textId="77777777"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十三、申诉与仲裁</w:t>
      </w:r>
    </w:p>
    <w:p w14:paraId="504CF1D7"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14:paraId="32E6B69F"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int="eastAsia"/>
          <w:sz w:val="24"/>
          <w:szCs w:val="32"/>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领队向仲裁委员会提出申诉。仲裁委员会的仲裁结果为最终结果。申诉方可随时提出放弃申诉。</w:t>
      </w:r>
    </w:p>
    <w:p w14:paraId="0287C2DA" w14:textId="3B174540" w:rsidR="006B35E8" w:rsidRPr="007A4349" w:rsidRDefault="00000000">
      <w:pPr>
        <w:snapToGrid w:val="0"/>
        <w:spacing w:line="360" w:lineRule="auto"/>
        <w:ind w:firstLineChars="189" w:firstLine="529"/>
        <w:rPr>
          <w:rFonts w:ascii="方正仿宋简体" w:eastAsia="方正仿宋简体" w:hAnsi="黑体" w:hint="eastAsia"/>
          <w:sz w:val="28"/>
          <w:szCs w:val="32"/>
        </w:rPr>
      </w:pPr>
      <w:r w:rsidRPr="007A4349">
        <w:rPr>
          <w:rFonts w:ascii="方正仿宋简体" w:eastAsia="方正仿宋简体" w:hAnsi="黑体" w:hint="eastAsia"/>
          <w:sz w:val="28"/>
          <w:szCs w:val="32"/>
        </w:rPr>
        <w:t>十</w:t>
      </w:r>
      <w:r w:rsidR="00D451E9">
        <w:rPr>
          <w:rFonts w:ascii="方正仿宋简体" w:eastAsia="方正仿宋简体" w:hAnsi="黑体" w:hint="eastAsia"/>
          <w:sz w:val="28"/>
          <w:szCs w:val="32"/>
        </w:rPr>
        <w:t>四</w:t>
      </w:r>
      <w:r w:rsidRPr="007A4349">
        <w:rPr>
          <w:rFonts w:ascii="方正仿宋简体" w:eastAsia="方正仿宋简体" w:hAnsi="黑体" w:hint="eastAsia"/>
          <w:sz w:val="28"/>
          <w:szCs w:val="32"/>
        </w:rPr>
        <w:t>、竞赛须知</w:t>
      </w:r>
    </w:p>
    <w:p w14:paraId="2D4AE2F0" w14:textId="77777777"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（一）参赛队须知</w:t>
      </w:r>
    </w:p>
    <w:p w14:paraId="2CF0DE71"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lastRenderedPageBreak/>
        <w:t>1. 各参赛代表队要发扬良好道德风尚，听从指挥，服从裁判，不弄虚作假。如发现弄虚作假者，取消参赛资格，名次无效。</w:t>
      </w:r>
    </w:p>
    <w:p w14:paraId="2F9269F2"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2. 各代表队领队要坚决执行竞赛的各项规定，加强对参赛人员的管理，做好赛前准备工作，督促选手带好证件等竞赛相关材料。</w:t>
      </w:r>
    </w:p>
    <w:p w14:paraId="1EF73B0A"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3. 竞赛过程中，除参加当场次竞赛的选手、执行裁判员、现场工作人员和经批准的人员外，领队、指导教师及其他人员一律不得进入竞赛现场。</w:t>
      </w:r>
    </w:p>
    <w:p w14:paraId="0DA0A51C"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4. 参赛代表队若对竞赛过程有异议，在规定的时间内由领队向赛项仲裁工作组提出书面报告。</w:t>
      </w:r>
    </w:p>
    <w:p w14:paraId="66EAD8AB"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5. 对申诉的仲裁结果，领队要带头服从和执行，并做好选手工作。参赛选手不得因申诉或处理意见不服而停止竞赛，否则以弃权处理。</w:t>
      </w:r>
    </w:p>
    <w:p w14:paraId="5A870C7C"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6. 参赛队领队应对本队参赛队员和指导教师的参赛期间安全负责，参赛学校须为参赛选手和指导教师购买意外保险。</w:t>
      </w:r>
    </w:p>
    <w:p w14:paraId="09F6CE43" w14:textId="77777777"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（二）指导教师须知</w:t>
      </w:r>
    </w:p>
    <w:p w14:paraId="5C539251"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1. 各参赛代表队要发扬良好道德风尚，听从指挥，服从裁判，不弄虚作假。如发现弄虚作假者，取消参赛资格，名次无效。</w:t>
      </w:r>
    </w:p>
    <w:p w14:paraId="0D210D30"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2. 各代表队领队要坚决执行竞赛的各项规定，加强对参赛人员的管理，做好赛前准备工作，督促选手带好证件等竞赛相关材料。</w:t>
      </w:r>
    </w:p>
    <w:p w14:paraId="4803A328"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3. 竞赛过程中，除参加当场次竞赛的选手、执行裁判员、现场工作人员和经批准的人员外，领队、指导教师及其他人员一律不得进入竞赛现场。</w:t>
      </w:r>
    </w:p>
    <w:p w14:paraId="4E9722A0"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4. 参赛代表队若对竞赛过程有异议，在规定的时间内由领队向赛项仲裁工作组提出书面报告。</w:t>
      </w:r>
    </w:p>
    <w:p w14:paraId="17183FF3"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5. 对申诉的仲裁结果，领队要带头服从和执行，并做好选手工作。参赛选手不得因申诉或对处理意见不服而停止竞赛，否则以弃权处理。</w:t>
      </w:r>
    </w:p>
    <w:p w14:paraId="185A0F5E"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6. 指导老师应及时查看大赛专用网页有关赛项的通知和内容，认真研究和掌握本赛项竞赛的规程、技术规范和赛场要求，指导选手做好赛前的一切技术准备和竞赛准备。</w:t>
      </w:r>
    </w:p>
    <w:p w14:paraId="520C4491" w14:textId="77777777"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lastRenderedPageBreak/>
        <w:t>（三）参赛选手须知</w:t>
      </w:r>
    </w:p>
    <w:p w14:paraId="3BAF4A17"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1. 参赛选手应按有关要求如实填报个人信息，否则取消竞赛资格。</w:t>
      </w:r>
    </w:p>
    <w:p w14:paraId="4EBA1EE9"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2. 参赛选手凭统一印制的参赛证和有效身份证件参加竞赛。</w:t>
      </w:r>
    </w:p>
    <w:p w14:paraId="5540A038"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3. 参赛选手应认真学习领会本次竞赛相关文件，自觉遵守大赛纪律，服从指挥，听从安排，文明参赛。</w:t>
      </w:r>
    </w:p>
    <w:p w14:paraId="2B4F5A70" w14:textId="07A3CC4E"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4. 参赛选手不得携带除参赛证件以外的任何物品进入赛场，包括移动电话、存储设备、鼠标、键盘等。</w:t>
      </w:r>
    </w:p>
    <w:p w14:paraId="1E4D4937"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5. 参赛选手应按照规定时间抵达赛场，比赛正式开始15分钟后，未进场选手按弃权处理，不得进入赛场。</w:t>
      </w:r>
    </w:p>
    <w:p w14:paraId="15FE843F"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6. 比赛正式开始至比赛结束期间，选手不得离开赛场；如因身体原因需离开赛场，需报告赛场监考人员同意后离开。</w:t>
      </w:r>
    </w:p>
    <w:p w14:paraId="60242061"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7. 参赛选手应按有关要求在指定位置就坐，在比赛开始前10分钟，认真阅读《物品确认清单》，须在确认竞赛内容和现场设备等无误后在裁判长宣布比赛开始后打开显示器参与竞赛，如果违规先行做诸如打开显示器、触碰加工设备等任何操作，经裁判提示注意后仍无效，将酌情扣分，情节严重的经裁判长批准后将立即取消其参赛资格，由此引发的后续问题参赛队全部承担。</w:t>
      </w:r>
    </w:p>
    <w:p w14:paraId="64FB0B9E"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8. 参赛选手必须在指定区域，按规范要求操作竞赛设备，严格遵守比赛纪律。如果违反，经裁判提示注意后仍无效，将酌情扣分，情节严重的终止其比赛。一旦出现较严重的安全事故，经裁判长批准后将立即取消其参赛资格。</w:t>
      </w:r>
    </w:p>
    <w:p w14:paraId="0DF99933"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9. 在竞赛过程中，确因设备软件或硬件故障，操作无法继续的，经赛项裁判长确认，予以启用备用设备，由此耽误的比赛时间将予以补时。经现场技术人员、裁判和裁判长确认，如因个人操作导致设备系统故障，不予以补时处理。</w:t>
      </w:r>
    </w:p>
    <w:p w14:paraId="3B76E31D"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10. 竞赛时间终了，选手应全体起立，关闭显示器，结束操作。将资料和工具整齐摆放在操作平台上，经与裁判签字确认，工作人员清点后可离开赛场。</w:t>
      </w:r>
    </w:p>
    <w:p w14:paraId="5AF3A21B"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11. 在比赛期间，选手不得将赛场使用的赛题资料和比赛材料、用具等带出赛场。</w:t>
      </w:r>
    </w:p>
    <w:p w14:paraId="4F9EC617"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12. 在竞赛期间，未经执委会批准，参赛选手不得接受其他单位和个人进行的与</w:t>
      </w:r>
      <w:r w:rsidRPr="007A4349">
        <w:rPr>
          <w:rFonts w:ascii="方正仿宋简体" w:eastAsia="方正仿宋简体" w:hAnsi="Arial Narrow" w:cs="宋体" w:hint="eastAsia"/>
          <w:sz w:val="24"/>
          <w:szCs w:val="28"/>
        </w:rPr>
        <w:lastRenderedPageBreak/>
        <w:t>竞赛内容相关的采访。参赛选手不得将竞赛的相关信息私自公布。</w:t>
      </w:r>
    </w:p>
    <w:p w14:paraId="192249DB" w14:textId="77777777"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（四）工作人员须知</w:t>
      </w:r>
    </w:p>
    <w:p w14:paraId="537826CE"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1. 树立服务观念，一切为选手着想，以高度负责的精神、严肃认真的态度和严谨细致的作风，在赛项执委会的领导下，按照各自职责分工和要求认真做好岗位工作。</w:t>
      </w:r>
    </w:p>
    <w:p w14:paraId="43759B48"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2. 所有工作人员必须佩带证件，忠于职守，秉公办理，保守秘密。</w:t>
      </w:r>
    </w:p>
    <w:p w14:paraId="11D2E8F5"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3. 注意文明礼貌，保持良好形象，熟悉赛项指南。</w:t>
      </w:r>
    </w:p>
    <w:p w14:paraId="633FC3A3"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4. 自觉遵守赛项纪律和规则，服从调配和分工，确保竞赛工作的顺利进行。</w:t>
      </w:r>
    </w:p>
    <w:p w14:paraId="20412CBE"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5. 提前30分钟到达赛场，严守工作岗位，不迟到，不早退，不无故离岗，特殊情况需向工作组组长请假。</w:t>
      </w:r>
    </w:p>
    <w:p w14:paraId="7F5E3768"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6. 熟悉竞赛规程，严格按照工作程序和有关规定办事，遇突发事件，按照应急预案，组织指挥人员疏散，确保人员安全。</w:t>
      </w:r>
    </w:p>
    <w:p w14:paraId="5C808E6F"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7. 工作人员在竞赛中若有舞弊行为，立即撤销其工作资格，并严肃处理。</w:t>
      </w:r>
    </w:p>
    <w:p w14:paraId="4AE529B1"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8. 保持通讯畅通，服从统一领导，严格遵守竞赛纪律，加强协作配合，提高工作效率。</w:t>
      </w:r>
    </w:p>
    <w:p w14:paraId="547D3E52" w14:textId="20C0A97D" w:rsidR="006B35E8" w:rsidRPr="007A4349" w:rsidRDefault="00BC450F">
      <w:pPr>
        <w:adjustRightInd w:val="0"/>
        <w:snapToGrid w:val="0"/>
        <w:spacing w:line="360" w:lineRule="auto"/>
        <w:ind w:firstLine="426"/>
        <w:rPr>
          <w:rFonts w:ascii="方正仿宋简体" w:eastAsia="方正仿宋简体" w:hAnsi="黑体" w:hint="eastAsia"/>
          <w:b/>
          <w:sz w:val="24"/>
          <w:szCs w:val="30"/>
        </w:rPr>
      </w:pPr>
      <w:r>
        <w:rPr>
          <w:rFonts w:ascii="方正仿宋简体" w:eastAsia="方正仿宋简体" w:hAnsi="黑体" w:hint="eastAsia"/>
          <w:b/>
          <w:sz w:val="24"/>
          <w:szCs w:val="30"/>
        </w:rPr>
        <w:t>十五</w:t>
      </w:r>
      <w:r w:rsidRPr="007A4349">
        <w:rPr>
          <w:rFonts w:ascii="方正仿宋简体" w:eastAsia="方正仿宋简体" w:hAnsi="黑体" w:hint="eastAsia"/>
          <w:b/>
          <w:sz w:val="24"/>
          <w:szCs w:val="30"/>
        </w:rPr>
        <w:t>、赛项安全</w:t>
      </w:r>
    </w:p>
    <w:p w14:paraId="63CCB384" w14:textId="77777777"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（一）比赛环境安全管理要求</w:t>
      </w:r>
    </w:p>
    <w:p w14:paraId="3F0FC617"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1. 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排除安全隐患。</w:t>
      </w:r>
    </w:p>
    <w:p w14:paraId="5B2F32DA"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2. 赛场周围设立警戒线，防止无关人员进入，发生意外事件。比赛现场内为选手提供必要的劳动保护。在具有危险性的操作环节，裁判员根据安全规范有权停止选手错误操作。</w:t>
      </w:r>
    </w:p>
    <w:p w14:paraId="3CBEAE83"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3. 承办院提供保障应急预案实施的条件。制定安全保障制度和预案，并配备急救人员与抢救设施。</w:t>
      </w:r>
    </w:p>
    <w:p w14:paraId="7A399ED8"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lastRenderedPageBreak/>
        <w:t>4. 赛项执委会须会同承办院校制定开放赛场和体验区的人员疏导方案，开辟备用通道。</w:t>
      </w:r>
    </w:p>
    <w:p w14:paraId="0F8FBAB5"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5. 大赛期间，赛项承办院校须在赛场设置医疗医护工作站。</w:t>
      </w:r>
    </w:p>
    <w:p w14:paraId="17FA7D82"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6. 在参赛选手进入赛位，赛项裁判工作人员进入工作场所时，参赛选手、赛项裁判、工作人员严禁携带通讯、照相摄录设备，禁止携带未经许可的记录用具。赛项配置安检设备，对进入赛场重要区域的人员进行安检，在赛场相关区域安放无线屏蔽设备。</w:t>
      </w:r>
    </w:p>
    <w:p w14:paraId="4B501834" w14:textId="40BB5CCC"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w:t>
      </w:r>
      <w:r w:rsidR="00591F4A">
        <w:rPr>
          <w:rFonts w:ascii="方正仿宋简体" w:eastAsia="方正仿宋简体" w:hAnsi="Arial Narrow" w:cs="宋体" w:hint="eastAsia"/>
          <w:b/>
          <w:sz w:val="24"/>
          <w:szCs w:val="28"/>
        </w:rPr>
        <w:t>二</w:t>
      </w:r>
      <w:r w:rsidRPr="007A4349">
        <w:rPr>
          <w:rFonts w:ascii="方正仿宋简体" w:eastAsia="方正仿宋简体" w:hAnsi="Arial Narrow" w:cs="宋体" w:hint="eastAsia"/>
          <w:b/>
          <w:sz w:val="24"/>
          <w:szCs w:val="28"/>
        </w:rPr>
        <w:t>）参赛队职责</w:t>
      </w:r>
    </w:p>
    <w:p w14:paraId="5ABD5D41"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1. 各市在组织参赛队时，须安排为参赛选手购买大赛期间的人身意外伤害保险。</w:t>
      </w:r>
    </w:p>
    <w:p w14:paraId="2DAF62B4"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2. 各市参赛队组成后，须制定相关安全管理制度，落实安全责任制，确定安全责任人，签订安全承诺书，与赛项责任单位一起共同确保参赛期间参赛人员的人身财产安全。</w:t>
      </w:r>
    </w:p>
    <w:p w14:paraId="3C6A4FEF"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3. 各参赛单位须加强对参赛人员的安全管理及教育，并与赛场安全管理对接。</w:t>
      </w:r>
    </w:p>
    <w:p w14:paraId="558954AC" w14:textId="77F15616" w:rsidR="006B35E8" w:rsidRPr="007A4349" w:rsidRDefault="00000000">
      <w:pPr>
        <w:adjustRightInd w:val="0"/>
        <w:snapToGrid w:val="0"/>
        <w:spacing w:line="360" w:lineRule="auto"/>
        <w:ind w:firstLine="426"/>
        <w:rPr>
          <w:rFonts w:ascii="方正仿宋简体" w:eastAsia="方正仿宋简体" w:hAnsi="Arial Narrow" w:cs="宋体"/>
          <w:b/>
          <w:sz w:val="24"/>
          <w:szCs w:val="28"/>
        </w:rPr>
      </w:pPr>
      <w:r w:rsidRPr="007A4349">
        <w:rPr>
          <w:rFonts w:ascii="方正仿宋简体" w:eastAsia="方正仿宋简体" w:hAnsi="Arial Narrow" w:cs="宋体" w:hint="eastAsia"/>
          <w:b/>
          <w:sz w:val="24"/>
          <w:szCs w:val="28"/>
        </w:rPr>
        <w:t>（</w:t>
      </w:r>
      <w:r w:rsidR="00591F4A">
        <w:rPr>
          <w:rFonts w:ascii="方正仿宋简体" w:eastAsia="方正仿宋简体" w:hAnsi="Arial Narrow" w:cs="宋体" w:hint="eastAsia"/>
          <w:b/>
          <w:sz w:val="24"/>
          <w:szCs w:val="28"/>
        </w:rPr>
        <w:t>三</w:t>
      </w:r>
      <w:r w:rsidRPr="007A4349">
        <w:rPr>
          <w:rFonts w:ascii="方正仿宋简体" w:eastAsia="方正仿宋简体" w:hAnsi="Arial Narrow" w:cs="宋体" w:hint="eastAsia"/>
          <w:b/>
          <w:sz w:val="24"/>
          <w:szCs w:val="28"/>
        </w:rPr>
        <w:t>）应急处理</w:t>
      </w:r>
    </w:p>
    <w:p w14:paraId="108223F4" w14:textId="77777777" w:rsidR="006B35E8" w:rsidRPr="007A4349" w:rsidRDefault="00000000">
      <w:pPr>
        <w:adjustRightInd w:val="0"/>
        <w:snapToGrid w:val="0"/>
        <w:spacing w:line="360" w:lineRule="auto"/>
        <w:ind w:firstLine="426"/>
        <w:rPr>
          <w:rFonts w:ascii="方正仿宋简体" w:eastAsia="方正仿宋简体" w:hAnsi="Arial Narrow" w:cs="宋体"/>
          <w:sz w:val="24"/>
          <w:szCs w:val="28"/>
        </w:rPr>
      </w:pPr>
      <w:r w:rsidRPr="007A4349">
        <w:rPr>
          <w:rFonts w:ascii="方正仿宋简体" w:eastAsia="方正仿宋简体" w:hAnsi="Arial Narrow" w:cs="宋体" w:hint="eastAsia"/>
          <w:sz w:val="24"/>
          <w:szCs w:val="28"/>
        </w:rPr>
        <w:t>1. 比赛期间发生意外事故时，发现者应在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14:paraId="6BA9F678" w14:textId="77777777" w:rsidR="006B35E8" w:rsidRPr="007A4349" w:rsidRDefault="00000000">
      <w:pPr>
        <w:snapToGrid w:val="0"/>
        <w:spacing w:line="360" w:lineRule="auto"/>
        <w:ind w:firstLineChars="200" w:firstLine="480"/>
        <w:rPr>
          <w:rFonts w:ascii="方正仿宋简体" w:eastAsia="方正仿宋简体"/>
          <w:sz w:val="24"/>
          <w:szCs w:val="32"/>
        </w:rPr>
      </w:pPr>
      <w:r w:rsidRPr="007A4349">
        <w:rPr>
          <w:rFonts w:ascii="方正仿宋简体" w:eastAsia="方正仿宋简体" w:hAnsi="Arial Narrow" w:cs="宋体" w:hint="eastAsia"/>
          <w:sz w:val="24"/>
          <w:szCs w:val="28"/>
        </w:rPr>
        <w:t>2. 对出现安全事故的首先追究赛项相关责任人的责任。赛事工作人员违规的，按照相应的制度追究责任。情节严重并造成重大安全事故的，报相关部门按相关政策法规追究相应责任。</w:t>
      </w:r>
    </w:p>
    <w:sectPr w:rsidR="006B35E8" w:rsidRPr="007A4349">
      <w:footerReference w:type="default" r:id="rId7"/>
      <w:pgSz w:w="11906" w:h="16838"/>
      <w:pgMar w:top="1418" w:right="1588" w:bottom="1247"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4A68B" w14:textId="77777777" w:rsidR="00D01BF8" w:rsidRDefault="00D01BF8">
      <w:r>
        <w:separator/>
      </w:r>
    </w:p>
  </w:endnote>
  <w:endnote w:type="continuationSeparator" w:id="0">
    <w:p w14:paraId="21939915" w14:textId="77777777" w:rsidR="00D01BF8" w:rsidRDefault="00D0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27F9" w14:textId="77777777" w:rsidR="006B35E8" w:rsidRDefault="00000000">
    <w:pPr>
      <w:pStyle w:val="aa"/>
      <w:jc w:val="center"/>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lang w:val="zh-CN"/>
      </w:rPr>
      <w:t>-</w:t>
    </w:r>
    <w:r>
      <w:rPr>
        <w:sz w:val="22"/>
        <w:szCs w:val="22"/>
      </w:rPr>
      <w:t xml:space="preserve"> 1 -</w:t>
    </w:r>
    <w:r>
      <w:rPr>
        <w:sz w:val="22"/>
        <w:szCs w:val="22"/>
      </w:rPr>
      <w:fldChar w:fldCharType="end"/>
    </w:r>
  </w:p>
  <w:p w14:paraId="7E656D0B" w14:textId="77777777" w:rsidR="006B35E8" w:rsidRDefault="006B35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DDA06" w14:textId="77777777" w:rsidR="00D01BF8" w:rsidRDefault="00D01BF8">
      <w:r>
        <w:separator/>
      </w:r>
    </w:p>
  </w:footnote>
  <w:footnote w:type="continuationSeparator" w:id="0">
    <w:p w14:paraId="3C909EAA" w14:textId="77777777" w:rsidR="00D01BF8" w:rsidRDefault="00D01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xNDQ5NmFhODQ2M2JkNDM4OWE0N2EwZDgwZjNhODUifQ=="/>
  </w:docVars>
  <w:rsids>
    <w:rsidRoot w:val="006232FD"/>
    <w:rsid w:val="00003F1B"/>
    <w:rsid w:val="00005A41"/>
    <w:rsid w:val="000066E2"/>
    <w:rsid w:val="000068B9"/>
    <w:rsid w:val="0001294A"/>
    <w:rsid w:val="00012E53"/>
    <w:rsid w:val="000205E7"/>
    <w:rsid w:val="00021F3D"/>
    <w:rsid w:val="0002370A"/>
    <w:rsid w:val="000273E7"/>
    <w:rsid w:val="00045ED4"/>
    <w:rsid w:val="00047928"/>
    <w:rsid w:val="000527F6"/>
    <w:rsid w:val="00055954"/>
    <w:rsid w:val="0006221E"/>
    <w:rsid w:val="000635F9"/>
    <w:rsid w:val="000668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E6F7E"/>
    <w:rsid w:val="000F2C38"/>
    <w:rsid w:val="000F6593"/>
    <w:rsid w:val="001008FF"/>
    <w:rsid w:val="00100A52"/>
    <w:rsid w:val="00105A24"/>
    <w:rsid w:val="00111D62"/>
    <w:rsid w:val="001167E6"/>
    <w:rsid w:val="001175A4"/>
    <w:rsid w:val="00117626"/>
    <w:rsid w:val="00122E0F"/>
    <w:rsid w:val="0012404C"/>
    <w:rsid w:val="001306B3"/>
    <w:rsid w:val="00131015"/>
    <w:rsid w:val="00133474"/>
    <w:rsid w:val="00134B0B"/>
    <w:rsid w:val="00140362"/>
    <w:rsid w:val="00142D9F"/>
    <w:rsid w:val="00150ABC"/>
    <w:rsid w:val="00150D5E"/>
    <w:rsid w:val="0015599E"/>
    <w:rsid w:val="001559E6"/>
    <w:rsid w:val="001565E4"/>
    <w:rsid w:val="00166689"/>
    <w:rsid w:val="00176442"/>
    <w:rsid w:val="00180D2F"/>
    <w:rsid w:val="0018640C"/>
    <w:rsid w:val="00193EF3"/>
    <w:rsid w:val="001A1BE0"/>
    <w:rsid w:val="001A69C1"/>
    <w:rsid w:val="001C4E6C"/>
    <w:rsid w:val="001C7540"/>
    <w:rsid w:val="001D33E8"/>
    <w:rsid w:val="001E467F"/>
    <w:rsid w:val="001E47C5"/>
    <w:rsid w:val="001E5D17"/>
    <w:rsid w:val="001E5F0A"/>
    <w:rsid w:val="001F2128"/>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86588"/>
    <w:rsid w:val="00293A32"/>
    <w:rsid w:val="002A07FE"/>
    <w:rsid w:val="002A1EC6"/>
    <w:rsid w:val="002A4732"/>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33E7"/>
    <w:rsid w:val="0039501B"/>
    <w:rsid w:val="003A1BC6"/>
    <w:rsid w:val="003A1C11"/>
    <w:rsid w:val="003A7520"/>
    <w:rsid w:val="003A7600"/>
    <w:rsid w:val="003B0FAA"/>
    <w:rsid w:val="003B4D92"/>
    <w:rsid w:val="003B533E"/>
    <w:rsid w:val="003C1253"/>
    <w:rsid w:val="003C40CA"/>
    <w:rsid w:val="003C5825"/>
    <w:rsid w:val="003C6B09"/>
    <w:rsid w:val="003D07A1"/>
    <w:rsid w:val="003D2E9B"/>
    <w:rsid w:val="003D6602"/>
    <w:rsid w:val="003E3FFB"/>
    <w:rsid w:val="003F11BF"/>
    <w:rsid w:val="0040052C"/>
    <w:rsid w:val="0040349F"/>
    <w:rsid w:val="00410069"/>
    <w:rsid w:val="004214A0"/>
    <w:rsid w:val="00422BBF"/>
    <w:rsid w:val="00424E67"/>
    <w:rsid w:val="00426077"/>
    <w:rsid w:val="00426BF1"/>
    <w:rsid w:val="00433B1A"/>
    <w:rsid w:val="004340D3"/>
    <w:rsid w:val="004369A6"/>
    <w:rsid w:val="00437101"/>
    <w:rsid w:val="004425DB"/>
    <w:rsid w:val="00442A99"/>
    <w:rsid w:val="0044600D"/>
    <w:rsid w:val="00447C4E"/>
    <w:rsid w:val="004629CE"/>
    <w:rsid w:val="00471A52"/>
    <w:rsid w:val="00473C8F"/>
    <w:rsid w:val="004753B4"/>
    <w:rsid w:val="0048011C"/>
    <w:rsid w:val="004853E7"/>
    <w:rsid w:val="00490519"/>
    <w:rsid w:val="00493974"/>
    <w:rsid w:val="004A0A05"/>
    <w:rsid w:val="004A76A0"/>
    <w:rsid w:val="004B282A"/>
    <w:rsid w:val="004B641D"/>
    <w:rsid w:val="004C6FF8"/>
    <w:rsid w:val="004D1309"/>
    <w:rsid w:val="004D3108"/>
    <w:rsid w:val="004D6874"/>
    <w:rsid w:val="004D7968"/>
    <w:rsid w:val="004E060E"/>
    <w:rsid w:val="004E0E08"/>
    <w:rsid w:val="004F50A6"/>
    <w:rsid w:val="005041B2"/>
    <w:rsid w:val="005042B5"/>
    <w:rsid w:val="00505580"/>
    <w:rsid w:val="005109CB"/>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5F8F"/>
    <w:rsid w:val="0057644B"/>
    <w:rsid w:val="00591F4A"/>
    <w:rsid w:val="00593E67"/>
    <w:rsid w:val="005A3C40"/>
    <w:rsid w:val="005A5C83"/>
    <w:rsid w:val="005B0FE2"/>
    <w:rsid w:val="005B1FA4"/>
    <w:rsid w:val="005B302F"/>
    <w:rsid w:val="005C4505"/>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0E40"/>
    <w:rsid w:val="006313F1"/>
    <w:rsid w:val="00632E70"/>
    <w:rsid w:val="0064240B"/>
    <w:rsid w:val="006455C1"/>
    <w:rsid w:val="00654B93"/>
    <w:rsid w:val="00656C57"/>
    <w:rsid w:val="0066058D"/>
    <w:rsid w:val="00661227"/>
    <w:rsid w:val="00661A15"/>
    <w:rsid w:val="0066745C"/>
    <w:rsid w:val="00676EF0"/>
    <w:rsid w:val="006869B9"/>
    <w:rsid w:val="00691F2C"/>
    <w:rsid w:val="00692DE0"/>
    <w:rsid w:val="00694F1F"/>
    <w:rsid w:val="006A09C6"/>
    <w:rsid w:val="006A10C6"/>
    <w:rsid w:val="006A582C"/>
    <w:rsid w:val="006B2363"/>
    <w:rsid w:val="006B35E8"/>
    <w:rsid w:val="006B4CDF"/>
    <w:rsid w:val="006C0E65"/>
    <w:rsid w:val="006E1F60"/>
    <w:rsid w:val="006F3051"/>
    <w:rsid w:val="006F5808"/>
    <w:rsid w:val="006F7A4D"/>
    <w:rsid w:val="007002CF"/>
    <w:rsid w:val="00700FEE"/>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3EF0"/>
    <w:rsid w:val="00775B2A"/>
    <w:rsid w:val="00777F82"/>
    <w:rsid w:val="0078091E"/>
    <w:rsid w:val="00785071"/>
    <w:rsid w:val="00794CE3"/>
    <w:rsid w:val="007979EB"/>
    <w:rsid w:val="007A4349"/>
    <w:rsid w:val="007B01CD"/>
    <w:rsid w:val="007B4900"/>
    <w:rsid w:val="007C2769"/>
    <w:rsid w:val="007C62D7"/>
    <w:rsid w:val="007D09EA"/>
    <w:rsid w:val="007E48F6"/>
    <w:rsid w:val="007E76BD"/>
    <w:rsid w:val="007F1393"/>
    <w:rsid w:val="007F287C"/>
    <w:rsid w:val="007F4479"/>
    <w:rsid w:val="008003E5"/>
    <w:rsid w:val="0080095F"/>
    <w:rsid w:val="008012F9"/>
    <w:rsid w:val="00806018"/>
    <w:rsid w:val="0080718E"/>
    <w:rsid w:val="0081104B"/>
    <w:rsid w:val="008130BF"/>
    <w:rsid w:val="0081714E"/>
    <w:rsid w:val="00820FD1"/>
    <w:rsid w:val="008225AC"/>
    <w:rsid w:val="00823614"/>
    <w:rsid w:val="00824A98"/>
    <w:rsid w:val="00834FB9"/>
    <w:rsid w:val="008354A0"/>
    <w:rsid w:val="00835CAD"/>
    <w:rsid w:val="00837F2D"/>
    <w:rsid w:val="0084271A"/>
    <w:rsid w:val="00843A7C"/>
    <w:rsid w:val="008524E5"/>
    <w:rsid w:val="00854050"/>
    <w:rsid w:val="00860523"/>
    <w:rsid w:val="00862359"/>
    <w:rsid w:val="0086282D"/>
    <w:rsid w:val="00867CB0"/>
    <w:rsid w:val="00880A27"/>
    <w:rsid w:val="0088101F"/>
    <w:rsid w:val="00882A86"/>
    <w:rsid w:val="00892681"/>
    <w:rsid w:val="008A0A5C"/>
    <w:rsid w:val="008A279C"/>
    <w:rsid w:val="008A7E76"/>
    <w:rsid w:val="008B2C3F"/>
    <w:rsid w:val="008B5131"/>
    <w:rsid w:val="008B6CA8"/>
    <w:rsid w:val="008D0B47"/>
    <w:rsid w:val="008D3227"/>
    <w:rsid w:val="008E083A"/>
    <w:rsid w:val="008E1AF5"/>
    <w:rsid w:val="009049BC"/>
    <w:rsid w:val="00916E36"/>
    <w:rsid w:val="00916E37"/>
    <w:rsid w:val="00920D3D"/>
    <w:rsid w:val="00920DB0"/>
    <w:rsid w:val="0092193C"/>
    <w:rsid w:val="009223DA"/>
    <w:rsid w:val="00925DC7"/>
    <w:rsid w:val="009341DB"/>
    <w:rsid w:val="00937675"/>
    <w:rsid w:val="0094214B"/>
    <w:rsid w:val="00945389"/>
    <w:rsid w:val="00946649"/>
    <w:rsid w:val="009476ED"/>
    <w:rsid w:val="00954B45"/>
    <w:rsid w:val="009556BC"/>
    <w:rsid w:val="00957B18"/>
    <w:rsid w:val="0096396D"/>
    <w:rsid w:val="00970D62"/>
    <w:rsid w:val="00971926"/>
    <w:rsid w:val="00974D70"/>
    <w:rsid w:val="00977E89"/>
    <w:rsid w:val="00980C03"/>
    <w:rsid w:val="00983B88"/>
    <w:rsid w:val="009853A7"/>
    <w:rsid w:val="00994BC4"/>
    <w:rsid w:val="0099503F"/>
    <w:rsid w:val="009955FF"/>
    <w:rsid w:val="00995AFE"/>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51BCF"/>
    <w:rsid w:val="00A663BE"/>
    <w:rsid w:val="00A67CB3"/>
    <w:rsid w:val="00A67CF0"/>
    <w:rsid w:val="00A7496F"/>
    <w:rsid w:val="00A86E03"/>
    <w:rsid w:val="00A95A3C"/>
    <w:rsid w:val="00A95DCF"/>
    <w:rsid w:val="00AA1C99"/>
    <w:rsid w:val="00AA4A7F"/>
    <w:rsid w:val="00AA6666"/>
    <w:rsid w:val="00AB220F"/>
    <w:rsid w:val="00AC1697"/>
    <w:rsid w:val="00AD7F2C"/>
    <w:rsid w:val="00AE27F4"/>
    <w:rsid w:val="00B03E3C"/>
    <w:rsid w:val="00B06E79"/>
    <w:rsid w:val="00B14A5C"/>
    <w:rsid w:val="00B25A9E"/>
    <w:rsid w:val="00B26FE8"/>
    <w:rsid w:val="00B301DD"/>
    <w:rsid w:val="00B36F27"/>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626D"/>
    <w:rsid w:val="00BA7B49"/>
    <w:rsid w:val="00BB340B"/>
    <w:rsid w:val="00BB60A6"/>
    <w:rsid w:val="00BB7253"/>
    <w:rsid w:val="00BC44F4"/>
    <w:rsid w:val="00BC450F"/>
    <w:rsid w:val="00BC46F1"/>
    <w:rsid w:val="00BC4770"/>
    <w:rsid w:val="00BC484E"/>
    <w:rsid w:val="00BC73E1"/>
    <w:rsid w:val="00BD2362"/>
    <w:rsid w:val="00BD2EAE"/>
    <w:rsid w:val="00BD5DDE"/>
    <w:rsid w:val="00BE0177"/>
    <w:rsid w:val="00BE1115"/>
    <w:rsid w:val="00BE2C7F"/>
    <w:rsid w:val="00BE2C8C"/>
    <w:rsid w:val="00BF51C0"/>
    <w:rsid w:val="00BF5F7B"/>
    <w:rsid w:val="00BF78D2"/>
    <w:rsid w:val="00C0024C"/>
    <w:rsid w:val="00C04432"/>
    <w:rsid w:val="00C1705A"/>
    <w:rsid w:val="00C26DB8"/>
    <w:rsid w:val="00C279FB"/>
    <w:rsid w:val="00C34FE5"/>
    <w:rsid w:val="00C35DE6"/>
    <w:rsid w:val="00C360F7"/>
    <w:rsid w:val="00C37B57"/>
    <w:rsid w:val="00C429D8"/>
    <w:rsid w:val="00C43408"/>
    <w:rsid w:val="00C571FF"/>
    <w:rsid w:val="00C57CFF"/>
    <w:rsid w:val="00C63E66"/>
    <w:rsid w:val="00C64C11"/>
    <w:rsid w:val="00C65DD6"/>
    <w:rsid w:val="00C66510"/>
    <w:rsid w:val="00C71BE2"/>
    <w:rsid w:val="00C739E6"/>
    <w:rsid w:val="00C74A6F"/>
    <w:rsid w:val="00C81C48"/>
    <w:rsid w:val="00C8640C"/>
    <w:rsid w:val="00CA194C"/>
    <w:rsid w:val="00CA30DA"/>
    <w:rsid w:val="00CA51B6"/>
    <w:rsid w:val="00CB206E"/>
    <w:rsid w:val="00CB3922"/>
    <w:rsid w:val="00CB5E68"/>
    <w:rsid w:val="00CB7F14"/>
    <w:rsid w:val="00CC12F0"/>
    <w:rsid w:val="00CD5CB0"/>
    <w:rsid w:val="00CE06DE"/>
    <w:rsid w:val="00CE3AA8"/>
    <w:rsid w:val="00CE5368"/>
    <w:rsid w:val="00CF0973"/>
    <w:rsid w:val="00CF21EA"/>
    <w:rsid w:val="00CF6397"/>
    <w:rsid w:val="00D01BF8"/>
    <w:rsid w:val="00D25AD0"/>
    <w:rsid w:val="00D27623"/>
    <w:rsid w:val="00D27F82"/>
    <w:rsid w:val="00D36281"/>
    <w:rsid w:val="00D377AB"/>
    <w:rsid w:val="00D40821"/>
    <w:rsid w:val="00D451E9"/>
    <w:rsid w:val="00D45A43"/>
    <w:rsid w:val="00D46306"/>
    <w:rsid w:val="00D50094"/>
    <w:rsid w:val="00D54FE9"/>
    <w:rsid w:val="00D601E6"/>
    <w:rsid w:val="00D660BE"/>
    <w:rsid w:val="00D6784B"/>
    <w:rsid w:val="00D7281C"/>
    <w:rsid w:val="00D76EA4"/>
    <w:rsid w:val="00D82DD2"/>
    <w:rsid w:val="00D830A5"/>
    <w:rsid w:val="00D84163"/>
    <w:rsid w:val="00D85A71"/>
    <w:rsid w:val="00D869C9"/>
    <w:rsid w:val="00D90D6D"/>
    <w:rsid w:val="00D9624A"/>
    <w:rsid w:val="00D972E0"/>
    <w:rsid w:val="00DA31AD"/>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75E17"/>
    <w:rsid w:val="00E80193"/>
    <w:rsid w:val="00E92513"/>
    <w:rsid w:val="00E93E9F"/>
    <w:rsid w:val="00E96C0B"/>
    <w:rsid w:val="00E97A59"/>
    <w:rsid w:val="00EA0764"/>
    <w:rsid w:val="00EA4894"/>
    <w:rsid w:val="00EB14C8"/>
    <w:rsid w:val="00EB4EB6"/>
    <w:rsid w:val="00EB759C"/>
    <w:rsid w:val="00EC7163"/>
    <w:rsid w:val="00EC7B0F"/>
    <w:rsid w:val="00ED3C97"/>
    <w:rsid w:val="00ED6D20"/>
    <w:rsid w:val="00EE04FB"/>
    <w:rsid w:val="00EF5537"/>
    <w:rsid w:val="00F01F47"/>
    <w:rsid w:val="00F06582"/>
    <w:rsid w:val="00F108FA"/>
    <w:rsid w:val="00F170AB"/>
    <w:rsid w:val="00F209E2"/>
    <w:rsid w:val="00F25462"/>
    <w:rsid w:val="00F27BC6"/>
    <w:rsid w:val="00F33402"/>
    <w:rsid w:val="00F357BD"/>
    <w:rsid w:val="00F43B33"/>
    <w:rsid w:val="00F47D9E"/>
    <w:rsid w:val="00F50BDC"/>
    <w:rsid w:val="00F55457"/>
    <w:rsid w:val="00F56E37"/>
    <w:rsid w:val="00F57678"/>
    <w:rsid w:val="00F60ECF"/>
    <w:rsid w:val="00F64EA4"/>
    <w:rsid w:val="00F70C1E"/>
    <w:rsid w:val="00F76848"/>
    <w:rsid w:val="00F80257"/>
    <w:rsid w:val="00F84E1B"/>
    <w:rsid w:val="00F8683A"/>
    <w:rsid w:val="00F8793A"/>
    <w:rsid w:val="00F90B95"/>
    <w:rsid w:val="00FA1D7F"/>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E71C0"/>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085DB9"/>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7638C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CABD53A"/>
  <w15:docId w15:val="{9BD8FCCF-7A0C-4BBE-A23F-1430BE03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Times New Roman"/>
      <w:kern w:val="2"/>
      <w:sz w:val="21"/>
      <w:szCs w:val="21"/>
    </w:rPr>
  </w:style>
  <w:style w:type="paragraph" w:styleId="3">
    <w:name w:val="heading 3"/>
    <w:basedOn w:val="a"/>
    <w:next w:val="a"/>
    <w:link w:val="30"/>
    <w:uiPriority w:val="99"/>
    <w:qFormat/>
    <w:locked/>
    <w:pPr>
      <w:keepNext/>
      <w:keepLines/>
      <w:spacing w:before="260" w:after="260" w:line="413" w:lineRule="auto"/>
      <w:outlineLvl w:val="2"/>
    </w:pPr>
    <w:rPr>
      <w:b/>
      <w:bCs/>
      <w:kern w:val="0"/>
    </w:rPr>
  </w:style>
  <w:style w:type="paragraph" w:styleId="4">
    <w:name w:val="heading 4"/>
    <w:basedOn w:val="a"/>
    <w:next w:val="a"/>
    <w:link w:val="40"/>
    <w:semiHidden/>
    <w:unhideWhenUsed/>
    <w:qFormat/>
    <w:locke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qFormat/>
    <w:pPr>
      <w:ind w:firstLineChars="100" w:firstLine="420"/>
    </w:pPr>
  </w:style>
  <w:style w:type="paragraph" w:styleId="a4">
    <w:name w:val="Body Text"/>
    <w:basedOn w:val="a"/>
    <w:link w:val="a5"/>
    <w:uiPriority w:val="1"/>
    <w:qFormat/>
    <w:pPr>
      <w:autoSpaceDE w:val="0"/>
      <w:autoSpaceDN w:val="0"/>
      <w:jc w:val="left"/>
    </w:pPr>
    <w:rPr>
      <w:rFonts w:ascii="宋体" w:hAnsi="宋体" w:cs="宋体"/>
      <w:kern w:val="0"/>
      <w:sz w:val="30"/>
      <w:szCs w:val="30"/>
      <w:lang w:val="zh-CN" w:bidi="zh-CN"/>
    </w:rPr>
  </w:style>
  <w:style w:type="paragraph" w:styleId="a6">
    <w:name w:val="annotation text"/>
    <w:basedOn w:val="a"/>
    <w:link w:val="a7"/>
    <w:uiPriority w:val="99"/>
    <w:semiHidden/>
    <w:qFormat/>
    <w:pPr>
      <w:jc w:val="left"/>
    </w:pPr>
  </w:style>
  <w:style w:type="paragraph" w:styleId="a8">
    <w:name w:val="Balloon Text"/>
    <w:basedOn w:val="a"/>
    <w:link w:val="a9"/>
    <w:uiPriority w:val="99"/>
    <w:semiHidden/>
    <w:qFormat/>
    <w:rPr>
      <w:sz w:val="18"/>
      <w:szCs w:val="18"/>
    </w:rPr>
  </w:style>
  <w:style w:type="paragraph" w:styleId="aa">
    <w:name w:val="footer"/>
    <w:basedOn w:val="a"/>
    <w:link w:val="ab"/>
    <w:uiPriority w:val="99"/>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6"/>
    <w:next w:val="a6"/>
    <w:link w:val="af0"/>
    <w:uiPriority w:val="99"/>
    <w:semiHidden/>
    <w:qFormat/>
    <w:rPr>
      <w:b/>
      <w:bCs/>
    </w:rPr>
  </w:style>
  <w:style w:type="character" w:styleId="af1">
    <w:name w:val="Hyperlink"/>
    <w:uiPriority w:val="99"/>
    <w:qFormat/>
    <w:rPr>
      <w:color w:val="0000FF"/>
      <w:u w:val="single"/>
    </w:rPr>
  </w:style>
  <w:style w:type="character" w:styleId="af2">
    <w:name w:val="annotation reference"/>
    <w:uiPriority w:val="99"/>
    <w:semiHidden/>
    <w:qFormat/>
    <w:rPr>
      <w:sz w:val="21"/>
      <w:szCs w:val="21"/>
    </w:rPr>
  </w:style>
  <w:style w:type="character" w:customStyle="1" w:styleId="30">
    <w:name w:val="标题 3 字符"/>
    <w:link w:val="3"/>
    <w:uiPriority w:val="99"/>
    <w:qFormat/>
    <w:locked/>
    <w:rPr>
      <w:rFonts w:ascii="Times New Roman" w:hAnsi="Times New Roman" w:cs="Times New Roman"/>
      <w:b/>
      <w:bCs/>
      <w:sz w:val="21"/>
      <w:szCs w:val="21"/>
    </w:rPr>
  </w:style>
  <w:style w:type="character" w:customStyle="1" w:styleId="ad">
    <w:name w:val="页眉 字符"/>
    <w:link w:val="ac"/>
    <w:uiPriority w:val="99"/>
    <w:qFormat/>
    <w:locked/>
    <w:rPr>
      <w:rFonts w:ascii="Times New Roman" w:eastAsia="宋体" w:hAnsi="Times New Roman" w:cs="Times New Roman"/>
      <w:sz w:val="18"/>
      <w:szCs w:val="18"/>
    </w:rPr>
  </w:style>
  <w:style w:type="character" w:customStyle="1" w:styleId="ab">
    <w:name w:val="页脚 字符"/>
    <w:link w:val="aa"/>
    <w:uiPriority w:val="99"/>
    <w:qFormat/>
    <w:locked/>
    <w:rPr>
      <w:rFonts w:ascii="Times New Roman" w:eastAsia="宋体" w:hAnsi="Times New Roman" w:cs="Times New Roman"/>
      <w:sz w:val="18"/>
      <w:szCs w:val="18"/>
    </w:rPr>
  </w:style>
  <w:style w:type="character" w:customStyle="1" w:styleId="font51">
    <w:name w:val="font51"/>
    <w:uiPriority w:val="99"/>
    <w:qFormat/>
    <w:rPr>
      <w:rFonts w:ascii="楷体_GB2312" w:eastAsia="楷体_GB2312" w:cs="楷体_GB2312"/>
      <w:color w:val="FF0000"/>
      <w:sz w:val="20"/>
      <w:szCs w:val="20"/>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7">
    <w:name w:val="批注文字 字符"/>
    <w:link w:val="a6"/>
    <w:uiPriority w:val="99"/>
    <w:semiHidden/>
    <w:qFormat/>
    <w:locked/>
    <w:rPr>
      <w:rFonts w:ascii="Times New Roman" w:hAnsi="Times New Roman" w:cs="Times New Roman"/>
      <w:kern w:val="2"/>
      <w:sz w:val="21"/>
      <w:szCs w:val="21"/>
    </w:rPr>
  </w:style>
  <w:style w:type="character" w:customStyle="1" w:styleId="af0">
    <w:name w:val="批注主题 字符"/>
    <w:link w:val="af"/>
    <w:uiPriority w:val="99"/>
    <w:semiHidden/>
    <w:qFormat/>
    <w:locked/>
    <w:rPr>
      <w:rFonts w:ascii="Times New Roman" w:hAnsi="Times New Roman" w:cs="Times New Roman"/>
      <w:b/>
      <w:bCs/>
      <w:kern w:val="2"/>
      <w:sz w:val="21"/>
      <w:szCs w:val="21"/>
    </w:rPr>
  </w:style>
  <w:style w:type="character" w:customStyle="1" w:styleId="a9">
    <w:name w:val="批注框文本 字符"/>
    <w:link w:val="a8"/>
    <w:uiPriority w:val="99"/>
    <w:semiHidden/>
    <w:qFormat/>
    <w:locked/>
    <w:rPr>
      <w:rFonts w:ascii="Times New Roman" w:hAnsi="Times New Roman" w:cs="Times New Roman"/>
      <w:kern w:val="2"/>
      <w:sz w:val="18"/>
      <w:szCs w:val="18"/>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5">
    <w:name w:val="正文文本 字符"/>
    <w:link w:val="a4"/>
    <w:uiPriority w:val="1"/>
    <w:qFormat/>
    <w:rPr>
      <w:rFonts w:ascii="宋体" w:hAnsi="宋体" w:cs="宋体"/>
      <w:sz w:val="30"/>
      <w:szCs w:val="30"/>
      <w:lang w:val="zh-CN" w:bidi="zh-CN"/>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15</Pages>
  <Words>4071</Words>
  <Characters>4560</Characters>
  <Application>Microsoft Office Word</Application>
  <DocSecurity>0</DocSecurity>
  <Lines>414</Lines>
  <Paragraphs>410</Paragraphs>
  <ScaleCrop>false</ScaleCrop>
  <Company>Microsoft</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LJY</cp:lastModifiedBy>
  <cp:revision>43</cp:revision>
  <cp:lastPrinted>2022-10-17T01:14:00Z</cp:lastPrinted>
  <dcterms:created xsi:type="dcterms:W3CDTF">2023-10-30T06:36:00Z</dcterms:created>
  <dcterms:modified xsi:type="dcterms:W3CDTF">2025-06-10T01:25:00Z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ICV">
    <vt:lpwstr>1135B9157BBC4103B004663712CD7EF8_13</vt:lpwstr>
  </property>
</Properties>
</file>