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B8AB6">
      <w:pPr>
        <w:spacing w:line="360" w:lineRule="auto"/>
        <w:jc w:val="center"/>
        <w:rPr>
          <w:rFonts w:hint="default" w:ascii="黑体" w:hAnsi="黑体" w:eastAsia="黑体"/>
          <w:b/>
          <w:bCs/>
          <w:sz w:val="44"/>
          <w:szCs w:val="44"/>
          <w:lang w:val="en-US" w:eastAsia="zh-CN"/>
        </w:rPr>
      </w:pPr>
      <w:r>
        <w:rPr>
          <w:rFonts w:hint="eastAsia" w:ascii="黑体" w:hAnsi="黑体" w:eastAsia="黑体"/>
          <w:b/>
          <w:bCs/>
          <w:sz w:val="44"/>
          <w:szCs w:val="44"/>
          <w:lang w:val="en-US" w:eastAsia="zh-CN"/>
        </w:rPr>
        <w:t>样题A</w:t>
      </w:r>
    </w:p>
    <w:p w14:paraId="26849775">
      <w:pPr>
        <w:spacing w:line="360" w:lineRule="auto"/>
        <w:ind w:firstLine="562" w:firstLineChars="200"/>
        <w:jc w:val="left"/>
        <w:rPr>
          <w:rFonts w:hint="eastAsia" w:ascii="黑体" w:hAnsi="黑体" w:eastAsia="黑体"/>
          <w:b/>
          <w:sz w:val="28"/>
          <w:szCs w:val="28"/>
        </w:rPr>
      </w:pPr>
    </w:p>
    <w:p w14:paraId="68E6100E">
      <w:pPr>
        <w:spacing w:line="360" w:lineRule="auto"/>
        <w:ind w:firstLine="562" w:firstLineChars="200"/>
        <w:jc w:val="left"/>
        <w:rPr>
          <w:rFonts w:ascii="黑体" w:hAnsi="黑体" w:eastAsia="黑体"/>
          <w:b/>
          <w:sz w:val="28"/>
          <w:szCs w:val="28"/>
        </w:rPr>
      </w:pPr>
      <w:r>
        <w:rPr>
          <w:rFonts w:hint="eastAsia" w:ascii="黑体" w:hAnsi="黑体" w:eastAsia="黑体"/>
          <w:b/>
          <w:sz w:val="28"/>
          <w:szCs w:val="28"/>
        </w:rPr>
        <w:t>一、情境创设</w:t>
      </w:r>
    </w:p>
    <w:p w14:paraId="0F8A622E">
      <w:pPr>
        <w:spacing w:line="360" w:lineRule="auto"/>
        <w:ind w:firstLine="560" w:firstLineChars="200"/>
        <w:rPr>
          <w:rFonts w:ascii="仿宋" w:hAnsi="仿宋" w:eastAsia="仿宋"/>
          <w:sz w:val="28"/>
          <w:szCs w:val="28"/>
        </w:rPr>
      </w:pPr>
      <w:r>
        <w:rPr>
          <w:rFonts w:hint="eastAsia" w:ascii="仿宋" w:hAnsi="仿宋" w:eastAsia="仿宋"/>
          <w:sz w:val="28"/>
          <w:szCs w:val="28"/>
        </w:rPr>
        <w:t>永乐三年（</w:t>
      </w:r>
      <w:r>
        <w:rPr>
          <w:rFonts w:ascii="仿宋" w:hAnsi="仿宋" w:eastAsia="仿宋"/>
          <w:sz w:val="28"/>
          <w:szCs w:val="28"/>
        </w:rPr>
        <w:t>1405年），</w:t>
      </w:r>
      <w:r>
        <w:rPr>
          <w:rFonts w:hint="eastAsia" w:ascii="仿宋" w:hAnsi="仿宋" w:eastAsia="仿宋"/>
          <w:sz w:val="28"/>
          <w:szCs w:val="28"/>
        </w:rPr>
        <w:t>郑和率领船队从南京出发开启了七下西洋的海上丝绸之路</w:t>
      </w:r>
      <w:r>
        <w:rPr>
          <w:rFonts w:ascii="仿宋" w:hAnsi="仿宋" w:eastAsia="仿宋"/>
          <w:sz w:val="28"/>
          <w:szCs w:val="28"/>
        </w:rPr>
        <w:t>。拜访了30多个国家和地区，其中包括爪哇、苏门答腊、苏禄、彭亨、真腊、古里、暹罗、榜葛剌、阿丹、天方、左法尔、忽鲁谟斯、木骨都束等地，已知最远到达东非、红海。</w:t>
      </w:r>
      <w:r>
        <w:rPr>
          <w:rFonts w:hint="eastAsia" w:ascii="仿宋" w:hAnsi="仿宋" w:eastAsia="仿宋"/>
          <w:sz w:val="28"/>
          <w:szCs w:val="28"/>
        </w:rPr>
        <w:t>郑和下西洋是中国古代规模最大、船只和海员最多、时间最久的海上航行，也是</w:t>
      </w:r>
      <w:r>
        <w:rPr>
          <w:rFonts w:ascii="仿宋" w:hAnsi="仿宋" w:eastAsia="仿宋"/>
          <w:sz w:val="28"/>
          <w:szCs w:val="28"/>
        </w:rPr>
        <w:t>15世纪末欧洲地理大发现的航行</w:t>
      </w:r>
      <w:r>
        <w:rPr>
          <w:rFonts w:hint="eastAsia" w:ascii="仿宋" w:hAnsi="仿宋" w:eastAsia="仿宋"/>
          <w:sz w:val="28"/>
          <w:szCs w:val="28"/>
        </w:rPr>
        <w:t>，是</w:t>
      </w:r>
      <w:r>
        <w:rPr>
          <w:rFonts w:ascii="仿宋" w:hAnsi="仿宋" w:eastAsia="仿宋"/>
          <w:sz w:val="28"/>
          <w:szCs w:val="28"/>
        </w:rPr>
        <w:t>以前世界历史上规模最大的一系列海上探险</w:t>
      </w:r>
      <w:r>
        <w:rPr>
          <w:rFonts w:hint="eastAsia" w:ascii="仿宋" w:hAnsi="仿宋" w:eastAsia="仿宋"/>
          <w:sz w:val="28"/>
          <w:szCs w:val="28"/>
        </w:rPr>
        <w:t>活动。本赛题围绕郑和下西洋的主题，构建了三个工作模块：创意绘画是在草图的基础上发挥学生的创意能力，完成绘画的创作；三维建模根据所给的透视图完成海船三维模型的创建；交互展示需要完成赛题各项场景制作与交互功能的实现。</w:t>
      </w:r>
    </w:p>
    <w:p w14:paraId="284087B2">
      <w:pPr>
        <w:spacing w:line="360" w:lineRule="auto"/>
        <w:ind w:firstLine="562" w:firstLineChars="200"/>
        <w:jc w:val="left"/>
        <w:rPr>
          <w:rFonts w:ascii="黑体" w:hAnsi="黑体" w:eastAsia="黑体"/>
          <w:b/>
          <w:sz w:val="28"/>
          <w:szCs w:val="28"/>
        </w:rPr>
      </w:pPr>
      <w:r>
        <w:rPr>
          <w:rFonts w:hint="eastAsia" w:ascii="黑体" w:hAnsi="黑体" w:eastAsia="黑体"/>
          <w:b/>
          <w:sz w:val="28"/>
          <w:szCs w:val="28"/>
        </w:rPr>
        <w:t>二、任务设计</w:t>
      </w:r>
    </w:p>
    <w:p w14:paraId="103D56F9">
      <w:pPr>
        <w:spacing w:line="360" w:lineRule="auto"/>
        <w:ind w:firstLine="562" w:firstLineChars="200"/>
        <w:jc w:val="left"/>
        <w:rPr>
          <w:rFonts w:ascii="黑体" w:hAnsi="黑体" w:eastAsia="黑体"/>
          <w:b/>
          <w:sz w:val="28"/>
          <w:szCs w:val="28"/>
        </w:rPr>
      </w:pPr>
      <w:r>
        <w:rPr>
          <w:rFonts w:hint="eastAsia" w:ascii="黑体" w:hAnsi="黑体" w:eastAsia="黑体"/>
          <w:b/>
          <w:sz w:val="28"/>
          <w:szCs w:val="28"/>
        </w:rPr>
        <w:t>模块一 数字创意绘画</w:t>
      </w:r>
    </w:p>
    <w:p w14:paraId="73F2AA39">
      <w:pPr>
        <w:spacing w:line="360" w:lineRule="auto"/>
        <w:ind w:firstLine="562" w:firstLineChars="200"/>
        <w:rPr>
          <w:rFonts w:ascii="楷体" w:hAnsi="楷体" w:eastAsia="楷体"/>
          <w:b/>
          <w:sz w:val="28"/>
          <w:szCs w:val="28"/>
        </w:rPr>
      </w:pPr>
      <w:r>
        <w:rPr>
          <w:rFonts w:hint="eastAsia" w:ascii="楷体" w:hAnsi="楷体" w:eastAsia="楷体"/>
          <w:b/>
          <w:sz w:val="28"/>
          <w:szCs w:val="28"/>
        </w:rPr>
        <w:t>（一）参考草图</w:t>
      </w:r>
    </w:p>
    <w:p w14:paraId="454898BF">
      <w:pPr>
        <w:spacing w:line="360" w:lineRule="auto"/>
        <w:jc w:val="center"/>
        <w:rPr>
          <w:rFonts w:ascii="仿宋" w:hAnsi="仿宋" w:eastAsia="仿宋"/>
          <w:sz w:val="28"/>
          <w:szCs w:val="28"/>
        </w:rPr>
      </w:pPr>
      <w:r>
        <w:rPr>
          <w:rFonts w:ascii="仿宋" w:hAnsi="仿宋" w:eastAsia="仿宋"/>
          <w:sz w:val="28"/>
          <w:szCs w:val="28"/>
        </w:rPr>
        <w:drawing>
          <wp:inline distT="0" distB="0" distL="114300" distR="114300">
            <wp:extent cx="4408805" cy="2466975"/>
            <wp:effectExtent l="0" t="0" r="10795" b="1905"/>
            <wp:docPr id="1" name="图片 1" descr="C:\Users\Asus\Desktop\ZZ4402\项目03 郑和下西洋\样题03 郑和下西洋（草图）.jpg样题03 郑和下西洋（草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sus\Desktop\ZZ4402\项目03 郑和下西洋\样题03 郑和下西洋（草图）.jpg样题03 郑和下西洋（草图）"/>
                    <pic:cNvPicPr>
                      <a:picLocks noChangeAspect="1"/>
                    </pic:cNvPicPr>
                  </pic:nvPicPr>
                  <pic:blipFill>
                    <a:blip r:embed="rId4"/>
                    <a:srcRect/>
                    <a:stretch>
                      <a:fillRect/>
                    </a:stretch>
                  </pic:blipFill>
                  <pic:spPr>
                    <a:xfrm>
                      <a:off x="0" y="0"/>
                      <a:ext cx="4408805" cy="2466975"/>
                    </a:xfrm>
                    <a:prstGeom prst="rect">
                      <a:avLst/>
                    </a:prstGeom>
                  </pic:spPr>
                </pic:pic>
              </a:graphicData>
            </a:graphic>
          </wp:inline>
        </w:drawing>
      </w:r>
    </w:p>
    <w:p w14:paraId="7A4914BF">
      <w:pPr>
        <w:spacing w:line="360" w:lineRule="auto"/>
        <w:ind w:firstLine="562" w:firstLineChars="200"/>
        <w:rPr>
          <w:rFonts w:ascii="楷体" w:hAnsi="楷体" w:eastAsia="楷体"/>
          <w:b/>
          <w:sz w:val="28"/>
          <w:szCs w:val="28"/>
        </w:rPr>
      </w:pPr>
      <w:r>
        <w:rPr>
          <w:rFonts w:hint="eastAsia" w:ascii="楷体" w:hAnsi="楷体" w:eastAsia="楷体"/>
          <w:b/>
          <w:sz w:val="28"/>
          <w:szCs w:val="28"/>
        </w:rPr>
        <w:t>（二）任务描述</w:t>
      </w:r>
    </w:p>
    <w:p w14:paraId="3B4588E7">
      <w:pPr>
        <w:spacing w:line="360" w:lineRule="auto"/>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w:t>
      </w:r>
      <w:r>
        <w:rPr>
          <w:rFonts w:hint="eastAsia" w:ascii="仿宋" w:hAnsi="仿宋" w:eastAsia="仿宋"/>
          <w:sz w:val="28"/>
          <w:szCs w:val="28"/>
        </w:rPr>
        <w:t>背景介绍：在明朝</w:t>
      </w:r>
      <w:r>
        <w:rPr>
          <w:rFonts w:ascii="仿宋" w:hAnsi="仿宋" w:eastAsia="仿宋"/>
          <w:sz w:val="28"/>
          <w:szCs w:val="28"/>
        </w:rPr>
        <w:t>永乐、宣德年间</w:t>
      </w:r>
      <w:r>
        <w:rPr>
          <w:rFonts w:hint="eastAsia" w:ascii="仿宋" w:hAnsi="仿宋" w:eastAsia="仿宋"/>
          <w:sz w:val="28"/>
          <w:szCs w:val="28"/>
        </w:rPr>
        <w:t>，</w:t>
      </w:r>
      <w:r>
        <w:rPr>
          <w:rFonts w:ascii="仿宋" w:hAnsi="仿宋" w:eastAsia="仿宋"/>
          <w:sz w:val="28"/>
          <w:szCs w:val="28"/>
        </w:rPr>
        <w:t>郑和</w:t>
      </w:r>
      <w:r>
        <w:rPr>
          <w:rFonts w:hint="eastAsia" w:ascii="仿宋" w:hAnsi="仿宋" w:eastAsia="仿宋"/>
          <w:sz w:val="28"/>
          <w:szCs w:val="28"/>
        </w:rPr>
        <w:t>担任远洋使团的正使（最高负责人），先后组织了七次大规模航海活动，</w:t>
      </w:r>
      <w:r>
        <w:rPr>
          <w:rFonts w:ascii="仿宋" w:hAnsi="仿宋" w:eastAsia="仿宋"/>
          <w:sz w:val="28"/>
          <w:szCs w:val="28"/>
        </w:rPr>
        <w:t>首次航行始于永乐三年（1405年），末次航行结束于宣德八年（1433年）。郑和下西洋是中国古代规模最大、船只和海员最多、时间最久的海上航行，也是</w:t>
      </w:r>
      <w:r>
        <w:rPr>
          <w:rFonts w:hint="eastAsia" w:ascii="仿宋" w:hAnsi="仿宋" w:eastAsia="仿宋"/>
          <w:sz w:val="28"/>
          <w:szCs w:val="28"/>
        </w:rPr>
        <w:t>15世纪</w:t>
      </w:r>
      <w:r>
        <w:rPr>
          <w:rFonts w:ascii="仿宋" w:hAnsi="仿宋" w:eastAsia="仿宋"/>
          <w:sz w:val="28"/>
          <w:szCs w:val="28"/>
        </w:rPr>
        <w:t>世界历史上规模最大的一系列海上探险</w:t>
      </w:r>
      <w:r>
        <w:rPr>
          <w:rFonts w:hint="eastAsia" w:ascii="仿宋" w:hAnsi="仿宋" w:eastAsia="仿宋"/>
          <w:sz w:val="28"/>
          <w:szCs w:val="28"/>
        </w:rPr>
        <w:t>活动。</w:t>
      </w:r>
      <w:r>
        <w:rPr>
          <w:rFonts w:ascii="仿宋" w:hAnsi="仿宋" w:eastAsia="仿宋"/>
          <w:sz w:val="28"/>
          <w:szCs w:val="28"/>
        </w:rPr>
        <w:t>草图表现了</w:t>
      </w:r>
      <w:r>
        <w:rPr>
          <w:rFonts w:hint="eastAsia" w:ascii="仿宋" w:hAnsi="仿宋" w:eastAsia="仿宋"/>
          <w:sz w:val="28"/>
          <w:szCs w:val="28"/>
        </w:rPr>
        <w:t>郑和在远洋航行途中，站在庞大的船队面前，指挥若定，一副信心满满的样子。</w:t>
      </w:r>
    </w:p>
    <w:p w14:paraId="32072242">
      <w:pPr>
        <w:spacing w:line="360" w:lineRule="auto"/>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w:t>
      </w:r>
      <w:r>
        <w:rPr>
          <w:rFonts w:hint="eastAsia" w:ascii="仿宋" w:hAnsi="仿宋" w:eastAsia="仿宋"/>
          <w:sz w:val="28"/>
          <w:szCs w:val="28"/>
        </w:rPr>
        <w:t>技术要求：数字绘画要</w:t>
      </w:r>
      <w:r>
        <w:rPr>
          <w:rFonts w:ascii="仿宋" w:hAnsi="仿宋" w:eastAsia="仿宋"/>
          <w:sz w:val="28"/>
          <w:szCs w:val="28"/>
        </w:rPr>
        <w:t>求考生</w:t>
      </w:r>
      <w:r>
        <w:rPr>
          <w:rFonts w:hint="eastAsia" w:ascii="仿宋" w:hAnsi="仿宋" w:eastAsia="仿宋"/>
          <w:sz w:val="28"/>
          <w:szCs w:val="28"/>
        </w:rPr>
        <w:t>以草图为参考蓝本，应用提供的数字软件绘制1张能够表达此主题的插画作品。要求整体构图饱满、空间层次清楚、色彩搭配调和准确、画面艺术美观，能够表达“远洋航海”这一场景，突出</w:t>
      </w:r>
      <w:r>
        <w:rPr>
          <w:rFonts w:ascii="仿宋" w:hAnsi="仿宋" w:eastAsia="仿宋"/>
          <w:sz w:val="28"/>
          <w:szCs w:val="28"/>
        </w:rPr>
        <w:t>“</w:t>
      </w:r>
      <w:r>
        <w:rPr>
          <w:rFonts w:hint="eastAsia" w:ascii="仿宋" w:hAnsi="仿宋" w:eastAsia="仿宋"/>
          <w:sz w:val="28"/>
          <w:szCs w:val="28"/>
        </w:rPr>
        <w:t>郑和</w:t>
      </w:r>
      <w:r>
        <w:rPr>
          <w:rFonts w:ascii="仿宋" w:hAnsi="仿宋" w:eastAsia="仿宋"/>
          <w:sz w:val="28"/>
          <w:szCs w:val="28"/>
        </w:rPr>
        <w:t>”</w:t>
      </w:r>
      <w:r>
        <w:rPr>
          <w:rFonts w:hint="eastAsia" w:ascii="仿宋" w:hAnsi="仿宋" w:eastAsia="仿宋"/>
          <w:sz w:val="28"/>
          <w:szCs w:val="28"/>
        </w:rPr>
        <w:t>这一角色形象。</w:t>
      </w:r>
    </w:p>
    <w:p w14:paraId="19B2315A">
      <w:pPr>
        <w:spacing w:line="360" w:lineRule="auto"/>
        <w:ind w:firstLine="560" w:firstLineChars="20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w:t>
      </w:r>
      <w:r>
        <w:rPr>
          <w:rFonts w:hint="eastAsia" w:ascii="仿宋" w:hAnsi="仿宋" w:eastAsia="仿宋"/>
          <w:sz w:val="28"/>
          <w:szCs w:val="28"/>
        </w:rPr>
        <w:t>创意要求：创意绘画要求补足绘制一个强大的船队，船的造型依据古代商船（帆船），船只数量自定，并根据远近透视原理，准确表现出庞大船队的形象。选手根据创意要求，重新设计构图，增减画面中的场景要素，设计光影和虚实关系等等，确保创意表现合理，画面氛围有较强的感染力。</w:t>
      </w:r>
    </w:p>
    <w:p w14:paraId="7087942A">
      <w:pPr>
        <w:spacing w:line="360" w:lineRule="auto"/>
        <w:ind w:firstLine="562" w:firstLineChars="200"/>
        <w:rPr>
          <w:rFonts w:ascii="楷体" w:hAnsi="楷体" w:eastAsia="楷体"/>
          <w:b/>
          <w:sz w:val="28"/>
          <w:szCs w:val="28"/>
        </w:rPr>
      </w:pPr>
      <w:r>
        <w:rPr>
          <w:rFonts w:hint="eastAsia" w:ascii="楷体" w:hAnsi="楷体" w:eastAsia="楷体"/>
          <w:b/>
          <w:sz w:val="28"/>
          <w:szCs w:val="28"/>
        </w:rPr>
        <w:t>（三）提交文件类型</w:t>
      </w:r>
    </w:p>
    <w:p w14:paraId="07CE64B6">
      <w:pPr>
        <w:ind w:firstLine="560" w:firstLineChars="200"/>
        <w:rPr>
          <w:rFonts w:ascii="仿宋" w:hAnsi="仿宋" w:eastAsia="仿宋"/>
          <w:sz w:val="28"/>
          <w:szCs w:val="28"/>
        </w:rPr>
      </w:pPr>
      <w:r>
        <w:rPr>
          <w:rFonts w:hint="eastAsia" w:ascii="仿宋" w:hAnsi="仿宋" w:eastAsia="仿宋"/>
          <w:sz w:val="28"/>
          <w:szCs w:val="28"/>
        </w:rPr>
        <w:t>新建“座位号+module</w:t>
      </w:r>
      <w:r>
        <w:rPr>
          <w:rFonts w:ascii="仿宋" w:hAnsi="仿宋" w:eastAsia="仿宋"/>
          <w:sz w:val="28"/>
          <w:szCs w:val="28"/>
        </w:rPr>
        <w:t>1</w:t>
      </w:r>
      <w:r>
        <w:rPr>
          <w:rFonts w:hint="eastAsia" w:ascii="仿宋" w:hAnsi="仿宋" w:eastAsia="仿宋"/>
          <w:sz w:val="28"/>
          <w:szCs w:val="28"/>
        </w:rPr>
        <w:t>”文件夹，内含以下文件：</w:t>
      </w:r>
    </w:p>
    <w:p w14:paraId="65543499">
      <w:pPr>
        <w:spacing w:line="360" w:lineRule="auto"/>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w:t>
      </w:r>
      <w:r>
        <w:rPr>
          <w:rFonts w:ascii="仿宋" w:hAnsi="仿宋" w:eastAsia="仿宋"/>
          <w:sz w:val="28"/>
          <w:szCs w:val="28"/>
        </w:rPr>
        <w:t>源文件，删除无关图层，保持图层分类清晰；</w:t>
      </w:r>
    </w:p>
    <w:p w14:paraId="4BAE40D0">
      <w:pPr>
        <w:spacing w:line="360" w:lineRule="auto"/>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w:t>
      </w:r>
      <w:r>
        <w:rPr>
          <w:rFonts w:ascii="仿宋" w:hAnsi="仿宋" w:eastAsia="仿宋"/>
          <w:sz w:val="28"/>
          <w:szCs w:val="28"/>
        </w:rPr>
        <w:t>输出文件.JPG图片，图片尺寸的长度或宽度不低于2480px，分辨率300dpi；</w:t>
      </w:r>
    </w:p>
    <w:p w14:paraId="6A6A065F">
      <w:pPr>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w:t>
      </w:r>
      <w:r>
        <w:rPr>
          <w:rFonts w:ascii="仿宋" w:hAnsi="仿宋" w:eastAsia="仿宋"/>
          <w:sz w:val="28"/>
          <w:szCs w:val="28"/>
        </w:rPr>
        <w:t>将“座位号+module1”文件夹拷贝至比赛下发的 U 盘中，比赛结束时提交该 U 盘。</w:t>
      </w:r>
    </w:p>
    <w:p w14:paraId="38FFC1D7">
      <w:pPr>
        <w:spacing w:line="360" w:lineRule="auto"/>
        <w:ind w:firstLine="562" w:firstLineChars="200"/>
        <w:jc w:val="left"/>
        <w:rPr>
          <w:rFonts w:ascii="黑体" w:hAnsi="黑体" w:eastAsia="黑体"/>
          <w:b/>
          <w:sz w:val="28"/>
          <w:szCs w:val="28"/>
        </w:rPr>
      </w:pPr>
      <w:r>
        <w:rPr>
          <w:rFonts w:ascii="黑体" w:hAnsi="黑体" w:eastAsia="黑体"/>
          <w:b/>
          <w:sz w:val="28"/>
          <w:szCs w:val="28"/>
        </w:rPr>
        <w:t>模块</w:t>
      </w:r>
      <w:r>
        <w:rPr>
          <w:rFonts w:hint="eastAsia" w:ascii="黑体" w:hAnsi="黑体" w:eastAsia="黑体"/>
          <w:b/>
          <w:sz w:val="28"/>
          <w:szCs w:val="28"/>
        </w:rPr>
        <w:t>二 数字</w:t>
      </w:r>
      <w:r>
        <w:rPr>
          <w:rFonts w:ascii="黑体" w:hAnsi="黑体" w:eastAsia="黑体"/>
          <w:b/>
          <w:sz w:val="28"/>
          <w:szCs w:val="28"/>
        </w:rPr>
        <w:t>模型</w:t>
      </w:r>
      <w:r>
        <w:rPr>
          <w:rFonts w:hint="eastAsia" w:ascii="黑体" w:hAnsi="黑体" w:eastAsia="黑体"/>
          <w:b/>
          <w:sz w:val="28"/>
          <w:szCs w:val="28"/>
        </w:rPr>
        <w:t>设计</w:t>
      </w:r>
    </w:p>
    <w:p w14:paraId="1A59635F">
      <w:pPr>
        <w:spacing w:before="271" w:line="360" w:lineRule="auto"/>
        <w:rPr>
          <w:rFonts w:hint="eastAsia" w:ascii="仿宋" w:hAnsi="仿宋" w:eastAsia="仿宋"/>
          <w:sz w:val="28"/>
          <w:szCs w:val="28"/>
          <w:lang w:eastAsia="zh-CN"/>
        </w:rPr>
      </w:pPr>
      <w:r>
        <w:rPr>
          <w:rFonts w:hint="eastAsia" w:ascii="仿宋" w:hAnsi="仿宋" w:eastAsia="仿宋"/>
          <w:sz w:val="28"/>
          <w:szCs w:val="28"/>
          <w:lang w:eastAsia="zh-CN"/>
        </w:rPr>
        <w:drawing>
          <wp:inline distT="0" distB="0" distL="114300" distR="114300">
            <wp:extent cx="2761615" cy="3437890"/>
            <wp:effectExtent l="0" t="0" r="12065" b="6350"/>
            <wp:docPr id="6" name="图片 6"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2"/>
                    <pic:cNvPicPr>
                      <a:picLocks noChangeAspect="1"/>
                    </pic:cNvPicPr>
                  </pic:nvPicPr>
                  <pic:blipFill>
                    <a:blip r:embed="rId5"/>
                    <a:stretch>
                      <a:fillRect/>
                    </a:stretch>
                  </pic:blipFill>
                  <pic:spPr>
                    <a:xfrm>
                      <a:off x="0" y="0"/>
                      <a:ext cx="2761615" cy="3437890"/>
                    </a:xfrm>
                    <a:prstGeom prst="rect">
                      <a:avLst/>
                    </a:prstGeom>
                  </pic:spPr>
                </pic:pic>
              </a:graphicData>
            </a:graphic>
          </wp:inline>
        </w:drawing>
      </w:r>
      <w:r>
        <w:rPr>
          <w:rFonts w:hint="eastAsia" w:ascii="仿宋" w:hAnsi="仿宋" w:eastAsia="仿宋"/>
          <w:sz w:val="28"/>
          <w:szCs w:val="28"/>
          <w:lang w:eastAsia="zh-CN"/>
        </w:rPr>
        <w:drawing>
          <wp:inline distT="0" distB="0" distL="114300" distR="114300">
            <wp:extent cx="2469515" cy="3416300"/>
            <wp:effectExtent l="0" t="0" r="14605" b="12700"/>
            <wp:docPr id="7" name="图片 7"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1"/>
                    <pic:cNvPicPr>
                      <a:picLocks noChangeAspect="1"/>
                    </pic:cNvPicPr>
                  </pic:nvPicPr>
                  <pic:blipFill>
                    <a:blip r:embed="rId6"/>
                    <a:stretch>
                      <a:fillRect/>
                    </a:stretch>
                  </pic:blipFill>
                  <pic:spPr>
                    <a:xfrm>
                      <a:off x="0" y="0"/>
                      <a:ext cx="2469515" cy="3416300"/>
                    </a:xfrm>
                    <a:prstGeom prst="rect">
                      <a:avLst/>
                    </a:prstGeom>
                  </pic:spPr>
                </pic:pic>
              </a:graphicData>
            </a:graphic>
          </wp:inline>
        </w:drawing>
      </w:r>
    </w:p>
    <w:p w14:paraId="1B09E9D6">
      <w:pPr>
        <w:spacing w:line="360" w:lineRule="auto"/>
        <w:ind w:firstLine="562" w:firstLineChars="200"/>
        <w:rPr>
          <w:rFonts w:ascii="楷体" w:hAnsi="楷体" w:eastAsia="楷体"/>
          <w:b/>
          <w:sz w:val="28"/>
          <w:szCs w:val="28"/>
        </w:rPr>
      </w:pPr>
      <w:r>
        <w:rPr>
          <w:rFonts w:hint="eastAsia" w:ascii="楷体" w:hAnsi="楷体" w:eastAsia="楷体"/>
          <w:b/>
          <w:sz w:val="28"/>
          <w:szCs w:val="28"/>
        </w:rPr>
        <w:t>（一）</w:t>
      </w:r>
      <w:r>
        <w:rPr>
          <w:rFonts w:ascii="楷体" w:hAnsi="楷体" w:eastAsia="楷体"/>
          <w:b/>
          <w:sz w:val="28"/>
          <w:szCs w:val="28"/>
        </w:rPr>
        <w:t>任务描述</w:t>
      </w:r>
    </w:p>
    <w:p w14:paraId="21A65C9F">
      <w:pPr>
        <w:spacing w:line="360" w:lineRule="auto"/>
        <w:ind w:firstLine="560" w:firstLineChars="200"/>
        <w:rPr>
          <w:rFonts w:ascii="仿宋" w:hAnsi="仿宋" w:eastAsia="仿宋"/>
          <w:sz w:val="28"/>
          <w:szCs w:val="28"/>
        </w:rPr>
      </w:pPr>
      <w:r>
        <w:rPr>
          <w:rFonts w:ascii="仿宋" w:hAnsi="仿宋" w:eastAsia="仿宋"/>
          <w:sz w:val="28"/>
          <w:szCs w:val="28"/>
        </w:rPr>
        <w:t>根据所提供的原图，分析其造型特征，使用</w:t>
      </w:r>
      <w:r>
        <w:rPr>
          <w:rFonts w:ascii="Calibri" w:hAnsi="Calibri" w:eastAsia="仿宋" w:cs="Calibri"/>
          <w:sz w:val="28"/>
          <w:szCs w:val="28"/>
        </w:rPr>
        <w:t> </w:t>
      </w:r>
      <w:r>
        <w:rPr>
          <w:rFonts w:ascii="仿宋" w:hAnsi="仿宋" w:eastAsia="仿宋"/>
          <w:sz w:val="28"/>
          <w:szCs w:val="28"/>
        </w:rPr>
        <w:t>3dsMax</w:t>
      </w:r>
      <w:r>
        <w:rPr>
          <w:rFonts w:ascii="Calibri" w:hAnsi="Calibri" w:eastAsia="仿宋" w:cs="Calibri"/>
          <w:sz w:val="28"/>
          <w:szCs w:val="28"/>
        </w:rPr>
        <w:t> </w:t>
      </w:r>
      <w:r>
        <w:rPr>
          <w:rFonts w:ascii="仿宋" w:hAnsi="仿宋" w:eastAsia="仿宋"/>
          <w:sz w:val="28"/>
          <w:szCs w:val="28"/>
        </w:rPr>
        <w:t>或Maya软件进行建模、分</w:t>
      </w:r>
      <w:r>
        <w:rPr>
          <w:rFonts w:ascii="Calibri" w:hAnsi="Calibri" w:eastAsia="仿宋" w:cs="Calibri"/>
          <w:sz w:val="28"/>
          <w:szCs w:val="28"/>
        </w:rPr>
        <w:t> </w:t>
      </w:r>
      <w:r>
        <w:rPr>
          <w:rFonts w:ascii="仿宋" w:hAnsi="仿宋" w:eastAsia="仿宋"/>
          <w:sz w:val="28"/>
          <w:szCs w:val="28"/>
        </w:rPr>
        <w:t>UV、贴图制作。具体要求：</w:t>
      </w:r>
    </w:p>
    <w:p w14:paraId="0BC5D605">
      <w:pPr>
        <w:spacing w:line="360" w:lineRule="auto"/>
        <w:ind w:firstLine="560" w:firstLineChars="200"/>
        <w:rPr>
          <w:rFonts w:ascii="仿宋" w:hAnsi="仿宋" w:eastAsia="仿宋"/>
          <w:sz w:val="28"/>
          <w:szCs w:val="28"/>
        </w:rPr>
      </w:pPr>
      <w:r>
        <w:rPr>
          <w:rFonts w:ascii="仿宋" w:hAnsi="仿宋" w:eastAsia="仿宋"/>
          <w:sz w:val="28"/>
          <w:szCs w:val="28"/>
        </w:rPr>
        <w:t>1.造型特征符合原图特征；</w:t>
      </w:r>
    </w:p>
    <w:p w14:paraId="30FCE8F7">
      <w:pPr>
        <w:spacing w:line="360" w:lineRule="auto"/>
        <w:ind w:firstLine="560" w:firstLineChars="200"/>
        <w:rPr>
          <w:rFonts w:ascii="仿宋" w:hAnsi="仿宋" w:eastAsia="仿宋"/>
          <w:sz w:val="28"/>
          <w:szCs w:val="28"/>
        </w:rPr>
      </w:pPr>
      <w:r>
        <w:rPr>
          <w:rFonts w:ascii="仿宋" w:hAnsi="仿宋" w:eastAsia="仿宋"/>
          <w:sz w:val="28"/>
          <w:szCs w:val="28"/>
        </w:rPr>
        <w:t>2.布线均匀合理；</w:t>
      </w:r>
    </w:p>
    <w:p w14:paraId="15ABC0A9">
      <w:pPr>
        <w:spacing w:line="360" w:lineRule="auto"/>
        <w:ind w:firstLine="560" w:firstLineChars="200"/>
        <w:rPr>
          <w:rFonts w:ascii="仿宋" w:hAnsi="仿宋" w:eastAsia="仿宋"/>
          <w:sz w:val="28"/>
          <w:szCs w:val="28"/>
        </w:rPr>
      </w:pPr>
      <w:r>
        <w:rPr>
          <w:rFonts w:ascii="仿宋" w:hAnsi="仿宋" w:eastAsia="仿宋"/>
          <w:sz w:val="28"/>
          <w:szCs w:val="28"/>
        </w:rPr>
        <w:t>3.拆分</w:t>
      </w:r>
      <w:r>
        <w:rPr>
          <w:rFonts w:ascii="Calibri" w:hAnsi="Calibri" w:eastAsia="仿宋" w:cs="Calibri"/>
          <w:sz w:val="28"/>
          <w:szCs w:val="28"/>
        </w:rPr>
        <w:t> </w:t>
      </w:r>
      <w:r>
        <w:rPr>
          <w:rFonts w:ascii="仿宋" w:hAnsi="仿宋" w:eastAsia="仿宋"/>
          <w:sz w:val="28"/>
          <w:szCs w:val="28"/>
        </w:rPr>
        <w:t>UV，规范利用</w:t>
      </w:r>
      <w:r>
        <w:rPr>
          <w:rFonts w:ascii="Calibri" w:hAnsi="Calibri" w:eastAsia="仿宋" w:cs="Calibri"/>
          <w:sz w:val="28"/>
          <w:szCs w:val="28"/>
        </w:rPr>
        <w:t> </w:t>
      </w:r>
      <w:r>
        <w:rPr>
          <w:rFonts w:ascii="仿宋" w:hAnsi="仿宋" w:eastAsia="仿宋"/>
          <w:sz w:val="28"/>
          <w:szCs w:val="28"/>
        </w:rPr>
        <w:t>UV</w:t>
      </w:r>
      <w:r>
        <w:rPr>
          <w:rFonts w:ascii="Calibri" w:hAnsi="Calibri" w:eastAsia="仿宋" w:cs="Calibri"/>
          <w:sz w:val="28"/>
          <w:szCs w:val="28"/>
        </w:rPr>
        <w:t> </w:t>
      </w:r>
      <w:r>
        <w:rPr>
          <w:rFonts w:ascii="仿宋" w:hAnsi="仿宋" w:eastAsia="仿宋"/>
          <w:sz w:val="28"/>
          <w:szCs w:val="28"/>
        </w:rPr>
        <w:t>空间；</w:t>
      </w:r>
    </w:p>
    <w:p w14:paraId="73F5B4D6">
      <w:pPr>
        <w:spacing w:line="360" w:lineRule="auto"/>
        <w:ind w:firstLine="560" w:firstLineChars="200"/>
        <w:rPr>
          <w:rFonts w:ascii="仿宋" w:hAnsi="仿宋" w:eastAsia="仿宋"/>
          <w:sz w:val="28"/>
          <w:szCs w:val="28"/>
        </w:rPr>
      </w:pPr>
      <w:r>
        <w:rPr>
          <w:rFonts w:ascii="仿宋" w:hAnsi="仿宋" w:eastAsia="仿宋"/>
          <w:sz w:val="28"/>
          <w:szCs w:val="28"/>
        </w:rPr>
        <w:t>4.精简面数，控制在</w:t>
      </w:r>
      <w:r>
        <w:rPr>
          <w:rFonts w:ascii="Calibri" w:hAnsi="Calibri" w:eastAsia="仿宋" w:cs="Calibri"/>
          <w:sz w:val="28"/>
          <w:szCs w:val="28"/>
        </w:rPr>
        <w:t> </w:t>
      </w:r>
      <w:r>
        <w:rPr>
          <w:rFonts w:ascii="仿宋" w:hAnsi="仿宋" w:eastAsia="仿宋"/>
          <w:sz w:val="28"/>
          <w:szCs w:val="28"/>
        </w:rPr>
        <w:t>1</w:t>
      </w:r>
      <w:r>
        <w:rPr>
          <w:rFonts w:hint="eastAsia" w:ascii="仿宋" w:hAnsi="仿宋" w:eastAsia="仿宋"/>
          <w:sz w:val="28"/>
          <w:szCs w:val="28"/>
          <w:lang w:val="en-US" w:eastAsia="zh-CN"/>
        </w:rPr>
        <w:t>0</w:t>
      </w:r>
      <w:r>
        <w:rPr>
          <w:rFonts w:ascii="仿宋" w:hAnsi="仿宋" w:eastAsia="仿宋"/>
          <w:sz w:val="28"/>
          <w:szCs w:val="28"/>
        </w:rPr>
        <w:t>000</w:t>
      </w:r>
      <w:r>
        <w:rPr>
          <w:rFonts w:ascii="Calibri" w:hAnsi="Calibri" w:eastAsia="仿宋" w:cs="Calibri"/>
          <w:sz w:val="28"/>
          <w:szCs w:val="28"/>
        </w:rPr>
        <w:t> </w:t>
      </w:r>
      <w:r>
        <w:rPr>
          <w:rFonts w:ascii="仿宋" w:hAnsi="仿宋" w:eastAsia="仿宋"/>
          <w:sz w:val="28"/>
          <w:szCs w:val="28"/>
        </w:rPr>
        <w:t>个</w:t>
      </w:r>
      <w:r>
        <w:rPr>
          <w:rFonts w:hint="eastAsia" w:ascii="仿宋" w:hAnsi="仿宋" w:eastAsia="仿宋"/>
          <w:sz w:val="28"/>
          <w:szCs w:val="28"/>
        </w:rPr>
        <w:t>三角面</w:t>
      </w:r>
      <w:r>
        <w:rPr>
          <w:rFonts w:ascii="仿宋" w:hAnsi="仿宋" w:eastAsia="仿宋"/>
          <w:sz w:val="28"/>
          <w:szCs w:val="28"/>
        </w:rPr>
        <w:t>以内；</w:t>
      </w:r>
    </w:p>
    <w:p w14:paraId="192241DC">
      <w:pPr>
        <w:spacing w:line="360" w:lineRule="auto"/>
        <w:ind w:firstLine="560" w:firstLineChars="200"/>
        <w:rPr>
          <w:rFonts w:ascii="仿宋" w:hAnsi="仿宋" w:eastAsia="仿宋"/>
          <w:sz w:val="28"/>
          <w:szCs w:val="28"/>
        </w:rPr>
      </w:pPr>
      <w:r>
        <w:rPr>
          <w:rFonts w:ascii="仿宋" w:hAnsi="仿宋" w:eastAsia="仿宋"/>
          <w:sz w:val="28"/>
          <w:szCs w:val="28"/>
        </w:rPr>
        <w:t>5.贴图体现原画造型特征；</w:t>
      </w:r>
    </w:p>
    <w:p w14:paraId="53473AA0">
      <w:pPr>
        <w:spacing w:line="360" w:lineRule="auto"/>
        <w:ind w:firstLine="560" w:firstLineChars="200"/>
        <w:rPr>
          <w:rFonts w:ascii="仿宋" w:hAnsi="仿宋" w:eastAsia="仿宋"/>
          <w:sz w:val="28"/>
          <w:szCs w:val="28"/>
        </w:rPr>
      </w:pPr>
      <w:r>
        <w:rPr>
          <w:rFonts w:ascii="仿宋" w:hAnsi="仿宋" w:eastAsia="仿宋"/>
          <w:sz w:val="28"/>
          <w:szCs w:val="28"/>
        </w:rPr>
        <w:t>6.各个流程操作规范。</w:t>
      </w:r>
    </w:p>
    <w:p w14:paraId="66643CED">
      <w:pPr>
        <w:spacing w:line="360" w:lineRule="auto"/>
        <w:ind w:firstLine="562" w:firstLineChars="200"/>
        <w:rPr>
          <w:rFonts w:ascii="楷体" w:hAnsi="楷体" w:eastAsia="楷体"/>
          <w:b/>
          <w:sz w:val="28"/>
          <w:szCs w:val="28"/>
        </w:rPr>
      </w:pPr>
      <w:r>
        <w:rPr>
          <w:rFonts w:ascii="楷体" w:hAnsi="楷体" w:eastAsia="楷体"/>
          <w:b/>
          <w:sz w:val="28"/>
          <w:szCs w:val="28"/>
        </w:rPr>
        <w:t>（二）提交文件类型</w:t>
      </w:r>
    </w:p>
    <w:p w14:paraId="2E57180C">
      <w:pPr>
        <w:spacing w:line="360" w:lineRule="auto"/>
        <w:ind w:firstLine="560" w:firstLineChars="200"/>
        <w:rPr>
          <w:rFonts w:ascii="仿宋" w:hAnsi="仿宋" w:eastAsia="仿宋"/>
          <w:sz w:val="28"/>
          <w:szCs w:val="28"/>
        </w:rPr>
      </w:pPr>
      <w:r>
        <w:rPr>
          <w:rFonts w:hint="eastAsia" w:ascii="仿宋" w:hAnsi="仿宋" w:eastAsia="仿宋"/>
          <w:sz w:val="28"/>
          <w:szCs w:val="28"/>
        </w:rPr>
        <w:t>新建“座位号+module</w:t>
      </w:r>
      <w:r>
        <w:rPr>
          <w:rFonts w:ascii="仿宋" w:hAnsi="仿宋" w:eastAsia="仿宋"/>
          <w:sz w:val="28"/>
          <w:szCs w:val="28"/>
        </w:rPr>
        <w:t>2</w:t>
      </w:r>
      <w:r>
        <w:rPr>
          <w:rFonts w:hint="eastAsia" w:ascii="仿宋" w:hAnsi="仿宋" w:eastAsia="仿宋"/>
          <w:sz w:val="28"/>
          <w:szCs w:val="28"/>
        </w:rPr>
        <w:t>”文件夹，内含以下文件：</w:t>
      </w:r>
    </w:p>
    <w:p w14:paraId="5D9E4836">
      <w:pPr>
        <w:spacing w:line="360" w:lineRule="auto"/>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w:t>
      </w:r>
      <w:r>
        <w:rPr>
          <w:rFonts w:ascii="仿宋" w:hAnsi="仿宋" w:eastAsia="仿宋"/>
          <w:sz w:val="28"/>
          <w:szCs w:val="28"/>
        </w:rPr>
        <w:t>Fbx文件带贴图(模型能看到赋予的贴图效果)；</w:t>
      </w:r>
    </w:p>
    <w:p w14:paraId="71978B19">
      <w:pPr>
        <w:spacing w:line="360" w:lineRule="auto"/>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.模型源文件；</w:t>
      </w:r>
    </w:p>
    <w:p w14:paraId="385CBA79">
      <w:pPr>
        <w:spacing w:line="360" w:lineRule="auto"/>
        <w:ind w:firstLine="560" w:firstLineChars="20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不同角度3张透视图截图(展现结构造型为目的)；</w:t>
      </w:r>
    </w:p>
    <w:p w14:paraId="7FA82739">
      <w:pPr>
        <w:spacing w:line="360" w:lineRule="auto"/>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w:t>
      </w:r>
      <w:r>
        <w:rPr>
          <w:rFonts w:ascii="仿宋" w:hAnsi="仿宋" w:eastAsia="仿宋"/>
          <w:sz w:val="28"/>
          <w:szCs w:val="28"/>
        </w:rPr>
        <w:t>UV图；</w:t>
      </w:r>
    </w:p>
    <w:p w14:paraId="7E718C78">
      <w:pPr>
        <w:spacing w:line="360" w:lineRule="auto"/>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w:t>
      </w:r>
      <w:r>
        <w:rPr>
          <w:rFonts w:ascii="仿宋" w:hAnsi="仿宋" w:eastAsia="仿宋"/>
          <w:sz w:val="28"/>
          <w:szCs w:val="28"/>
        </w:rPr>
        <w:t>绘制的贴图(尺寸：1024*1024)。</w:t>
      </w:r>
    </w:p>
    <w:p w14:paraId="5605726E">
      <w:pPr>
        <w:spacing w:line="360" w:lineRule="auto"/>
        <w:ind w:firstLine="560" w:firstLineChars="200"/>
        <w:rPr>
          <w:rFonts w:ascii="仿宋" w:hAnsi="仿宋" w:eastAsia="仿宋"/>
          <w:sz w:val="28"/>
          <w:szCs w:val="28"/>
        </w:rPr>
      </w:pPr>
      <w:r>
        <w:rPr>
          <w:rFonts w:ascii="仿宋" w:hAnsi="仿宋" w:eastAsia="仿宋"/>
          <w:sz w:val="28"/>
          <w:szCs w:val="28"/>
        </w:rPr>
        <w:t>6</w:t>
      </w:r>
      <w:r>
        <w:rPr>
          <w:rFonts w:hint="eastAsia" w:ascii="仿宋" w:hAnsi="仿宋" w:eastAsia="仿宋"/>
          <w:sz w:val="28"/>
          <w:szCs w:val="28"/>
        </w:rPr>
        <w:t>.</w:t>
      </w:r>
      <w:r>
        <w:rPr>
          <w:rFonts w:ascii="仿宋" w:hAnsi="仿宋" w:eastAsia="仿宋"/>
          <w:sz w:val="28"/>
          <w:szCs w:val="28"/>
        </w:rPr>
        <w:t>将“座位号+module2”文件夹拷贝至比赛下发的 U 盘中，比赛结束时提交该 U 盘。</w:t>
      </w:r>
    </w:p>
    <w:p w14:paraId="417DA88C">
      <w:pPr>
        <w:spacing w:line="360" w:lineRule="auto"/>
        <w:ind w:firstLine="562" w:firstLineChars="200"/>
        <w:rPr>
          <w:rFonts w:ascii="楷体" w:hAnsi="楷体" w:eastAsia="楷体"/>
          <w:b/>
          <w:sz w:val="28"/>
          <w:szCs w:val="28"/>
        </w:rPr>
      </w:pPr>
      <w:r>
        <w:rPr>
          <w:rFonts w:hint="eastAsia" w:ascii="楷体" w:hAnsi="楷体" w:eastAsia="楷体"/>
          <w:b/>
          <w:sz w:val="28"/>
          <w:szCs w:val="28"/>
        </w:rPr>
        <w:t>（三）提交文件命名要求</w:t>
      </w:r>
    </w:p>
    <w:p w14:paraId="49C05A01">
      <w:pPr>
        <w:spacing w:line="360" w:lineRule="auto"/>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.模型命名：moxing；</w:t>
      </w:r>
    </w:p>
    <w:p w14:paraId="6046098B">
      <w:pPr>
        <w:spacing w:line="360" w:lineRule="auto"/>
        <w:ind w:firstLine="560" w:firstLineChars="200"/>
        <w:rPr>
          <w:rFonts w:ascii="仿宋" w:hAnsi="仿宋" w:eastAsia="仿宋"/>
          <w:sz w:val="28"/>
          <w:szCs w:val="28"/>
        </w:rPr>
      </w:pPr>
      <w:r>
        <w:rPr>
          <w:rFonts w:hint="eastAsia" w:ascii="仿宋" w:hAnsi="仿宋" w:eastAsia="仿宋"/>
          <w:sz w:val="28"/>
          <w:szCs w:val="28"/>
        </w:rPr>
        <w:t>2.模型源文件命名：moxing；</w:t>
      </w:r>
    </w:p>
    <w:p w14:paraId="30DBF427">
      <w:pPr>
        <w:spacing w:line="360" w:lineRule="auto"/>
        <w:ind w:firstLine="560" w:firstLineChars="200"/>
        <w:rPr>
          <w:rFonts w:ascii="仿宋" w:hAnsi="仿宋" w:eastAsia="仿宋"/>
          <w:sz w:val="28"/>
          <w:szCs w:val="28"/>
        </w:rPr>
      </w:pPr>
      <w:r>
        <w:rPr>
          <w:rFonts w:hint="eastAsia" w:ascii="仿宋" w:hAnsi="仿宋" w:eastAsia="仿宋"/>
          <w:sz w:val="28"/>
          <w:szCs w:val="28"/>
        </w:rPr>
        <w:t>3.截图命名：JT01，JT02，JT03；</w:t>
      </w:r>
    </w:p>
    <w:p w14:paraId="10EBAC99">
      <w:pPr>
        <w:spacing w:line="360" w:lineRule="auto"/>
        <w:ind w:firstLine="560" w:firstLineChars="200"/>
        <w:rPr>
          <w:rFonts w:ascii="仿宋" w:hAnsi="仿宋" w:eastAsia="仿宋"/>
          <w:sz w:val="28"/>
          <w:szCs w:val="28"/>
        </w:rPr>
      </w:pPr>
      <w:r>
        <w:rPr>
          <w:rFonts w:hint="eastAsia" w:ascii="仿宋" w:hAnsi="仿宋" w:eastAsia="仿宋"/>
          <w:sz w:val="28"/>
          <w:szCs w:val="28"/>
        </w:rPr>
        <w:t>4.UV图命名：UV；</w:t>
      </w:r>
    </w:p>
    <w:p w14:paraId="754F926F">
      <w:pPr>
        <w:spacing w:line="360" w:lineRule="auto"/>
        <w:ind w:firstLine="560" w:firstLineChars="200"/>
        <w:rPr>
          <w:rFonts w:ascii="仿宋" w:hAnsi="仿宋" w:eastAsia="仿宋"/>
          <w:sz w:val="28"/>
          <w:szCs w:val="28"/>
        </w:rPr>
      </w:pPr>
      <w:r>
        <w:rPr>
          <w:rFonts w:hint="eastAsia" w:ascii="仿宋" w:hAnsi="仿宋" w:eastAsia="仿宋"/>
          <w:sz w:val="28"/>
          <w:szCs w:val="28"/>
        </w:rPr>
        <w:t>5.贴图命名：</w:t>
      </w:r>
      <w:r>
        <w:rPr>
          <w:rFonts w:ascii="仿宋" w:hAnsi="仿宋" w:eastAsia="仿宋"/>
          <w:sz w:val="28"/>
          <w:szCs w:val="28"/>
        </w:rPr>
        <w:t>T1</w:t>
      </w:r>
      <w:r>
        <w:rPr>
          <w:rFonts w:hint="eastAsia" w:ascii="仿宋" w:hAnsi="仿宋" w:eastAsia="仿宋"/>
          <w:sz w:val="28"/>
          <w:szCs w:val="28"/>
        </w:rPr>
        <w:t>；</w:t>
      </w:r>
    </w:p>
    <w:p w14:paraId="2097F373">
      <w:pPr>
        <w:spacing w:line="360" w:lineRule="auto"/>
        <w:ind w:firstLine="562" w:firstLineChars="200"/>
        <w:jc w:val="left"/>
        <w:rPr>
          <w:rFonts w:ascii="黑体" w:hAnsi="黑体" w:eastAsia="黑体"/>
          <w:b/>
          <w:sz w:val="28"/>
          <w:szCs w:val="28"/>
        </w:rPr>
      </w:pPr>
      <w:r>
        <w:rPr>
          <w:rFonts w:hint="eastAsia" w:ascii="黑体" w:hAnsi="黑体" w:eastAsia="黑体"/>
          <w:b/>
          <w:sz w:val="28"/>
          <w:szCs w:val="28"/>
        </w:rPr>
        <w:t>模块三  数字交互展示</w:t>
      </w:r>
    </w:p>
    <w:p w14:paraId="7FBC38E6">
      <w:pPr>
        <w:pStyle w:val="9"/>
        <w:numPr>
          <w:ilvl w:val="0"/>
          <w:numId w:val="1"/>
        </w:numPr>
        <w:spacing w:line="360" w:lineRule="auto"/>
        <w:ind w:firstLineChars="0"/>
        <w:rPr>
          <w:rFonts w:ascii="仿宋" w:hAnsi="仿宋" w:eastAsia="仿宋"/>
          <w:sz w:val="28"/>
          <w:szCs w:val="28"/>
        </w:rPr>
      </w:pPr>
      <w:r>
        <w:rPr>
          <w:rFonts w:hint="eastAsia" w:ascii="楷体" w:hAnsi="楷体" w:eastAsia="楷体"/>
          <w:b/>
          <w:sz w:val="28"/>
          <w:szCs w:val="28"/>
        </w:rPr>
        <w:t>资源使用</w:t>
      </w:r>
    </w:p>
    <w:p w14:paraId="25F4C697">
      <w:pPr>
        <w:spacing w:line="360" w:lineRule="auto"/>
        <w:ind w:firstLine="560" w:firstLineChars="200"/>
        <w:rPr>
          <w:rFonts w:hint="eastAsia" w:ascii="仿宋" w:hAnsi="仿宋" w:eastAsia="仿宋"/>
          <w:sz w:val="28"/>
          <w:szCs w:val="28"/>
          <w:lang w:eastAsia="zh-CN"/>
        </w:rPr>
      </w:pPr>
      <w:r>
        <w:rPr>
          <w:rFonts w:hint="eastAsia" w:ascii="仿宋" w:hAnsi="仿宋" w:eastAsia="仿宋"/>
          <w:sz w:val="28"/>
          <w:szCs w:val="28"/>
        </w:rPr>
        <w:t>选手将U盘中提供的项目文件拷贝至电脑上，使用U</w:t>
      </w:r>
      <w:r>
        <w:rPr>
          <w:rFonts w:ascii="仿宋" w:hAnsi="仿宋" w:eastAsia="仿宋"/>
          <w:sz w:val="28"/>
          <w:szCs w:val="28"/>
        </w:rPr>
        <w:t>E4</w:t>
      </w:r>
      <w:r>
        <w:rPr>
          <w:rFonts w:hint="eastAsia" w:ascii="仿宋" w:hAnsi="仿宋" w:eastAsia="仿宋"/>
          <w:sz w:val="28"/>
          <w:szCs w:val="28"/>
        </w:rPr>
        <w:t>打开项目完成下述任务</w:t>
      </w:r>
      <w:r>
        <w:rPr>
          <w:rFonts w:hint="eastAsia" w:ascii="仿宋" w:hAnsi="仿宋" w:eastAsia="仿宋"/>
          <w:sz w:val="28"/>
          <w:szCs w:val="28"/>
          <w:lang w:eastAsia="zh-CN"/>
        </w:rPr>
        <w:t>。</w:t>
      </w:r>
    </w:p>
    <w:p w14:paraId="2D88F635">
      <w:pPr>
        <w:spacing w:line="360" w:lineRule="auto"/>
        <w:ind w:firstLine="562" w:firstLineChars="200"/>
        <w:rPr>
          <w:rFonts w:ascii="楷体" w:hAnsi="楷体" w:eastAsia="楷体"/>
          <w:b/>
          <w:sz w:val="28"/>
          <w:szCs w:val="28"/>
        </w:rPr>
      </w:pPr>
      <w:r>
        <w:rPr>
          <w:rFonts w:hint="eastAsia" w:ascii="楷体" w:hAnsi="楷体" w:eastAsia="楷体"/>
          <w:b/>
          <w:sz w:val="28"/>
          <w:szCs w:val="28"/>
        </w:rPr>
        <w:t>（二）</w:t>
      </w:r>
      <w:r>
        <w:rPr>
          <w:rFonts w:ascii="楷体" w:hAnsi="楷体" w:eastAsia="楷体"/>
          <w:b/>
          <w:sz w:val="28"/>
          <w:szCs w:val="28"/>
        </w:rPr>
        <w:t>任务描述</w:t>
      </w:r>
    </w:p>
    <w:p w14:paraId="18697E5B">
      <w:pPr>
        <w:spacing w:line="360" w:lineRule="auto"/>
        <w:ind w:firstLine="560" w:firstLineChars="200"/>
        <w:jc w:val="left"/>
        <w:rPr>
          <w:rFonts w:hint="eastAsia" w:ascii="仿宋" w:hAnsi="仿宋" w:eastAsia="仿宋" w:cs="仿宋"/>
          <w:spacing w:val="4"/>
          <w:sz w:val="28"/>
          <w:szCs w:val="28"/>
        </w:rPr>
      </w:pPr>
      <w:r>
        <w:rPr>
          <w:rFonts w:hint="eastAsia" w:ascii="仿宋" w:hAnsi="仿宋" w:eastAsia="仿宋"/>
          <w:sz w:val="28"/>
          <w:szCs w:val="28"/>
        </w:rPr>
        <w:t>1</w:t>
      </w:r>
      <w:r>
        <w:rPr>
          <w:rFonts w:ascii="仿宋" w:hAnsi="仿宋" w:eastAsia="仿宋" w:cs="仿宋"/>
          <w:spacing w:val="4"/>
          <w:sz w:val="28"/>
          <w:szCs w:val="28"/>
        </w:rPr>
        <w:t>.</w:t>
      </w:r>
      <w:r>
        <w:rPr>
          <w:rFonts w:hint="eastAsia" w:ascii="仿宋" w:hAnsi="仿宋" w:eastAsia="仿宋" w:cs="仿宋"/>
          <w:spacing w:val="4"/>
          <w:sz w:val="28"/>
          <w:szCs w:val="28"/>
        </w:rPr>
        <w:t>进入场景，相机在高空俯视下面场景，按下W</w:t>
      </w:r>
      <w:r>
        <w:rPr>
          <w:rFonts w:ascii="仿宋" w:hAnsi="仿宋" w:eastAsia="仿宋" w:cs="仿宋"/>
          <w:spacing w:val="4"/>
          <w:sz w:val="28"/>
          <w:szCs w:val="28"/>
        </w:rPr>
        <w:t>SADQE</w:t>
      </w:r>
      <w:r>
        <w:rPr>
          <w:rFonts w:hint="eastAsia" w:ascii="仿宋" w:hAnsi="仿宋" w:eastAsia="仿宋" w:cs="仿宋"/>
          <w:spacing w:val="4"/>
          <w:sz w:val="28"/>
          <w:szCs w:val="28"/>
        </w:rPr>
        <w:t>可控制相机前后左右上下移动，旋转鼠标可控制镜头旋转。</w:t>
      </w:r>
    </w:p>
    <w:p w14:paraId="45C0574D">
      <w:pPr>
        <w:spacing w:line="360" w:lineRule="auto"/>
        <w:ind w:firstLine="560" w:firstLineChars="200"/>
        <w:jc w:val="left"/>
        <w:rPr>
          <w:rFonts w:hint="eastAsia" w:ascii="仿宋" w:hAnsi="仿宋" w:eastAsia="仿宋"/>
          <w:sz w:val="28"/>
          <w:szCs w:val="28"/>
        </w:rPr>
      </w:pPr>
      <w:r>
        <w:rPr>
          <w:rFonts w:hint="eastAsia" w:ascii="仿宋" w:hAnsi="仿宋" w:eastAsia="仿宋"/>
          <w:sz w:val="28"/>
          <w:szCs w:val="28"/>
        </w:rPr>
        <w:t>2</w:t>
      </w:r>
      <w:r>
        <w:rPr>
          <w:rFonts w:ascii="仿宋" w:hAnsi="仿宋" w:eastAsia="仿宋"/>
          <w:sz w:val="28"/>
          <w:szCs w:val="28"/>
        </w:rPr>
        <w:t>.</w:t>
      </w:r>
      <w:r>
        <w:rPr>
          <w:rFonts w:hint="eastAsia" w:ascii="仿宋" w:hAnsi="仿宋" w:eastAsia="仿宋"/>
          <w:sz w:val="28"/>
          <w:szCs w:val="28"/>
        </w:rPr>
        <w:t>场景中有广阔无际的大海，海洋中有一片片岛屿，海边有</w:t>
      </w:r>
      <w:r>
        <w:rPr>
          <w:rFonts w:ascii="仿宋" w:hAnsi="仿宋" w:eastAsia="仿宋"/>
          <w:sz w:val="28"/>
          <w:szCs w:val="28"/>
        </w:rPr>
        <w:t>山崖</w:t>
      </w:r>
      <w:r>
        <w:rPr>
          <w:rFonts w:hint="eastAsia" w:ascii="仿宋" w:hAnsi="仿宋" w:eastAsia="仿宋"/>
          <w:sz w:val="28"/>
          <w:szCs w:val="28"/>
        </w:rPr>
        <w:t>，山崖上有茂密的树林，海边的沙滩上有几个小木屋。</w:t>
      </w:r>
    </w:p>
    <w:p w14:paraId="2105C931">
      <w:pPr>
        <w:spacing w:line="360" w:lineRule="auto"/>
        <w:ind w:firstLine="560" w:firstLineChars="200"/>
        <w:jc w:val="left"/>
        <w:rPr>
          <w:rFonts w:ascii="仿宋" w:hAnsi="仿宋" w:eastAsia="仿宋"/>
          <w:sz w:val="28"/>
          <w:szCs w:val="28"/>
        </w:rPr>
      </w:pPr>
      <w:r>
        <w:rPr>
          <w:rFonts w:ascii="仿宋" w:hAnsi="仿宋" w:eastAsia="仿宋"/>
          <w:sz w:val="28"/>
          <w:szCs w:val="28"/>
        </w:rPr>
        <w:t>3</w:t>
      </w:r>
      <w:r>
        <w:rPr>
          <w:rFonts w:ascii="仿宋" w:hAnsi="仿宋" w:eastAsia="仿宋" w:cs="仿宋"/>
          <w:spacing w:val="4"/>
          <w:sz w:val="28"/>
          <w:szCs w:val="28"/>
        </w:rPr>
        <w:t>.</w:t>
      </w:r>
      <w:r>
        <w:rPr>
          <w:rFonts w:hint="eastAsia" w:ascii="仿宋" w:hAnsi="仿宋" w:eastAsia="仿宋"/>
          <w:sz w:val="28"/>
          <w:szCs w:val="28"/>
        </w:rPr>
        <w:t>海面最初是风平浪静，波光粼粼的效果。按下K键，海面由风平浪静变为波涛翻滚的效果，同时开始下雨。按下K键3秒后，屏幕正中央打字机效果显示文字：“</w:t>
      </w:r>
      <w:r>
        <w:rPr>
          <w:rFonts w:ascii="仿宋" w:hAnsi="仿宋" w:eastAsia="仿宋"/>
          <w:sz w:val="28"/>
          <w:szCs w:val="28"/>
        </w:rPr>
        <w:t>郑和下西洋是明代永乐、宣德年间的一场海上远航活动，首次航行始于永乐三年（1405年），末次航行结束于宣德八年（1433年），共计七次。由于使团正使由</w:t>
      </w:r>
      <w:r>
        <w:fldChar w:fldCharType="begin"/>
      </w:r>
      <w:r>
        <w:instrText xml:space="preserve"> HYPERLINK "https://baike.baidu.com/item/%E9%83%91%E5%92%8C/118869?fromModule=lemma_inlink" \t "_blank" </w:instrText>
      </w:r>
      <w:r>
        <w:fldChar w:fldCharType="separate"/>
      </w:r>
      <w:r>
        <w:rPr>
          <w:rFonts w:ascii="仿宋" w:hAnsi="仿宋" w:eastAsia="仿宋"/>
          <w:sz w:val="28"/>
          <w:szCs w:val="28"/>
        </w:rPr>
        <w:t>郑和</w:t>
      </w:r>
      <w:r>
        <w:rPr>
          <w:rFonts w:ascii="仿宋" w:hAnsi="仿宋" w:eastAsia="仿宋"/>
          <w:sz w:val="28"/>
          <w:szCs w:val="28"/>
        </w:rPr>
        <w:fldChar w:fldCharType="end"/>
      </w:r>
      <w:r>
        <w:rPr>
          <w:rFonts w:ascii="仿宋" w:hAnsi="仿宋" w:eastAsia="仿宋"/>
          <w:sz w:val="28"/>
          <w:szCs w:val="28"/>
        </w:rPr>
        <w:t>担任，且船队航行至</w:t>
      </w:r>
      <w:r>
        <w:fldChar w:fldCharType="begin"/>
      </w:r>
      <w:r>
        <w:instrText xml:space="preserve"> HYPERLINK "https://baike.baidu.com/item/%E5%A9%86%E7%BD%97%E6%B4%B2/1473380?fromModule=lemma_inlink" \t "_blank" </w:instrText>
      </w:r>
      <w:r>
        <w:fldChar w:fldCharType="separate"/>
      </w:r>
      <w:r>
        <w:rPr>
          <w:rFonts w:ascii="仿宋" w:hAnsi="仿宋" w:eastAsia="仿宋"/>
          <w:sz w:val="28"/>
          <w:szCs w:val="28"/>
        </w:rPr>
        <w:t>婆罗洲</w:t>
      </w:r>
      <w:r>
        <w:rPr>
          <w:rFonts w:ascii="仿宋" w:hAnsi="仿宋" w:eastAsia="仿宋"/>
          <w:sz w:val="28"/>
          <w:szCs w:val="28"/>
        </w:rPr>
        <w:fldChar w:fldCharType="end"/>
      </w:r>
      <w:r>
        <w:rPr>
          <w:rFonts w:ascii="仿宋" w:hAnsi="仿宋" w:eastAsia="仿宋"/>
          <w:sz w:val="28"/>
          <w:szCs w:val="28"/>
        </w:rPr>
        <w:t>以西洋面</w:t>
      </w:r>
      <w:r>
        <w:rPr>
          <w:rFonts w:hint="eastAsia" w:ascii="仿宋" w:hAnsi="仿宋" w:eastAsia="仿宋"/>
          <w:sz w:val="28"/>
          <w:szCs w:val="28"/>
        </w:rPr>
        <w:t>，</w:t>
      </w:r>
      <w:r>
        <w:rPr>
          <w:rFonts w:ascii="仿宋" w:hAnsi="仿宋" w:eastAsia="仿宋"/>
          <w:sz w:val="28"/>
          <w:szCs w:val="28"/>
        </w:rPr>
        <w:t>故名</w:t>
      </w:r>
      <w:r>
        <w:rPr>
          <w:rFonts w:hint="eastAsia" w:ascii="仿宋" w:hAnsi="仿宋" w:eastAsia="仿宋"/>
          <w:sz w:val="28"/>
          <w:szCs w:val="28"/>
        </w:rPr>
        <w:t>郑和下西洋”</w:t>
      </w:r>
      <w:r>
        <w:rPr>
          <w:rFonts w:ascii="仿宋" w:hAnsi="仿宋" w:eastAsia="仿宋"/>
          <w:sz w:val="28"/>
          <w:szCs w:val="28"/>
        </w:rPr>
        <w:t>。</w:t>
      </w:r>
    </w:p>
    <w:p w14:paraId="4A0D3B95">
      <w:pPr>
        <w:spacing w:line="360" w:lineRule="auto"/>
        <w:ind w:firstLine="560" w:firstLineChars="200"/>
        <w:jc w:val="left"/>
        <w:rPr>
          <w:rFonts w:ascii="仿宋" w:hAnsi="仿宋" w:eastAsia="仿宋"/>
          <w:sz w:val="28"/>
          <w:szCs w:val="28"/>
        </w:rPr>
      </w:pPr>
      <w:r>
        <w:rPr>
          <w:rFonts w:ascii="仿宋" w:hAnsi="仿宋" w:eastAsia="仿宋"/>
          <w:sz w:val="28"/>
          <w:szCs w:val="28"/>
        </w:rPr>
        <w:t>4</w:t>
      </w:r>
      <w:r>
        <w:rPr>
          <w:rFonts w:ascii="仿宋" w:hAnsi="仿宋" w:eastAsia="仿宋" w:cs="仿宋"/>
          <w:spacing w:val="4"/>
          <w:sz w:val="28"/>
          <w:szCs w:val="28"/>
        </w:rPr>
        <w:t>.</w:t>
      </w:r>
      <w:r>
        <w:rPr>
          <w:rFonts w:hint="eastAsia" w:ascii="仿宋" w:hAnsi="仿宋" w:eastAsia="仿宋"/>
          <w:sz w:val="28"/>
          <w:szCs w:val="28"/>
        </w:rPr>
        <w:t>文字显示结束，相机转到海湾里停泊着的一支船队附近，船队共有5只不同样式的船。屏幕中央U</w:t>
      </w:r>
      <w:r>
        <w:rPr>
          <w:rFonts w:ascii="仿宋" w:hAnsi="仿宋" w:eastAsia="仿宋"/>
          <w:sz w:val="28"/>
          <w:szCs w:val="28"/>
        </w:rPr>
        <w:t>I</w:t>
      </w:r>
      <w:r>
        <w:rPr>
          <w:rFonts w:hint="eastAsia" w:ascii="仿宋" w:hAnsi="仿宋" w:eastAsia="仿宋"/>
          <w:sz w:val="28"/>
          <w:szCs w:val="28"/>
        </w:rPr>
        <w:t>：“是否登船”。当鼠标点击“确定”按钮后，镜头转到宝船船头甲板处。</w:t>
      </w:r>
    </w:p>
    <w:p w14:paraId="1BBA91DD">
      <w:pPr>
        <w:spacing w:line="360" w:lineRule="auto"/>
        <w:ind w:firstLine="560" w:firstLineChars="200"/>
        <w:jc w:val="left"/>
        <w:rPr>
          <w:rFonts w:ascii="仿宋" w:hAnsi="仿宋" w:eastAsia="仿宋"/>
          <w:sz w:val="28"/>
          <w:szCs w:val="28"/>
        </w:rPr>
      </w:pPr>
      <w:r>
        <w:rPr>
          <w:rFonts w:ascii="仿宋" w:hAnsi="仿宋" w:eastAsia="仿宋"/>
          <w:sz w:val="28"/>
          <w:szCs w:val="28"/>
        </w:rPr>
        <w:t>5</w:t>
      </w:r>
      <w:r>
        <w:rPr>
          <w:rFonts w:ascii="仿宋" w:hAnsi="仿宋" w:eastAsia="仿宋" w:cs="仿宋"/>
          <w:spacing w:val="4"/>
          <w:sz w:val="28"/>
          <w:szCs w:val="28"/>
        </w:rPr>
        <w:t>.</w:t>
      </w:r>
      <w:r>
        <w:rPr>
          <w:rFonts w:hint="eastAsia" w:ascii="仿宋" w:hAnsi="仿宋" w:eastAsia="仿宋"/>
          <w:sz w:val="28"/>
          <w:szCs w:val="28"/>
        </w:rPr>
        <w:t>船上站着郑和</w:t>
      </w:r>
      <w:r>
        <w:rPr>
          <w:rFonts w:hint="eastAsia" w:ascii="仿宋" w:hAnsi="仿宋" w:eastAsia="仿宋"/>
          <w:sz w:val="28"/>
          <w:szCs w:val="28"/>
          <w:lang w:val="en-US" w:eastAsia="zh-CN"/>
        </w:rPr>
        <w:t>与</w:t>
      </w:r>
      <w:r>
        <w:rPr>
          <w:rFonts w:hint="eastAsia" w:ascii="仿宋" w:hAnsi="仿宋" w:eastAsia="仿宋"/>
          <w:sz w:val="28"/>
          <w:szCs w:val="28"/>
        </w:rPr>
        <w:t>若干士兵</w:t>
      </w:r>
      <w:r>
        <w:rPr>
          <w:rFonts w:hint="eastAsia" w:ascii="仿宋" w:hAnsi="仿宋" w:eastAsia="仿宋"/>
          <w:sz w:val="28"/>
          <w:szCs w:val="28"/>
          <w:lang w:eastAsia="zh-CN"/>
        </w:rPr>
        <w:t>，</w:t>
      </w:r>
      <w:r>
        <w:rPr>
          <w:rFonts w:hint="eastAsia" w:ascii="仿宋" w:hAnsi="仿宋" w:eastAsia="仿宋"/>
          <w:sz w:val="28"/>
          <w:szCs w:val="28"/>
        </w:rPr>
        <w:t>士兵们在郑和周围巡视，其中有一名士兵向郑和走来，当走到郑和面前时，雨势变小，天空开始放晴。士兵做作揖动作，同时打字机效果显示说话泡泡：“禀报大人，天气好转，可以出发”。郑和做挥手动作，同时打字机效果显示说话泡泡：“出发”。</w:t>
      </w:r>
    </w:p>
    <w:p w14:paraId="037BE23C">
      <w:pPr>
        <w:spacing w:line="360" w:lineRule="auto"/>
        <w:ind w:firstLine="560" w:firstLineChars="200"/>
        <w:jc w:val="left"/>
        <w:rPr>
          <w:rFonts w:ascii="仿宋" w:hAnsi="仿宋" w:eastAsia="仿宋"/>
          <w:sz w:val="28"/>
          <w:szCs w:val="28"/>
        </w:rPr>
      </w:pPr>
      <w:r>
        <w:rPr>
          <w:rFonts w:ascii="仿宋" w:hAnsi="仿宋" w:eastAsia="仿宋"/>
          <w:sz w:val="28"/>
          <w:szCs w:val="28"/>
        </w:rPr>
        <w:t>6</w:t>
      </w:r>
      <w:r>
        <w:rPr>
          <w:rFonts w:ascii="仿宋" w:hAnsi="仿宋" w:eastAsia="仿宋" w:cs="仿宋"/>
          <w:spacing w:val="4"/>
          <w:sz w:val="28"/>
          <w:szCs w:val="28"/>
        </w:rPr>
        <w:t>.</w:t>
      </w:r>
      <w:r>
        <w:rPr>
          <w:rFonts w:hint="eastAsia" w:ascii="仿宋" w:hAnsi="仿宋" w:eastAsia="仿宋"/>
          <w:sz w:val="28"/>
          <w:szCs w:val="28"/>
        </w:rPr>
        <w:t>这时宝船向大海深处前进</w:t>
      </w:r>
      <w:r>
        <w:rPr>
          <w:rFonts w:hint="eastAsia" w:ascii="仿宋" w:hAnsi="仿宋" w:eastAsia="仿宋"/>
          <w:sz w:val="28"/>
          <w:szCs w:val="28"/>
          <w:lang w:eastAsia="zh-CN"/>
        </w:rPr>
        <w:t>，</w:t>
      </w:r>
      <w:r>
        <w:rPr>
          <w:rFonts w:hint="eastAsia" w:ascii="仿宋" w:hAnsi="仿宋" w:eastAsia="仿宋"/>
          <w:sz w:val="28"/>
          <w:szCs w:val="28"/>
        </w:rPr>
        <w:t>此时的</w:t>
      </w:r>
      <w:r>
        <w:rPr>
          <w:rFonts w:ascii="仿宋" w:hAnsi="仿宋" w:eastAsia="仿宋"/>
          <w:sz w:val="28"/>
          <w:szCs w:val="28"/>
        </w:rPr>
        <w:t>大海是平静的</w:t>
      </w:r>
      <w:r>
        <w:rPr>
          <w:rFonts w:hint="eastAsia" w:ascii="仿宋" w:hAnsi="仿宋" w:eastAsia="仿宋"/>
          <w:sz w:val="28"/>
          <w:szCs w:val="28"/>
        </w:rPr>
        <w:t>，海水</w:t>
      </w:r>
      <w:r>
        <w:rPr>
          <w:rFonts w:ascii="仿宋" w:hAnsi="仿宋" w:eastAsia="仿宋"/>
          <w:sz w:val="28"/>
          <w:szCs w:val="28"/>
        </w:rPr>
        <w:t>清澈</w:t>
      </w:r>
      <w:r>
        <w:rPr>
          <w:rFonts w:hint="eastAsia" w:ascii="仿宋" w:hAnsi="仿宋" w:eastAsia="仿宋"/>
          <w:sz w:val="28"/>
          <w:szCs w:val="28"/>
        </w:rPr>
        <w:t>，</w:t>
      </w:r>
      <w:r>
        <w:rPr>
          <w:rFonts w:ascii="仿宋" w:hAnsi="仿宋" w:eastAsia="仿宋"/>
          <w:sz w:val="28"/>
          <w:szCs w:val="28"/>
        </w:rPr>
        <w:t>波光粼粼,烟气浩渺,晴空万里。</w:t>
      </w:r>
    </w:p>
    <w:p w14:paraId="5A60EE24">
      <w:pPr>
        <w:spacing w:line="360" w:lineRule="auto"/>
        <w:ind w:firstLine="560" w:firstLineChars="200"/>
        <w:jc w:val="left"/>
        <w:rPr>
          <w:rFonts w:ascii="仿宋" w:hAnsi="仿宋" w:eastAsia="仿宋"/>
          <w:sz w:val="28"/>
          <w:szCs w:val="28"/>
        </w:rPr>
      </w:pPr>
      <w:r>
        <w:rPr>
          <w:rFonts w:ascii="仿宋" w:hAnsi="仿宋" w:eastAsia="仿宋"/>
          <w:sz w:val="28"/>
          <w:szCs w:val="28"/>
        </w:rPr>
        <w:t>7.</w:t>
      </w:r>
      <w:r>
        <w:rPr>
          <w:rFonts w:hint="eastAsia" w:ascii="仿宋" w:hAnsi="仿宋" w:eastAsia="仿宋"/>
          <w:sz w:val="28"/>
          <w:szCs w:val="28"/>
        </w:rPr>
        <w:t>运行项目，录制运行效果视频，突出任务书中描述的效果，视频时长控制在5分钟内。</w:t>
      </w:r>
    </w:p>
    <w:p w14:paraId="1A665339">
      <w:pPr>
        <w:spacing w:line="360" w:lineRule="auto"/>
        <w:ind w:firstLine="560" w:firstLineChars="200"/>
        <w:jc w:val="left"/>
        <w:rPr>
          <w:rFonts w:ascii="仿宋" w:hAnsi="仿宋" w:eastAsia="仿宋"/>
          <w:sz w:val="28"/>
          <w:szCs w:val="28"/>
        </w:rPr>
      </w:pPr>
      <w:r>
        <w:rPr>
          <w:rFonts w:ascii="仿宋" w:hAnsi="仿宋" w:eastAsia="仿宋"/>
          <w:sz w:val="28"/>
          <w:szCs w:val="28"/>
        </w:rPr>
        <w:t>8.</w:t>
      </w:r>
      <w:r>
        <w:rPr>
          <w:rFonts w:hint="eastAsia" w:ascii="仿宋" w:hAnsi="仿宋" w:eastAsia="仿宋"/>
          <w:sz w:val="28"/>
          <w:szCs w:val="28"/>
        </w:rPr>
        <w:t>导出可执行文件。</w:t>
      </w:r>
    </w:p>
    <w:p w14:paraId="20C33D8E">
      <w:pPr>
        <w:spacing w:line="360" w:lineRule="auto"/>
        <w:ind w:firstLine="562" w:firstLineChars="200"/>
        <w:rPr>
          <w:rFonts w:ascii="楷体" w:hAnsi="楷体" w:eastAsia="楷体"/>
          <w:b/>
          <w:sz w:val="28"/>
          <w:szCs w:val="28"/>
        </w:rPr>
      </w:pPr>
      <w:r>
        <w:rPr>
          <w:rFonts w:hint="eastAsia" w:ascii="楷体" w:hAnsi="楷体" w:eastAsia="楷体"/>
          <w:b/>
          <w:sz w:val="28"/>
          <w:szCs w:val="28"/>
        </w:rPr>
        <w:t>（二）</w:t>
      </w:r>
      <w:r>
        <w:rPr>
          <w:rFonts w:ascii="楷体" w:hAnsi="楷体" w:eastAsia="楷体"/>
          <w:b/>
          <w:sz w:val="28"/>
          <w:szCs w:val="28"/>
        </w:rPr>
        <w:t>提交文件类型</w:t>
      </w:r>
    </w:p>
    <w:p w14:paraId="14B271B1">
      <w:pPr>
        <w:pStyle w:val="5"/>
        <w:ind w:firstLine="560"/>
        <w:rPr>
          <w:rFonts w:ascii="仿宋" w:hAnsi="仿宋" w:eastAsia="仿宋" w:cstheme="minorBidi"/>
          <w:sz w:val="28"/>
          <w:szCs w:val="28"/>
        </w:rPr>
      </w:pPr>
      <w:r>
        <w:rPr>
          <w:rFonts w:hint="eastAsia" w:ascii="仿宋" w:hAnsi="仿宋" w:eastAsia="仿宋" w:cstheme="minorBidi"/>
          <w:sz w:val="28"/>
          <w:szCs w:val="28"/>
        </w:rPr>
        <w:t>新建“座位号+module</w:t>
      </w:r>
      <w:r>
        <w:rPr>
          <w:rFonts w:ascii="仿宋" w:hAnsi="仿宋" w:eastAsia="仿宋" w:cstheme="minorBidi"/>
          <w:sz w:val="28"/>
          <w:szCs w:val="28"/>
        </w:rPr>
        <w:t>3</w:t>
      </w:r>
      <w:r>
        <w:rPr>
          <w:rFonts w:hint="eastAsia" w:ascii="仿宋" w:hAnsi="仿宋" w:eastAsia="仿宋" w:cstheme="minorBidi"/>
          <w:sz w:val="28"/>
          <w:szCs w:val="28"/>
        </w:rPr>
        <w:t>”文件夹，内含以下</w:t>
      </w:r>
      <w:r>
        <w:rPr>
          <w:rFonts w:ascii="仿宋" w:hAnsi="仿宋" w:eastAsia="仿宋" w:cstheme="minorBidi"/>
          <w:sz w:val="28"/>
          <w:szCs w:val="28"/>
        </w:rPr>
        <w:t>2</w:t>
      </w:r>
      <w:r>
        <w:rPr>
          <w:rFonts w:hint="eastAsia" w:ascii="仿宋" w:hAnsi="仿宋" w:eastAsia="仿宋" w:cstheme="minorBidi"/>
          <w:sz w:val="28"/>
          <w:szCs w:val="28"/>
        </w:rPr>
        <w:t>个文件：</w:t>
      </w:r>
    </w:p>
    <w:p w14:paraId="798E59FB">
      <w:pPr>
        <w:tabs>
          <w:tab w:val="left" w:pos="706"/>
        </w:tabs>
        <w:spacing w:line="560" w:lineRule="exact"/>
        <w:ind w:firstLine="560" w:firstLineChars="200"/>
        <w:rPr>
          <w:rFonts w:ascii="仿宋" w:hAnsi="仿宋" w:eastAsia="仿宋"/>
          <w:sz w:val="28"/>
          <w:szCs w:val="28"/>
        </w:rPr>
      </w:pPr>
      <w:r>
        <w:rPr>
          <w:rFonts w:hint="eastAsia" w:ascii="仿宋" w:hAnsi="仿宋" w:eastAsia="仿宋"/>
          <w:sz w:val="28"/>
          <w:szCs w:val="28"/>
        </w:rPr>
        <w:t>文件</w:t>
      </w:r>
      <w:r>
        <w:rPr>
          <w:rFonts w:ascii="仿宋" w:hAnsi="仿宋" w:eastAsia="仿宋"/>
          <w:sz w:val="28"/>
          <w:szCs w:val="28"/>
        </w:rPr>
        <w:t>1</w:t>
      </w:r>
      <w:r>
        <w:rPr>
          <w:rFonts w:hint="eastAsia" w:ascii="仿宋" w:hAnsi="仿宋" w:eastAsia="仿宋"/>
          <w:sz w:val="28"/>
          <w:szCs w:val="28"/>
        </w:rPr>
        <w:t>：录制的运行效果视频，命名为“视频”；</w:t>
      </w:r>
    </w:p>
    <w:p w14:paraId="4CA95384">
      <w:pPr>
        <w:tabs>
          <w:tab w:val="left" w:pos="706"/>
        </w:tabs>
        <w:spacing w:line="560" w:lineRule="exact"/>
        <w:ind w:firstLine="560" w:firstLineChars="200"/>
        <w:rPr>
          <w:rFonts w:ascii="仿宋" w:hAnsi="仿宋" w:eastAsia="仿宋"/>
          <w:sz w:val="28"/>
          <w:szCs w:val="28"/>
        </w:rPr>
      </w:pPr>
      <w:r>
        <w:rPr>
          <w:rFonts w:hint="eastAsia" w:ascii="仿宋" w:hAnsi="仿宋" w:eastAsia="仿宋"/>
          <w:sz w:val="28"/>
          <w:szCs w:val="28"/>
        </w:rPr>
        <w:t>文件2：导出的Windows64位可执行文件；</w:t>
      </w:r>
    </w:p>
    <w:p w14:paraId="65BEFC23">
      <w:pPr>
        <w:tabs>
          <w:tab w:val="left" w:pos="706"/>
        </w:tabs>
        <w:spacing w:line="560" w:lineRule="exact"/>
        <w:ind w:firstLine="560" w:firstLineChars="200"/>
        <w:rPr>
          <w:rFonts w:ascii="仿宋" w:hAnsi="仿宋" w:eastAsia="仿宋"/>
          <w:sz w:val="28"/>
          <w:szCs w:val="28"/>
        </w:rPr>
      </w:pPr>
      <w:r>
        <w:rPr>
          <w:rFonts w:hint="eastAsia" w:ascii="仿宋" w:hAnsi="仿宋" w:eastAsia="仿宋"/>
          <w:sz w:val="28"/>
          <w:szCs w:val="28"/>
        </w:rPr>
        <w:t>最后将“座位号+module</w:t>
      </w:r>
      <w:r>
        <w:rPr>
          <w:rFonts w:ascii="仿宋" w:hAnsi="仿宋" w:eastAsia="仿宋"/>
          <w:sz w:val="28"/>
          <w:szCs w:val="28"/>
        </w:rPr>
        <w:t>3</w:t>
      </w:r>
      <w:r>
        <w:rPr>
          <w:rFonts w:hint="eastAsia" w:ascii="仿宋" w:hAnsi="仿宋" w:eastAsia="仿宋"/>
          <w:sz w:val="28"/>
          <w:szCs w:val="28"/>
        </w:rPr>
        <w:t>”文件夹拷贝至比赛下发的U盘中，比赛结束时提交该U盘。</w:t>
      </w:r>
    </w:p>
    <w:p w14:paraId="3ACD7AC7">
      <w:pPr>
        <w:tabs>
          <w:tab w:val="left" w:pos="706"/>
        </w:tabs>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注：若不提交可执行文件或提交的可执行文件无法正常打开，则以提交的效果视频中的效果和交互内容作为模块三的评分点。最后在整体分数上扣除未能提交正确可执行文件对应分数值。</w:t>
      </w:r>
    </w:p>
    <w:p w14:paraId="6B730017">
      <w:pPr>
        <w:spacing w:line="360" w:lineRule="auto"/>
        <w:ind w:firstLine="562" w:firstLineChars="200"/>
        <w:rPr>
          <w:rFonts w:hint="eastAsia" w:ascii="楷体" w:hAnsi="楷体" w:eastAsia="楷体"/>
          <w:b/>
          <w:sz w:val="28"/>
          <w:szCs w:val="28"/>
        </w:rPr>
      </w:pPr>
      <w:r>
        <w:rPr>
          <w:rFonts w:hint="eastAsia" w:ascii="楷体" w:hAnsi="楷体" w:eastAsia="楷体"/>
          <w:b/>
          <w:sz w:val="28"/>
          <w:szCs w:val="28"/>
        </w:rPr>
        <w:t>（三）资源说明</w:t>
      </w:r>
    </w:p>
    <w:p w14:paraId="5002A425">
      <w:pPr>
        <w:tabs>
          <w:tab w:val="left" w:pos="706"/>
        </w:tabs>
        <w:spacing w:line="560" w:lineRule="exact"/>
        <w:ind w:firstLine="560" w:firstLineChars="200"/>
        <w:jc w:val="left"/>
        <w:rPr>
          <w:rFonts w:hint="eastAsia" w:ascii="仿宋" w:hAnsi="仿宋" w:eastAsia="仿宋"/>
          <w:sz w:val="28"/>
          <w:szCs w:val="28"/>
        </w:rPr>
      </w:pPr>
      <w:r>
        <w:rPr>
          <w:rFonts w:hint="eastAsia" w:ascii="仿宋" w:hAnsi="仿宋" w:eastAsia="仿宋"/>
          <w:sz w:val="28"/>
          <w:szCs w:val="28"/>
        </w:rPr>
        <w:t>竞赛中，选手在模块三引擎项目创作时，可选择使用竞赛提供的通用型插件中的素材资源对项目进行优化完善，现将插件及其使用方法同步如下：https://pan.baidu.com/s/1Z7TuvqqFcO7H7nwsGKBp0A?pwd=dev6</w:t>
      </w:r>
    </w:p>
    <w:p w14:paraId="000FE476">
      <w:pPr>
        <w:tabs>
          <w:tab w:val="left" w:pos="706"/>
        </w:tabs>
        <w:spacing w:line="560" w:lineRule="exact"/>
        <w:ind w:firstLine="560" w:firstLineChars="200"/>
        <w:rPr>
          <w:rFonts w:hint="eastAsia" w:ascii="仿宋" w:hAnsi="仿宋" w:eastAsia="仿宋"/>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464FE5"/>
    <w:multiLevelType w:val="multilevel"/>
    <w:tmpl w:val="0A464FE5"/>
    <w:lvl w:ilvl="0" w:tentative="0">
      <w:start w:val="1"/>
      <w:numFmt w:val="japaneseCounting"/>
      <w:lvlText w:val="（%1）"/>
      <w:lvlJc w:val="left"/>
      <w:pPr>
        <w:ind w:left="1426" w:hanging="864"/>
      </w:pPr>
      <w:rPr>
        <w:rFonts w:hint="default" w:ascii="楷体" w:hAnsi="楷体" w:eastAsia="楷体"/>
        <w:b/>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hiMTMwZWViZmM1ZmU3YTI0NjczOTM3OWNkMWU0NDQifQ=="/>
  </w:docVars>
  <w:rsids>
    <w:rsidRoot w:val="F5FB1251"/>
    <w:rsid w:val="000E0CC0"/>
    <w:rsid w:val="000F66D7"/>
    <w:rsid w:val="0012163E"/>
    <w:rsid w:val="00126932"/>
    <w:rsid w:val="00135CD1"/>
    <w:rsid w:val="001C0176"/>
    <w:rsid w:val="001C595F"/>
    <w:rsid w:val="0024105B"/>
    <w:rsid w:val="003360CC"/>
    <w:rsid w:val="00345C92"/>
    <w:rsid w:val="004079A2"/>
    <w:rsid w:val="0042135F"/>
    <w:rsid w:val="00460C9A"/>
    <w:rsid w:val="004B17BF"/>
    <w:rsid w:val="004D1F7E"/>
    <w:rsid w:val="00524ED3"/>
    <w:rsid w:val="00540628"/>
    <w:rsid w:val="00573B8D"/>
    <w:rsid w:val="00582323"/>
    <w:rsid w:val="005D2BBA"/>
    <w:rsid w:val="0060213F"/>
    <w:rsid w:val="00611880"/>
    <w:rsid w:val="0064546C"/>
    <w:rsid w:val="006F142F"/>
    <w:rsid w:val="00833EB4"/>
    <w:rsid w:val="00844618"/>
    <w:rsid w:val="00853B09"/>
    <w:rsid w:val="0088354E"/>
    <w:rsid w:val="009D7365"/>
    <w:rsid w:val="009F467F"/>
    <w:rsid w:val="00A31347"/>
    <w:rsid w:val="00A57168"/>
    <w:rsid w:val="00A62282"/>
    <w:rsid w:val="00AA7E4C"/>
    <w:rsid w:val="00AD5CB6"/>
    <w:rsid w:val="00BA0ADE"/>
    <w:rsid w:val="00BA55C9"/>
    <w:rsid w:val="00BA620F"/>
    <w:rsid w:val="00CC46B9"/>
    <w:rsid w:val="00D636F2"/>
    <w:rsid w:val="00D81F80"/>
    <w:rsid w:val="00E254B2"/>
    <w:rsid w:val="00E35BFB"/>
    <w:rsid w:val="00E45910"/>
    <w:rsid w:val="00E95731"/>
    <w:rsid w:val="00EA1E04"/>
    <w:rsid w:val="00ED7816"/>
    <w:rsid w:val="00F10D5D"/>
    <w:rsid w:val="00F22BCE"/>
    <w:rsid w:val="00F62F8F"/>
    <w:rsid w:val="00FE3DE3"/>
    <w:rsid w:val="014852B3"/>
    <w:rsid w:val="022C24DE"/>
    <w:rsid w:val="0301396B"/>
    <w:rsid w:val="03C74BB5"/>
    <w:rsid w:val="044E2BE0"/>
    <w:rsid w:val="04545D1C"/>
    <w:rsid w:val="0458580D"/>
    <w:rsid w:val="049F343C"/>
    <w:rsid w:val="05D9472B"/>
    <w:rsid w:val="0616597F"/>
    <w:rsid w:val="07634BF4"/>
    <w:rsid w:val="07746E01"/>
    <w:rsid w:val="07E86EA8"/>
    <w:rsid w:val="0AB67731"/>
    <w:rsid w:val="0AE05CC8"/>
    <w:rsid w:val="0B786794"/>
    <w:rsid w:val="0C3E353A"/>
    <w:rsid w:val="0D7D4536"/>
    <w:rsid w:val="0F205179"/>
    <w:rsid w:val="11867E5D"/>
    <w:rsid w:val="118A0FD0"/>
    <w:rsid w:val="11DF756D"/>
    <w:rsid w:val="121E0096"/>
    <w:rsid w:val="124D44D7"/>
    <w:rsid w:val="13A75E69"/>
    <w:rsid w:val="169A52FB"/>
    <w:rsid w:val="17C52CBF"/>
    <w:rsid w:val="1BFC2ACA"/>
    <w:rsid w:val="1F884DA0"/>
    <w:rsid w:val="20B41BC5"/>
    <w:rsid w:val="2188552B"/>
    <w:rsid w:val="21B7196D"/>
    <w:rsid w:val="229121BE"/>
    <w:rsid w:val="229C5F52"/>
    <w:rsid w:val="23A837C1"/>
    <w:rsid w:val="23F01166"/>
    <w:rsid w:val="25F72C80"/>
    <w:rsid w:val="27D35027"/>
    <w:rsid w:val="29385A89"/>
    <w:rsid w:val="2AFB6D6E"/>
    <w:rsid w:val="2B7917F3"/>
    <w:rsid w:val="2BD17ACF"/>
    <w:rsid w:val="2CB43679"/>
    <w:rsid w:val="2D145EC5"/>
    <w:rsid w:val="2DFD104F"/>
    <w:rsid w:val="2EED2E72"/>
    <w:rsid w:val="2FD91648"/>
    <w:rsid w:val="304F5466"/>
    <w:rsid w:val="31BB2DB3"/>
    <w:rsid w:val="31DB5204"/>
    <w:rsid w:val="32201CFB"/>
    <w:rsid w:val="330662B0"/>
    <w:rsid w:val="333D3C9C"/>
    <w:rsid w:val="34CE2DFE"/>
    <w:rsid w:val="34D33E29"/>
    <w:rsid w:val="35906305"/>
    <w:rsid w:val="36A91D74"/>
    <w:rsid w:val="37164F30"/>
    <w:rsid w:val="37166CDE"/>
    <w:rsid w:val="391F631E"/>
    <w:rsid w:val="3C5F6A31"/>
    <w:rsid w:val="3CB274A9"/>
    <w:rsid w:val="3D271C45"/>
    <w:rsid w:val="3E9C5D1B"/>
    <w:rsid w:val="3EB72B54"/>
    <w:rsid w:val="402204A1"/>
    <w:rsid w:val="405F16F6"/>
    <w:rsid w:val="416D399E"/>
    <w:rsid w:val="42B0448A"/>
    <w:rsid w:val="42FA234D"/>
    <w:rsid w:val="43F32881"/>
    <w:rsid w:val="45833790"/>
    <w:rsid w:val="46843C64"/>
    <w:rsid w:val="46FA2178"/>
    <w:rsid w:val="479E48B1"/>
    <w:rsid w:val="48396CD0"/>
    <w:rsid w:val="4B315A3D"/>
    <w:rsid w:val="4D8B58D8"/>
    <w:rsid w:val="4DCE3A17"/>
    <w:rsid w:val="4E4D0DDF"/>
    <w:rsid w:val="4E604FB7"/>
    <w:rsid w:val="4F0C47F7"/>
    <w:rsid w:val="4F4C1097"/>
    <w:rsid w:val="4F8C6801"/>
    <w:rsid w:val="52AB2578"/>
    <w:rsid w:val="54B27BEE"/>
    <w:rsid w:val="54BF40B9"/>
    <w:rsid w:val="555714B5"/>
    <w:rsid w:val="556D1D67"/>
    <w:rsid w:val="55986DE4"/>
    <w:rsid w:val="58274C22"/>
    <w:rsid w:val="586F670B"/>
    <w:rsid w:val="58C16652"/>
    <w:rsid w:val="59060509"/>
    <w:rsid w:val="596F4300"/>
    <w:rsid w:val="5B500161"/>
    <w:rsid w:val="5CAB38A1"/>
    <w:rsid w:val="5D066D29"/>
    <w:rsid w:val="5F0E45BB"/>
    <w:rsid w:val="603E4A2C"/>
    <w:rsid w:val="61F93300"/>
    <w:rsid w:val="657607C4"/>
    <w:rsid w:val="65E971E8"/>
    <w:rsid w:val="66320B8F"/>
    <w:rsid w:val="689C6793"/>
    <w:rsid w:val="69B8584F"/>
    <w:rsid w:val="6A01531E"/>
    <w:rsid w:val="6AA858C3"/>
    <w:rsid w:val="6B1C3BBC"/>
    <w:rsid w:val="6C30791F"/>
    <w:rsid w:val="6CA83959"/>
    <w:rsid w:val="6DE36C13"/>
    <w:rsid w:val="6E953C1C"/>
    <w:rsid w:val="745443C6"/>
    <w:rsid w:val="7592164A"/>
    <w:rsid w:val="77732DB5"/>
    <w:rsid w:val="77A92C7B"/>
    <w:rsid w:val="77DA61F7"/>
    <w:rsid w:val="7A560E98"/>
    <w:rsid w:val="7A9E53BF"/>
    <w:rsid w:val="7AC027B5"/>
    <w:rsid w:val="7B1B3E90"/>
    <w:rsid w:val="7DD345AE"/>
    <w:rsid w:val="7E3E236F"/>
    <w:rsid w:val="7E851D4C"/>
    <w:rsid w:val="7F482D79"/>
    <w:rsid w:val="7FADEFDF"/>
    <w:rsid w:val="AAFBBF94"/>
    <w:rsid w:val="F5FB1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2"/>
    <w:uiPriority w:val="0"/>
    <w:pPr>
      <w:spacing w:after="120"/>
    </w:p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link w:val="13"/>
    <w:qFormat/>
    <w:uiPriority w:val="99"/>
    <w:pPr>
      <w:spacing w:after="0" w:line="560" w:lineRule="exact"/>
      <w:ind w:firstLine="721"/>
    </w:pPr>
    <w:rPr>
      <w:rFonts w:ascii="仿宋_GB2312" w:hAnsi="仿宋_GB2312" w:eastAsia="宋体" w:cs="Times New Roman"/>
    </w:rPr>
  </w:style>
  <w:style w:type="character" w:styleId="8">
    <w:name w:val="Hyperlink"/>
    <w:basedOn w:val="7"/>
    <w:qFormat/>
    <w:uiPriority w:val="0"/>
    <w:rPr>
      <w:color w:val="0000FF"/>
      <w:u w:val="single"/>
    </w:rPr>
  </w:style>
  <w:style w:type="paragraph" w:styleId="9">
    <w:name w:val="List Paragraph"/>
    <w:basedOn w:val="1"/>
    <w:qFormat/>
    <w:uiPriority w:val="99"/>
    <w:pPr>
      <w:ind w:firstLine="420" w:firstLineChars="200"/>
    </w:pPr>
  </w:style>
  <w:style w:type="character" w:customStyle="1" w:styleId="10">
    <w:name w:val="页眉 字符"/>
    <w:basedOn w:val="7"/>
    <w:link w:val="4"/>
    <w:qFormat/>
    <w:uiPriority w:val="0"/>
    <w:rPr>
      <w:kern w:val="2"/>
      <w:sz w:val="18"/>
      <w:szCs w:val="18"/>
    </w:rPr>
  </w:style>
  <w:style w:type="character" w:customStyle="1" w:styleId="11">
    <w:name w:val="页脚 字符"/>
    <w:basedOn w:val="7"/>
    <w:link w:val="3"/>
    <w:qFormat/>
    <w:uiPriority w:val="0"/>
    <w:rPr>
      <w:kern w:val="2"/>
      <w:sz w:val="18"/>
      <w:szCs w:val="18"/>
    </w:rPr>
  </w:style>
  <w:style w:type="character" w:customStyle="1" w:styleId="12">
    <w:name w:val="正文文本 字符"/>
    <w:basedOn w:val="7"/>
    <w:link w:val="2"/>
    <w:qFormat/>
    <w:uiPriority w:val="0"/>
    <w:rPr>
      <w:kern w:val="2"/>
      <w:sz w:val="21"/>
      <w:szCs w:val="24"/>
    </w:rPr>
  </w:style>
  <w:style w:type="character" w:customStyle="1" w:styleId="13">
    <w:name w:val="正文首行缩进 字符"/>
    <w:basedOn w:val="12"/>
    <w:link w:val="5"/>
    <w:qFormat/>
    <w:uiPriority w:val="99"/>
    <w:rPr>
      <w:rFonts w:ascii="仿宋_GB2312" w:hAnsi="仿宋_GB2312" w:eastAsia="宋体" w:cs="Times New Roman"/>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 Inc.</Company>
  <Pages>6</Pages>
  <Words>2204</Words>
  <Characters>2383</Characters>
  <Lines>19</Lines>
  <Paragraphs>5</Paragraphs>
  <TotalTime>0</TotalTime>
  <ScaleCrop>false</ScaleCrop>
  <LinksUpToDate>false</LinksUpToDate>
  <CharactersWithSpaces>2403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2023-04-15T08:04:00Z</dcterms:created>
  <dc:creator>苏昊</dc:creator>
  <cp:lastModifiedBy>侯伟宁</cp:lastModifiedBy>
  <dcterms:modified xsi:type="dcterms:W3CDTF">2024-07-25T13:59:54Z</dcterms:modified>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DF7C20ACC74C7D3135043A64393414F5</vt:lpwstr>
  </property>
</Properties>
</file>