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8B5D79">
      <w:pPr>
        <w:pStyle w:val="14"/>
      </w:pPr>
      <w:r>
        <w:t>思莱克</w:t>
      </w:r>
      <w:r>
        <w:t>职业技能培训学校——新学期招生与教学管理综合应用</w:t>
      </w:r>
    </w:p>
    <w:p w14:paraId="46FA11C5">
      <w:pPr>
        <w:rPr>
          <w:rFonts w:hint="default"/>
        </w:rPr>
      </w:pPr>
    </w:p>
    <w:p w14:paraId="474F829F">
      <w:pPr>
        <w:pStyle w:val="2"/>
      </w:pPr>
      <w:r>
        <w:t>任务背景</w:t>
      </w:r>
    </w:p>
    <w:p w14:paraId="1DB159BB">
      <w:pPr>
        <w:pStyle w:val="11"/>
        <w:rPr>
          <w:rFonts w:hint="default"/>
        </w:rPr>
      </w:pPr>
      <w:r>
        <w:t>你是思莱克职业技能培训学校的教务助理，学校位于石家庄市，开设有电商运营、短视频制作、财务会计、家政服务、汽车维修五个培训专业。新学期即将开始，学校共招收新学员（含插班生）60人（学员基本信息见附表）。你需要综合运用WPS</w:t>
      </w:r>
      <w:r>
        <w:rPr>
          <w:rFonts w:hint="eastAsia"/>
          <w:lang w:val="en-US" w:eastAsia="zh-CN"/>
        </w:rPr>
        <w:t>软件</w:t>
      </w:r>
      <w:r>
        <w:t>各项功能，完成新学期的招生信息管理、学费核算、课程安排及招生宣传等系列工作任务。</w:t>
      </w:r>
    </w:p>
    <w:p w14:paraId="21A3E8BC">
      <w:pPr>
        <w:pStyle w:val="2"/>
        <w:rPr>
          <w:rFonts w:hint="default"/>
        </w:rPr>
      </w:pPr>
      <w:r>
        <w:t>任务要求</w:t>
      </w:r>
    </w:p>
    <w:p w14:paraId="74190DDA">
      <w:pPr>
        <w:pStyle w:val="3"/>
      </w:pPr>
      <w:r>
        <w:t>任务一：学员信息管理与数据看板</w:t>
      </w:r>
    </w:p>
    <w:p w14:paraId="652B139B">
      <w:pPr>
        <w:pStyle w:val="11"/>
        <w:numPr>
          <w:ilvl w:val="0"/>
          <w:numId w:val="1"/>
        </w:numPr>
        <w:ind w:left="0" w:leftChars="0" w:firstLine="480" w:firstLineChars="0"/>
        <w:rPr>
          <w:b w:val="0"/>
          <w:bdr w:val="none" w:sz="0" w:space="0"/>
        </w:rPr>
      </w:pPr>
      <w:r>
        <w:t>学员信息录入</w:t>
      </w:r>
      <w:r>
        <w:rPr>
          <w:rFonts w:hint="eastAsia"/>
          <w:lang w:val="en-US" w:eastAsia="zh-CN"/>
        </w:rPr>
        <w:t>智能表格或</w:t>
      </w:r>
      <w:r>
        <w:t>多维表格，字段类型须与数据性质严格匹配；</w:t>
      </w:r>
    </w:p>
    <w:p w14:paraId="59802B4D">
      <w:pPr>
        <w:pStyle w:val="11"/>
        <w:numPr>
          <w:ilvl w:val="0"/>
          <w:numId w:val="1"/>
        </w:numPr>
        <w:ind w:left="0" w:leftChars="0" w:firstLine="480" w:firstLineChars="0"/>
        <w:rPr>
          <w:b w:val="0"/>
          <w:bdr w:val="none" w:sz="0" w:space="0"/>
        </w:rPr>
      </w:pPr>
      <w:r>
        <w:t>创建全员信息总览、</w:t>
      </w:r>
      <w:r>
        <w:t>专业分班看板、</w:t>
      </w:r>
      <w:r>
        <w:t>待缴费学员、</w:t>
      </w:r>
      <w:r>
        <w:t>学员来源分析；</w:t>
      </w:r>
    </w:p>
    <w:p w14:paraId="6AD89189">
      <w:pPr>
        <w:pStyle w:val="11"/>
        <w:numPr>
          <w:ilvl w:val="0"/>
          <w:numId w:val="1"/>
        </w:numPr>
        <w:ind w:left="0" w:leftChars="0" w:firstLine="480" w:firstLineChars="0"/>
        <w:rPr>
          <w:b w:val="0"/>
          <w:bdr w:val="none" w:sz="0" w:space="0"/>
        </w:rPr>
      </w:pPr>
      <w:r>
        <w:t>使用仪表盘功能展示以下内容：</w:t>
      </w:r>
    </w:p>
    <w:p w14:paraId="6666A1AE">
      <w:pPr>
        <w:pStyle w:val="11"/>
        <w:numPr>
          <w:ilvl w:val="0"/>
          <w:numId w:val="2"/>
        </w:numPr>
        <w:ind w:left="420" w:leftChars="0" w:hanging="420" w:firstLineChars="0"/>
      </w:pPr>
      <w:r>
        <w:t>各专业报名人数；</w:t>
      </w:r>
    </w:p>
    <w:p w14:paraId="1B21C892">
      <w:pPr>
        <w:pStyle w:val="11"/>
        <w:numPr>
          <w:ilvl w:val="0"/>
          <w:numId w:val="2"/>
        </w:numPr>
        <w:ind w:left="420" w:leftChars="0" w:hanging="420" w:firstLineChars="0"/>
      </w:pPr>
      <w:r>
        <w:t>不同学员类型的占比；</w:t>
      </w:r>
    </w:p>
    <w:p w14:paraId="735E9767">
      <w:pPr>
        <w:pStyle w:val="11"/>
        <w:numPr>
          <w:ilvl w:val="0"/>
          <w:numId w:val="2"/>
        </w:numPr>
        <w:ind w:left="420" w:leftChars="0" w:hanging="420" w:firstLineChars="0"/>
      </w:pPr>
      <w:r>
        <w:t>不同来源渠道的学员人数；</w:t>
      </w:r>
    </w:p>
    <w:p w14:paraId="79D30DA8">
      <w:pPr>
        <w:pStyle w:val="11"/>
        <w:numPr>
          <w:ilvl w:val="0"/>
          <w:numId w:val="1"/>
        </w:numPr>
        <w:ind w:left="0" w:leftChars="0" w:firstLine="480" w:firstLineChars="0"/>
        <w:rPr>
          <w:b w:val="0"/>
          <w:bdr w:val="none" w:sz="0" w:space="0"/>
        </w:rPr>
      </w:pPr>
      <w:r>
        <w:t>每种兴趣方向出现的次数（注意：学员可登记多种兴趣方向，须分别统计每种兴趣方向出现次数，不合并计算）；</w:t>
      </w:r>
    </w:p>
    <w:p w14:paraId="3BEE64C5">
      <w:pPr>
        <w:pStyle w:val="11"/>
        <w:numPr>
          <w:ilvl w:val="0"/>
          <w:numId w:val="1"/>
        </w:numPr>
        <w:ind w:left="0" w:leftChars="0" w:firstLine="480" w:firstLineChars="0"/>
        <w:rPr>
          <w:b w:val="0"/>
          <w:bdr w:val="none" w:sz="0" w:space="0"/>
        </w:rPr>
      </w:pPr>
      <w:r>
        <w:t>图表类型选择合理，美化规范，添加图表标签；</w:t>
      </w:r>
    </w:p>
    <w:p w14:paraId="59B682DA">
      <w:pPr>
        <w:pStyle w:val="11"/>
        <w:numPr>
          <w:ilvl w:val="0"/>
          <w:numId w:val="1"/>
        </w:numPr>
        <w:ind w:left="0" w:leftChars="0" w:firstLine="480" w:firstLineChars="0"/>
      </w:pPr>
      <w:r>
        <w:t>将仪表盘导出为</w:t>
      </w:r>
      <w:r>
        <w:rPr>
          <w:rFonts w:hint="eastAsia"/>
          <w:lang w:val="en-US" w:eastAsia="zh-CN"/>
        </w:rPr>
        <w:t>PDF</w:t>
      </w:r>
      <w:r>
        <w:t>格式，以</w:t>
      </w:r>
      <w:r>
        <w:rPr>
          <w:b/>
          <w:bCs/>
        </w:rPr>
        <w:t>选手</w:t>
      </w:r>
      <w:r>
        <w:rPr>
          <w:rFonts w:hint="eastAsia"/>
          <w:b/>
          <w:bCs/>
          <w:lang w:val="en-US" w:eastAsia="zh-CN"/>
        </w:rPr>
        <w:t>队伍</w:t>
      </w:r>
      <w:r>
        <w:rPr>
          <w:b/>
          <w:bCs/>
        </w:rPr>
        <w:t>参赛证号命名</w:t>
      </w:r>
      <w:r>
        <w:t>保存。</w:t>
      </w:r>
    </w:p>
    <w:p w14:paraId="3F5CBB5C">
      <w:pPr>
        <w:pStyle w:val="3"/>
      </w:pPr>
      <w:r>
        <w:t>任务二：学费收缴与课时核算表</w:t>
      </w:r>
    </w:p>
    <w:p w14:paraId="1D2F209E">
      <w:pPr>
        <w:pStyle w:val="11"/>
      </w:pPr>
      <w:r>
        <w:t>使用 WPS表格，根据《新学期学员基本信息表》和《专业收费标准》按要求制作：</w:t>
      </w:r>
    </w:p>
    <w:p w14:paraId="1617B61A">
      <w:pPr>
        <w:pStyle w:val="11"/>
        <w:numPr>
          <w:ilvl w:val="0"/>
          <w:numId w:val="3"/>
        </w:numPr>
        <w:ind w:left="0" w:leftChars="0" w:firstLine="480" w:firstLineChars="0"/>
        <w:rPr>
          <w:b w:val="0"/>
          <w:bdr w:val="none" w:sz="0" w:space="0"/>
        </w:rPr>
      </w:pPr>
      <w:r>
        <w:t>学员缴费明细并完成</w:t>
      </w:r>
      <w:r>
        <w:t>应收学费总额、</w:t>
      </w:r>
      <w:r>
        <w:t>已实际收缴总额未收缴总额各专业平均应缴学费已缴清人数未缴人数缴费率</w:t>
      </w:r>
    </w:p>
    <w:p w14:paraId="6397F384">
      <w:pPr>
        <w:pStyle w:val="11"/>
        <w:numPr>
          <w:ilvl w:val="0"/>
          <w:numId w:val="3"/>
        </w:numPr>
        <w:ind w:left="0" w:leftChars="0" w:firstLine="480" w:firstLineChars="0"/>
        <w:rPr>
          <w:b w:val="0"/>
          <w:bdr w:val="none" w:sz="0" w:space="0"/>
        </w:rPr>
      </w:pPr>
      <w:r>
        <w:t>设置条件格式：</w:t>
      </w:r>
    </w:p>
    <w:p w14:paraId="597C1659">
      <w:pPr>
        <w:pStyle w:val="11"/>
      </w:pPr>
      <w:r>
        <w:t>缴费状态为"未缴"的行，整行填充浅红色；</w:t>
      </w:r>
    </w:p>
    <w:p w14:paraId="000CF381">
      <w:pPr>
        <w:pStyle w:val="11"/>
      </w:pPr>
      <w:r>
        <w:t>缴费状态为"已缴清"的行，整行填充浅绿色；</w:t>
      </w:r>
    </w:p>
    <w:p w14:paraId="173FBF72">
      <w:pPr>
        <w:pStyle w:val="11"/>
        <w:numPr>
          <w:ilvl w:val="0"/>
          <w:numId w:val="3"/>
        </w:numPr>
        <w:ind w:left="0" w:leftChars="0" w:firstLine="480" w:firstLineChars="0"/>
        <w:rPr>
          <w:b w:val="0"/>
          <w:bdr w:val="none" w:sz="0" w:space="0"/>
        </w:rPr>
      </w:pPr>
      <w:r>
        <w:t>新建课时统计工作表，计算各专业总课时数（节×人数），制作簇状柱形图，标题为"各专业总课时分布"；</w:t>
      </w:r>
    </w:p>
    <w:p w14:paraId="3D6018DB">
      <w:pPr>
        <w:pStyle w:val="11"/>
        <w:numPr>
          <w:ilvl w:val="0"/>
          <w:numId w:val="3"/>
        </w:numPr>
        <w:ind w:left="0" w:leftChars="0" w:firstLine="480" w:firstLineChars="0"/>
        <w:rPr>
          <w:b w:val="0"/>
          <w:bdr w:val="none" w:sz="0" w:space="0"/>
        </w:rPr>
      </w:pPr>
      <w:r>
        <w:t>工作簿以 .xlsx 格式保存，文件名为</w:t>
      </w:r>
      <w:r>
        <w:rPr>
          <w:b/>
          <w:bCs/>
        </w:rPr>
        <w:t>选手</w:t>
      </w:r>
      <w:r>
        <w:rPr>
          <w:rFonts w:hint="eastAsia"/>
          <w:b/>
          <w:bCs/>
          <w:lang w:val="en-US" w:eastAsia="zh-CN"/>
        </w:rPr>
        <w:t>队伍</w:t>
      </w:r>
      <w:r>
        <w:rPr>
          <w:b/>
          <w:bCs/>
        </w:rPr>
        <w:t>参赛证号</w:t>
      </w:r>
      <w:r>
        <w:rPr>
          <w:rFonts w:hint="eastAsia"/>
          <w:lang w:val="en-US" w:eastAsia="zh-CN"/>
        </w:rPr>
        <w:t>命名</w:t>
      </w:r>
      <w:r>
        <w:t>。</w:t>
      </w:r>
    </w:p>
    <w:p w14:paraId="6D649E44">
      <w:pPr>
        <w:pStyle w:val="3"/>
      </w:pPr>
      <w:r>
        <w:t>任务三：新学期课程安排手册</w:t>
      </w:r>
    </w:p>
    <w:p w14:paraId="3241E40A">
      <w:pPr>
        <w:pStyle w:val="11"/>
      </w:pPr>
      <w:r>
        <w:t>借助 WPS AI功能，制作一份面向全体新学员的《新学期课程安排手册》手册正文须包含以下内容：</w:t>
      </w:r>
    </w:p>
    <w:p w14:paraId="2F7A4088">
      <w:pPr>
        <w:pStyle w:val="11"/>
      </w:pPr>
      <w:r>
        <w:t>手册须符合以下排版规范：</w:t>
      </w:r>
    </w:p>
    <w:p w14:paraId="117266DF">
      <w:pPr>
        <w:pStyle w:val="11"/>
        <w:numPr>
          <w:ilvl w:val="0"/>
          <w:numId w:val="4"/>
        </w:numPr>
      </w:pPr>
      <w:r>
        <w:t>使用样式功能统一设置各级标题格式，目录须通过自动目录功能生成，不得手动输入。</w:t>
      </w:r>
    </w:p>
    <w:p w14:paraId="0EDF6C2C">
      <w:pPr>
        <w:pStyle w:val="11"/>
      </w:pPr>
      <w:r>
        <w:rPr>
          <w:rFonts w:hint="eastAsia"/>
          <w:lang w:val="en-US" w:eastAsia="zh-CN"/>
        </w:rPr>
        <w:t>2.</w:t>
      </w:r>
      <w:r>
        <w:t>手册以 .docx 格式保存，文件名为</w:t>
      </w:r>
      <w:r>
        <w:rPr>
          <w:b/>
          <w:bCs/>
        </w:rPr>
        <w:t>选手</w:t>
      </w:r>
      <w:r>
        <w:rPr>
          <w:rFonts w:hint="eastAsia"/>
          <w:b/>
          <w:bCs/>
          <w:lang w:val="en-US" w:eastAsia="zh-CN"/>
        </w:rPr>
        <w:t>队伍</w:t>
      </w:r>
      <w:r>
        <w:rPr>
          <w:b/>
          <w:bCs/>
        </w:rPr>
        <w:t>参赛证号</w:t>
      </w:r>
      <w:r>
        <w:rPr>
          <w:rFonts w:hint="eastAsia"/>
          <w:lang w:val="en-US" w:eastAsia="zh-CN"/>
        </w:rPr>
        <w:t>命名</w:t>
      </w:r>
      <w:r>
        <w:t>；</w:t>
      </w:r>
    </w:p>
    <w:p w14:paraId="61F5633E">
      <w:pPr>
        <w:pStyle w:val="3"/>
      </w:pPr>
      <w:r>
        <w:t>任务四：招生宣传演示文稿</w:t>
      </w:r>
    </w:p>
    <w:p w14:paraId="4EE8550C">
      <w:pPr>
        <w:pStyle w:val="11"/>
        <w:rPr>
          <w:rFonts w:hint="eastAsia"/>
          <w:lang w:eastAsia="zh-CN"/>
        </w:rPr>
      </w:pPr>
      <w:r>
        <w:t>借助 WPS AI功能，设计一份面向社会招生的宣传演示文稿，具体要求如下：</w:t>
      </w:r>
    </w:p>
    <w:p w14:paraId="0F684CE7">
      <w:pPr>
        <w:pStyle w:val="11"/>
      </w:pPr>
      <w:r>
        <w:t>演示文稿内容须与任务三手册中的专业介绍内容保持一致，不得出现手册外的专业或课程信息；</w:t>
      </w:r>
    </w:p>
    <w:p w14:paraId="54083819">
      <w:pPr>
        <w:pStyle w:val="11"/>
        <w:numPr>
          <w:numId w:val="0"/>
        </w:numPr>
        <w:bidi w:val="0"/>
        <w:ind w:firstLine="480" w:firstLineChars="200"/>
      </w:pPr>
      <w:r>
        <w:rPr>
          <w:rFonts w:hint="eastAsia"/>
          <w:lang w:val="en-US" w:eastAsia="zh-CN"/>
        </w:rPr>
        <w:t>1.</w:t>
      </w:r>
      <w:r>
        <w:t>动画与切换要求：</w:t>
      </w:r>
    </w:p>
    <w:p w14:paraId="265068E4">
      <w:pPr>
        <w:pStyle w:val="11"/>
      </w:pPr>
      <w:r>
        <w:t>正文页关键内容须有进入动画，全文不超过2种动画类型；全文幻灯片切换效果须统一；数据页图表须有逐项出现的动画效果；</w:t>
      </w:r>
    </w:p>
    <w:p w14:paraId="36857B22">
      <w:pPr>
        <w:pStyle w:val="11"/>
        <w:numPr>
          <w:numId w:val="0"/>
        </w:numPr>
        <w:bidi w:val="0"/>
        <w:ind w:leftChars="200"/>
      </w:pPr>
      <w:r>
        <w:rPr>
          <w:rFonts w:hint="eastAsia"/>
          <w:lang w:val="en-US" w:eastAsia="zh-CN"/>
        </w:rPr>
        <w:t>2.</w:t>
      </w:r>
      <w:r>
        <w:t>每张幻灯片备注中须包含该页的详细讲解文字；</w:t>
      </w:r>
    </w:p>
    <w:p w14:paraId="21DF35DB">
      <w:pPr>
        <w:pStyle w:val="11"/>
        <w:numPr>
          <w:numId w:val="0"/>
        </w:numPr>
        <w:bidi w:val="0"/>
        <w:ind w:leftChars="200"/>
      </w:pPr>
      <w:r>
        <w:rPr>
          <w:rFonts w:hint="eastAsia"/>
          <w:lang w:val="en-US" w:eastAsia="zh-CN"/>
        </w:rPr>
        <w:t>3.</w:t>
      </w:r>
      <w:r>
        <w:t>以pptx格式保存，文件名为</w:t>
      </w:r>
      <w:r>
        <w:rPr>
          <w:b/>
          <w:bCs/>
        </w:rPr>
        <w:t>选手</w:t>
      </w:r>
      <w:r>
        <w:rPr>
          <w:rFonts w:hint="eastAsia"/>
          <w:b/>
          <w:bCs/>
          <w:lang w:val="en-US" w:eastAsia="zh-CN"/>
        </w:rPr>
        <w:t>队伍</w:t>
      </w:r>
      <w:r>
        <w:rPr>
          <w:b/>
          <w:bCs/>
        </w:rPr>
        <w:t>参赛证号</w:t>
      </w:r>
      <w:r>
        <w:rPr>
          <w:rFonts w:hint="eastAsia"/>
          <w:lang w:val="en-US" w:eastAsia="zh-CN"/>
        </w:rPr>
        <w:t>命名</w:t>
      </w:r>
      <w:r>
        <w:t>。</w:t>
      </w:r>
    </w:p>
    <w:p w14:paraId="65FE3423">
      <w:pPr>
        <w:pStyle w:val="3"/>
      </w:pPr>
      <w:r>
        <w:t>任务五：学员录取通知书</w:t>
      </w:r>
    </w:p>
    <w:p w14:paraId="13F3F540">
      <w:pPr>
        <w:pStyle w:val="11"/>
        <w:rPr>
          <w:rFonts w:hint="eastAsia"/>
          <w:lang w:eastAsia="zh-CN"/>
        </w:rPr>
      </w:pPr>
      <w:r>
        <w:t>通知书须包含以下设计元素：</w:t>
      </w:r>
    </w:p>
    <w:p w14:paraId="7EAEE2AF">
      <w:pPr>
        <w:pStyle w:val="11"/>
        <w:numPr>
          <w:ilvl w:val="0"/>
          <w:numId w:val="5"/>
        </w:numPr>
      </w:pPr>
      <w:r>
        <w:t>学校名称与通知书标题</w:t>
      </w:r>
      <w:r>
        <w:rPr>
          <w:rFonts w:hint="eastAsia"/>
          <w:lang w:eastAsia="zh-CN"/>
        </w:rPr>
        <w:t>、</w:t>
      </w:r>
      <w:r>
        <w:t>学校公章占位图</w:t>
      </w:r>
      <w:r>
        <w:rPr>
          <w:rFonts w:hint="eastAsia"/>
          <w:lang w:eastAsia="zh-CN"/>
        </w:rPr>
        <w:t>、</w:t>
      </w:r>
      <w:r>
        <w:t>报到须知清单</w:t>
      </w:r>
      <w:r>
        <w:rPr>
          <w:rFonts w:hint="eastAsia"/>
          <w:lang w:eastAsia="zh-CN"/>
        </w:rPr>
        <w:t>、</w:t>
      </w:r>
      <w:r>
        <w:t>整体排版美观，不超过一页；</w:t>
      </w:r>
    </w:p>
    <w:p w14:paraId="3A7D8C1A">
      <w:pPr>
        <w:pStyle w:val="11"/>
        <w:numPr>
          <w:ilvl w:val="0"/>
          <w:numId w:val="5"/>
        </w:numPr>
        <w:rPr>
          <w:rFonts w:hint="eastAsia" w:ascii="宋体" w:hAnsi="宋体" w:eastAsia="宋体" w:cs="宋体"/>
          <w:b w:val="0"/>
          <w:bdr w:val="none" w:sz="0" w:space="0"/>
        </w:rPr>
      </w:pPr>
      <w:r>
        <w:t>将包含 60位学员 的录取通知书合并为一个文档，以 .docx 格式保存，文件名为</w:t>
      </w:r>
      <w:r>
        <w:rPr>
          <w:b/>
          <w:bCs/>
        </w:rPr>
        <w:t>选手</w:t>
      </w:r>
      <w:r>
        <w:rPr>
          <w:rFonts w:hint="eastAsia"/>
          <w:b/>
          <w:bCs/>
          <w:lang w:val="en-US" w:eastAsia="zh-CN"/>
        </w:rPr>
        <w:t>队伍</w:t>
      </w:r>
      <w:r>
        <w:rPr>
          <w:b/>
          <w:bCs/>
        </w:rPr>
        <w:t>参赛证号</w:t>
      </w:r>
      <w:r>
        <w:t>_录取通知书</w:t>
      </w:r>
      <w:r>
        <w:rPr>
          <w:rFonts w:hint="eastAsia"/>
          <w:lang w:val="en-US" w:eastAsia="zh-CN"/>
        </w:rPr>
        <w:t>命名</w:t>
      </w:r>
      <w:bookmarkStart w:id="0" w:name="_GoBack"/>
      <w:bookmarkEnd w:id="0"/>
      <w:r>
        <w:t>。</w:t>
      </w:r>
    </w:p>
    <w:p w14:paraId="1840AE26">
      <w:pPr>
        <w:pStyle w:val="11"/>
      </w:pPr>
      <w:r>
        <w:t>以上所有作品，统一打包文件夹，以</w:t>
      </w:r>
      <w:r>
        <w:rPr>
          <w:b/>
          <w:bCs/>
        </w:rPr>
        <w:t>选手</w:t>
      </w:r>
      <w:r>
        <w:rPr>
          <w:rFonts w:hint="eastAsia"/>
          <w:b/>
          <w:bCs/>
          <w:lang w:val="en-US" w:eastAsia="zh-CN"/>
        </w:rPr>
        <w:t>队伍</w:t>
      </w:r>
      <w:r>
        <w:rPr>
          <w:b/>
          <w:bCs/>
        </w:rPr>
        <w:t>参赛证号</w:t>
      </w:r>
      <w:r>
        <w:rPr>
          <w:rFonts w:hint="eastAsia"/>
          <w:lang w:val="en-US" w:eastAsia="zh-CN"/>
        </w:rPr>
        <w:t>命名</w:t>
      </w:r>
      <w:r>
        <w:t>提交。</w:t>
      </w:r>
    </w:p>
    <w:p w14:paraId="1502401F">
      <w:pPr>
        <w:pStyle w:val="11"/>
      </w:pPr>
    </w:p>
    <w:p w14:paraId="632A830F">
      <w:pPr>
        <w:pStyle w:val="11"/>
      </w:pPr>
    </w:p>
    <w:p w14:paraId="707E7135">
      <w:pPr>
        <w:pStyle w:val="11"/>
      </w:pPr>
    </w:p>
    <w:p w14:paraId="694B95B3">
      <w:pPr>
        <w:pStyle w:val="11"/>
      </w:pPr>
    </w:p>
    <w:p w14:paraId="3357286D">
      <w:pPr>
        <w:pStyle w:val="11"/>
      </w:pPr>
    </w:p>
    <w:p w14:paraId="17A5CDA0">
      <w:pPr>
        <w:pStyle w:val="11"/>
      </w:pPr>
    </w:p>
    <w:p w14:paraId="5A151229">
      <w:pPr>
        <w:pStyle w:val="11"/>
      </w:pPr>
    </w:p>
    <w:p w14:paraId="5349DF94">
      <w:pPr>
        <w:pStyle w:val="11"/>
      </w:pPr>
    </w:p>
    <w:p w14:paraId="22150E1A">
      <w:pPr>
        <w:pStyle w:val="11"/>
      </w:pPr>
    </w:p>
    <w:p w14:paraId="6D58DAC0">
      <w:pPr>
        <w:pStyle w:val="11"/>
      </w:pPr>
    </w:p>
    <w:p w14:paraId="7BD4F509">
      <w:pPr>
        <w:pStyle w:val="11"/>
      </w:pPr>
    </w:p>
    <w:p w14:paraId="4A73EEB0">
      <w:pPr>
        <w:pStyle w:val="11"/>
      </w:pPr>
    </w:p>
    <w:p w14:paraId="481AA2A6">
      <w:pPr>
        <w:pStyle w:val="11"/>
      </w:pPr>
    </w:p>
    <w:p w14:paraId="6A71B5BB">
      <w:pPr>
        <w:pStyle w:val="11"/>
      </w:pPr>
    </w:p>
    <w:p w14:paraId="6946A171">
      <w:r>
        <w:br w:type="page"/>
      </w:r>
    </w:p>
    <w:p w14:paraId="2F75C3A9">
      <w:pPr>
        <w:pStyle w:val="11"/>
      </w:pPr>
      <w:r>
        <w:rPr>
          <w:rFonts w:hint="eastAsia"/>
          <w:lang w:val="en-US" w:eastAsia="zh-CN"/>
        </w:rPr>
        <w:t>附件：</w:t>
      </w:r>
      <w:r>
        <w:t>学员基本信息</w:t>
      </w:r>
    </w:p>
    <w:tbl>
      <w:tblPr>
        <w:tblW w:w="0" w:type="auto"/>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autofit"/>
        <w:tblCellMar>
          <w:top w:w="0" w:type="dxa"/>
          <w:left w:w="108" w:type="dxa"/>
          <w:bottom w:w="0" w:type="dxa"/>
          <w:right w:w="108" w:type="dxa"/>
        </w:tblCellMar>
      </w:tblPr>
      <w:tblGrid>
        <w:gridCol w:w="583"/>
        <w:gridCol w:w="767"/>
        <w:gridCol w:w="583"/>
        <w:gridCol w:w="567"/>
        <w:gridCol w:w="1134"/>
        <w:gridCol w:w="950"/>
        <w:gridCol w:w="1134"/>
        <w:gridCol w:w="1209"/>
        <w:gridCol w:w="1502"/>
      </w:tblGrid>
      <w:tr w14:paraId="56F2DE6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70"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C6BCDE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编号</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D1928D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姓名</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B268CC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性别</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6EC5AD0">
            <w:pPr>
              <w:keepNext w:val="0"/>
              <w:keepLines w:val="0"/>
              <w:widowControl/>
              <w:suppressLineNumbers w:val="0"/>
              <w:jc w:val="left"/>
              <w:textAlignment w:val="center"/>
              <w:rPr>
                <w:rFonts w:ascii="Arial" w:hAnsi="Arial" w:eastAsia="宋体" w:cs="Arial"/>
                <w:i w:val="0"/>
                <w:iCs w:val="0"/>
                <w:color w:val="000000"/>
                <w:sz w:val="21"/>
                <w:szCs w:val="21"/>
                <w:u w:val="none"/>
              </w:rPr>
            </w:pPr>
            <w:r>
              <w:rPr>
                <w:rFonts w:hint="default" w:ascii="Arial" w:hAnsi="Arial" w:eastAsia="宋体" w:cs="Arial"/>
                <w:i w:val="0"/>
                <w:iCs w:val="0"/>
                <w:color w:val="000000"/>
                <w:kern w:val="0"/>
                <w:sz w:val="21"/>
                <w:szCs w:val="21"/>
                <w:u w:val="none"/>
                <w:bdr w:val="none" w:color="auto" w:sz="0" w:space="0"/>
                <w:lang w:val="en-US" w:eastAsia="zh-CN" w:bidi="ar"/>
              </w:rPr>
              <w:t>年龄</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DB4CAC0">
            <w:pPr>
              <w:keepNext w:val="0"/>
              <w:keepLines w:val="0"/>
              <w:widowControl/>
              <w:suppressLineNumbers w:val="0"/>
              <w:jc w:val="left"/>
              <w:textAlignment w:val="center"/>
              <w:rPr>
                <w:rFonts w:hint="default" w:ascii="Arial" w:hAnsi="Arial" w:eastAsia="宋体" w:cs="Arial"/>
                <w:i w:val="0"/>
                <w:iCs w:val="0"/>
                <w:color w:val="000000"/>
                <w:sz w:val="21"/>
                <w:szCs w:val="21"/>
                <w:u w:val="none"/>
              </w:rPr>
            </w:pPr>
            <w:r>
              <w:rPr>
                <w:rFonts w:hint="default" w:ascii="Arial" w:hAnsi="Arial" w:eastAsia="宋体" w:cs="Arial"/>
                <w:i w:val="0"/>
                <w:iCs w:val="0"/>
                <w:color w:val="000000"/>
                <w:kern w:val="0"/>
                <w:sz w:val="21"/>
                <w:szCs w:val="21"/>
                <w:u w:val="none"/>
                <w:bdr w:val="none" w:color="auto" w:sz="0" w:space="0"/>
                <w:lang w:val="en-US" w:eastAsia="zh-CN" w:bidi="ar"/>
              </w:rPr>
              <w:t>报名专业</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6A139A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学员类型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48EEBE9">
            <w:pPr>
              <w:keepNext w:val="0"/>
              <w:keepLines w:val="0"/>
              <w:widowControl/>
              <w:suppressLineNumbers w:val="0"/>
              <w:jc w:val="left"/>
              <w:textAlignment w:val="center"/>
              <w:rPr>
                <w:rFonts w:hint="default" w:ascii="Arial" w:hAnsi="Arial" w:eastAsia="宋体" w:cs="Arial"/>
                <w:i w:val="0"/>
                <w:iCs w:val="0"/>
                <w:color w:val="000000"/>
                <w:sz w:val="21"/>
                <w:szCs w:val="21"/>
                <w:u w:val="none"/>
              </w:rPr>
            </w:pPr>
            <w:r>
              <w:rPr>
                <w:rFonts w:hint="default" w:ascii="Arial" w:hAnsi="Arial" w:eastAsia="宋体" w:cs="Arial"/>
                <w:i w:val="0"/>
                <w:iCs w:val="0"/>
                <w:color w:val="000000"/>
                <w:kern w:val="0"/>
                <w:sz w:val="21"/>
                <w:szCs w:val="21"/>
                <w:u w:val="none"/>
                <w:bdr w:val="none" w:color="auto" w:sz="0" w:space="0"/>
                <w:lang w:val="en-US" w:eastAsia="zh-CN" w:bidi="ar"/>
              </w:rPr>
              <w:t>来源渠道</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20473EC">
            <w:pPr>
              <w:keepNext w:val="0"/>
              <w:keepLines w:val="0"/>
              <w:widowControl/>
              <w:suppressLineNumbers w:val="0"/>
              <w:jc w:val="left"/>
              <w:textAlignment w:val="center"/>
              <w:rPr>
                <w:rFonts w:hint="default" w:ascii="Arial" w:hAnsi="Arial" w:eastAsia="宋体" w:cs="Arial"/>
                <w:i w:val="0"/>
                <w:iCs w:val="0"/>
                <w:color w:val="000000"/>
                <w:sz w:val="21"/>
                <w:szCs w:val="21"/>
                <w:u w:val="none"/>
              </w:rPr>
            </w:pPr>
            <w:r>
              <w:rPr>
                <w:rFonts w:hint="default" w:ascii="Arial" w:hAnsi="Arial" w:eastAsia="宋体" w:cs="Arial"/>
                <w:i w:val="0"/>
                <w:iCs w:val="0"/>
                <w:color w:val="000000"/>
                <w:kern w:val="0"/>
                <w:sz w:val="21"/>
                <w:szCs w:val="21"/>
                <w:u w:val="none"/>
                <w:bdr w:val="none" w:color="auto" w:sz="0" w:space="0"/>
                <w:lang w:val="en-US" w:eastAsia="zh-CN" w:bidi="ar"/>
              </w:rPr>
              <w:t>实缴金额(元)</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DEC559A">
            <w:pPr>
              <w:keepNext w:val="0"/>
              <w:keepLines w:val="0"/>
              <w:widowControl/>
              <w:suppressLineNumbers w:val="0"/>
              <w:jc w:val="left"/>
              <w:textAlignment w:val="center"/>
              <w:rPr>
                <w:rFonts w:hint="default" w:ascii="Arial" w:hAnsi="Arial" w:eastAsia="宋体" w:cs="Arial"/>
                <w:i w:val="0"/>
                <w:iCs w:val="0"/>
                <w:color w:val="000000"/>
                <w:sz w:val="21"/>
                <w:szCs w:val="21"/>
                <w:u w:val="none"/>
              </w:rPr>
            </w:pPr>
            <w:r>
              <w:rPr>
                <w:rFonts w:hint="default" w:ascii="Arial" w:hAnsi="Arial" w:eastAsia="宋体" w:cs="Arial"/>
                <w:i w:val="0"/>
                <w:iCs w:val="0"/>
                <w:color w:val="000000"/>
                <w:kern w:val="0"/>
                <w:sz w:val="21"/>
                <w:szCs w:val="21"/>
                <w:u w:val="none"/>
                <w:bdr w:val="none" w:color="auto" w:sz="0" w:space="0"/>
                <w:lang w:val="en-US" w:eastAsia="zh-CN" w:bidi="ar"/>
              </w:rPr>
              <w:t>兴趣方向</w:t>
            </w:r>
          </w:p>
        </w:tc>
      </w:tr>
      <w:tr w14:paraId="3D66E20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70"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1F1A4F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001</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596909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王建明</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A199EC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男</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0296B43">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22</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A369514">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电商运营</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D35F8C7">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全日制</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4209A8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线上推广</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BD6CD2A">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4080</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B84FD74">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直播、摄影</w:t>
            </w:r>
          </w:p>
        </w:tc>
      </w:tr>
      <w:tr w14:paraId="015A6E0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70"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E5FB68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002</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BB263BC">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李晓燕</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C36C6C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女</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5EC82AE">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19</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0DD0040">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短视频制作</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D3CB66C">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全日制</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960009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线下招生</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AD68F89">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4520</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48A268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视频剪辑、音乐</w:t>
            </w:r>
          </w:p>
        </w:tc>
      </w:tr>
      <w:tr w14:paraId="64BFF71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70"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4DDF0B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003</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798C5E6">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张浩然</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5E61E6C">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男</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517CF25">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35</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C67BFCC">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财务会计</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FBF0D0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周末班</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40AB06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老学员介绍</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9FF43DB">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5F5803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理财、阅读</w:t>
            </w:r>
          </w:p>
        </w:tc>
      </w:tr>
      <w:tr w14:paraId="222DA8A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70"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EC65784">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004</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7D346C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刘雪梅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6551B0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女</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72BCFD3">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28</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5AA3AE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家政服务</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4D9CFD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全日制</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4F91F7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政府推荐</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B5EC1ED">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2980</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4CBB43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烹饪、手工</w:t>
            </w:r>
          </w:p>
        </w:tc>
      </w:tr>
      <w:tr w14:paraId="05D642F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70"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730F5E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005</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A661B1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陈志远</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2975487">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男</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E1532BE">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41</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51675D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汽车维修</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E62214C">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周末班</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B927404">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线下招生</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E0C804F">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4980</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61ACA0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赛车、机械</w:t>
            </w:r>
          </w:p>
        </w:tc>
      </w:tr>
      <w:tr w14:paraId="389F627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70"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CAAD25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006</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07E2B1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赵雨婷</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566DEA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女</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10CE300">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17</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72AFA9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电商运营</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9FFB04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全日制</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8BEF0A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线上推广</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84D0C13">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2000</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2700E8B">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直播、时尚</w:t>
            </w:r>
          </w:p>
        </w:tc>
      </w:tr>
      <w:tr w14:paraId="5A57460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70"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9454246">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007</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5E4EC07">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孙建国</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911EED0">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男</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E62F42D">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25</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C67AE8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短视频制作</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4FB6D1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全日制</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C8A6AE4">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老学员介绍</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5976C9B">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4520</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79EDB7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摄影、旅行</w:t>
            </w:r>
          </w:p>
        </w:tc>
      </w:tr>
      <w:tr w14:paraId="0F6261F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70"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F7816A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008</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9DD6F30">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周晓芳</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0192F1B">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女</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655CC91">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33</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25714D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财务会计</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01E07D0">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周末班</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81515B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线上推广</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5CB39A6">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5950</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F7ECE5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理财、瑜伽</w:t>
            </w:r>
          </w:p>
        </w:tc>
      </w:tr>
      <w:tr w14:paraId="58BAA92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70"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028A17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009</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53BB57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吴天宇</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C0185A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男</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809A6B8">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20</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F4CAE06">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汽车维修</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E83143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全日制</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3DDB646">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线下招生</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138ABA3">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88EB206">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机械、游戏</w:t>
            </w:r>
          </w:p>
        </w:tc>
      </w:tr>
      <w:tr w14:paraId="48BD80D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70"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7971BF0">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010</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86A741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郑梦琪</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E64DE6B">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女</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E5E0218">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23</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8366ABC">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电商运营</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53C22E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插班生</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928E57C">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老学员介绍</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F0FB5DD">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4080</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136F37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直播、绘画</w:t>
            </w:r>
          </w:p>
        </w:tc>
      </w:tr>
      <w:tr w14:paraId="609EDAD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70"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C355A0C">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011</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18FB0D4">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王浩亮</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E00C9EC">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男</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0EE4E41">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45</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CB0BB97">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家政服务</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3908956">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周末班</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290DD0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政府推荐</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D3336A9">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78FA66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烹饪、太极</w:t>
            </w:r>
          </w:p>
        </w:tc>
      </w:tr>
      <w:tr w14:paraId="38A18BD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70"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C2301E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012</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4004D7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冯雅丽</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340E19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女</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578E417">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18</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1B7870C">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短视频制作</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AF8B1F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全日制</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18579F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线上推广</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64301C2">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4520</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506BD1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视频剪辑、舞蹈</w:t>
            </w:r>
          </w:p>
        </w:tc>
      </w:tr>
      <w:tr w14:paraId="69CEFBB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70"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C29FFC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013</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026433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陈建辉</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7C84F9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男</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A775718">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29</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3D4D9DB">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财务会计</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A591DE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全日制</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7571A6B">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线下招生</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751C358">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3000</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894227B">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理财、篮球</w:t>
            </w:r>
          </w:p>
        </w:tc>
      </w:tr>
      <w:tr w14:paraId="4519537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70"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E3060A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014</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1191C4B">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褚晓玲</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0E6DD6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女</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54C0877">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37</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796198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汽车维修</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A6D7C8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插班生</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8D6FB34">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老学员介绍</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1571D8E">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4980</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EC8D16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机械、阅读</w:t>
            </w:r>
          </w:p>
        </w:tc>
      </w:tr>
      <w:tr w14:paraId="1EA302F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70"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4C7454B">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015</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942FF46">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卫志豪</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DE3154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男</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4C86D93">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21</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8320C96">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电商运营</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80945D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全日制</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F6BFAC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线上推广</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AF31D51">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4080</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20B80C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直播、游戏</w:t>
            </w:r>
          </w:p>
        </w:tc>
      </w:tr>
      <w:tr w14:paraId="674A2E9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70"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2B5A5CB">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016</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4B7576C">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蒋雨欣</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7ECD13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女</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03E03B6">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26</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1327C94">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家政服务</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180947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全日制</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148C870">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政府推荐</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FC64149">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2980</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4315C7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烹饪、摄影</w:t>
            </w:r>
          </w:p>
        </w:tc>
      </w:tr>
      <w:tr w14:paraId="6962522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70"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EA38FA7">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017</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6B27D5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沈建平</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1E905FC">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男</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7DB74C9">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53</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E06E2C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财务会计</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262748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周末班</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5F4E47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老学员介绍</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3740812">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5950</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22E4CB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理财、书法</w:t>
            </w:r>
          </w:p>
        </w:tc>
      </w:tr>
      <w:tr w14:paraId="59D5CCD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70"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28E815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018</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772C18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韩晨曦</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6C1E706">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女</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1ADBE77">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24</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7587FC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短视频制作</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F1FDDA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全日制</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038B8A4">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线上推广</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D8EC5C6">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C20CC2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视频剪辑、旅行</w:t>
            </w:r>
          </w:p>
        </w:tc>
      </w:tr>
      <w:tr w14:paraId="3DEBE28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70"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78D1F4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019</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AB854EB">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杨天明</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12F907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男</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9A05D3B">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31</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12A34F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汽车维修</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23132E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全日制</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553B95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线下招生</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14AE377">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4980</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C69025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机械、健身</w:t>
            </w:r>
          </w:p>
        </w:tc>
      </w:tr>
      <w:tr w14:paraId="04F582A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70"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675B94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020</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2DA7CCB">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朱雪娇</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81679B4">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女</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F481719">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19</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8422B5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电商运营</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35F2FA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全日制</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911FF3B">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线上推广</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9AE5A1B">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4080</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2C9FCE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直播、音乐</w:t>
            </w:r>
          </w:p>
        </w:tc>
      </w:tr>
      <w:tr w14:paraId="565C1BC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70"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6E1F3FC">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021</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0EBCE4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秦建军</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0C8C7EC">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男</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7AFA5F6">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42</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5E13FBC">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家政服务</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1D164C7">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插班生</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34C7680">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政府推荐</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C93F76B">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1500</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099E1A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烹饪、钓鱼</w:t>
            </w:r>
          </w:p>
        </w:tc>
      </w:tr>
      <w:tr w14:paraId="746B9CE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70"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480251B">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022</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0872386">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许晓敏</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D95F4E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女</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FA5CE3A">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27</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0E04414">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财务会计</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D8BE65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全日制</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727902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线下招生</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1B8F139">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5950</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E804DD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理财、瑜伽</w:t>
            </w:r>
          </w:p>
        </w:tc>
      </w:tr>
      <w:tr w14:paraId="78A9F96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70"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74F0DC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023</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D57985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薛浩宇</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1DE9D0B">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男</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05AC62B">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23</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D8E27EB">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短视频制作</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2E8A35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全日制</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F2A84BC">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老学员介绍</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4EBB6FE">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4520</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EA79210">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视频剪辑、摄影</w:t>
            </w:r>
          </w:p>
        </w:tc>
      </w:tr>
      <w:tr w14:paraId="7ADF045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70"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4D26BBB">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024</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2FC477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罗雅琴</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280777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女</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D58EC41">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48</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3C9281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汽车维修</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956369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周末班</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666398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线上推广</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EE58579">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5926B77">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机械、阅读</w:t>
            </w:r>
          </w:p>
        </w:tc>
      </w:tr>
      <w:tr w14:paraId="76300EE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70"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32AEC54">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025</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6EF766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唐建伟</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BD1AA4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男</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A96C351">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20</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E6A0CE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电商运营</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77A90A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全日制</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538964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线上推广</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E4D71D6">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4080</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055E15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直播、篮球</w:t>
            </w:r>
          </w:p>
        </w:tc>
      </w:tr>
      <w:tr w14:paraId="1C81D4A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70"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D22699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026</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7D6825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廖晓燕</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81A78F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女</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BAF3EEA">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35</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59C550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家政服务</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FAB6950">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周末班</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2C00E2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政府推荐</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1BF8583">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2980</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839BC3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烹饪、绘画</w:t>
            </w:r>
          </w:p>
        </w:tc>
      </w:tr>
      <w:tr w14:paraId="37B7715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70"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1E7DE1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027</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3E4E826">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潘志强</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6B6453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男</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D9E39D6">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26</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39B2DFC">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财务会计</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A32CB2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全日制</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EC2C41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线下招生</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290474E">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2000</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3E0CC0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理财、骑行</w:t>
            </w:r>
          </w:p>
        </w:tc>
      </w:tr>
      <w:tr w14:paraId="3C9E98B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70"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6E07EE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028</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5A07CA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邓雨桐</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ED5A146">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女</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4926E02">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22</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60E29D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短视频制作</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AA26C76">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插班生</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1EDA1A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老学员介绍</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7AC6310">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4520</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7402364">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视频剪辑、绘画</w:t>
            </w:r>
          </w:p>
        </w:tc>
      </w:tr>
      <w:tr w14:paraId="7CF27BB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70"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13B86F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029</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B0A8D9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苏天浩</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EF616D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男</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DE72A88">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39</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7E965B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汽车维修</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DE219D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周末班</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291C03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线下招生</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B851FA9">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4980</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A2DBD9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机械、高尔夫</w:t>
            </w:r>
          </w:p>
        </w:tc>
      </w:tr>
      <w:tr w14:paraId="6E50F24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70"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71F57A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030</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78D574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傅晓月</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2E6DFA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女</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26516A1">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18</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9663510">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电商运营</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122953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全日制</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2229DC0">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线上推广</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DDF4092">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D4D20B7">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直播、时尚</w:t>
            </w:r>
          </w:p>
        </w:tc>
      </w:tr>
      <w:tr w14:paraId="44B6732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70"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2468A2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031</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F51CF7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贾建国</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8840AC4">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男</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570CF7A">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55</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FB46F87">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家政服务</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E6DCA3B">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周末班</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BCCEABB">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政府推荐</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D3D996F">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2980</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D5CFCC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烹饪、太极</w:t>
            </w:r>
          </w:p>
        </w:tc>
      </w:tr>
      <w:tr w14:paraId="65A4E5B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70"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7BA708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032</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1D75744">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殷梦琪</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8C9786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女</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54E23D0">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24</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F73D557">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财务会计</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299DD9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全日制</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CCE13B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老学员介绍</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A35D56B">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5950</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320AC0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理财、旅行</w:t>
            </w:r>
          </w:p>
        </w:tc>
      </w:tr>
      <w:tr w14:paraId="01A7FA1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70"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1782E8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033</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C1867C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龚浩然</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F8FB206">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男</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5E9D9E0">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21</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CCCC98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短视频制作</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293D120">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全日制</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AAFFFA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线上推广</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9060F9D">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4520</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6D60404">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视频剪辑、游戏</w:t>
            </w:r>
          </w:p>
        </w:tc>
      </w:tr>
      <w:tr w14:paraId="044978B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70"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D3F952C">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034</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F14134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孔雪梅</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942C61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女</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D40C2CF">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30</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B79003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汽车维修</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DC02C2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插班生</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05912A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线下招生</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DAD6E43">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2500</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1B82D44">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机械、瑜伽</w:t>
            </w:r>
          </w:p>
        </w:tc>
      </w:tr>
      <w:tr w14:paraId="69C4E20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70"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D9EA5E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035</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827539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汪建明</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116D2B6">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男</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1B81D41">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44</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17810B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电商运营</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C3723C0">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周末班</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4BED1CB">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老学员介绍</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020C341">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4080</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0861A6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直播、阅读</w:t>
            </w:r>
          </w:p>
        </w:tc>
      </w:tr>
      <w:tr w14:paraId="2823296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70"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EECCFC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036</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279D320">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田晓芳</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CD70880">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女</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24A7540">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23</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1137EB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家政服务</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25F3BE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全日制</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60D4B1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政府推荐</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14D6F42">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9184D9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烹饪、手工</w:t>
            </w:r>
          </w:p>
        </w:tc>
      </w:tr>
      <w:tr w14:paraId="744F6AB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70"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F6CFB8B">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037</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409A5AC">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崔天宇</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3EEE36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男</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D0B4E0A">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28</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1371CA4">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财务会计</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FA1C426">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全日制</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3FEB9F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线上推广</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C40C64B">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5950</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F48E41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理财、健身</w:t>
            </w:r>
          </w:p>
        </w:tc>
      </w:tr>
      <w:tr w14:paraId="151F95D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70"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C0822A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038</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56FE70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程雅婷</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9D4086C">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女</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596601C">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19</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E60B557">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短视频制作</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D05068C">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全日制</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AE280A4">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线下招生</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F60DCB7">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4520</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7380B77">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视频剪辑、舞蹈</w:t>
            </w:r>
          </w:p>
        </w:tc>
      </w:tr>
      <w:tr w14:paraId="5D2513F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70"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EC307B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039</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E331EE6">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魏建辉</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5D61B4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男</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A98F45B">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36</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3C948D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汽车维修</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8F6BAB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全日制</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D22D91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老学员介绍</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6463457">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4980</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FAA9664">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机械、骑行</w:t>
            </w:r>
          </w:p>
        </w:tc>
      </w:tr>
      <w:tr w14:paraId="4351DF5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70"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26F9E8B">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040</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75A243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蔡晓玲</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78DFA54">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女</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ACBCD39">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25</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70436B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电商运营</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85EB08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全日制</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FA9B1C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线上推广</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633FC2C">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4080</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D52E59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直播、摄影</w:t>
            </w:r>
          </w:p>
        </w:tc>
      </w:tr>
      <w:tr w14:paraId="164002F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70"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1AD3A8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041</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0BF958B">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钱志远</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CD8344B">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男</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9CB3DEF">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17</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7B2C56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短视频制作</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4AE4176">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全日制</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B854A16">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线下招生</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5723388">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DA51B2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视频剪辑、音乐</w:t>
            </w:r>
          </w:p>
        </w:tc>
      </w:tr>
      <w:tr w14:paraId="55608BC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70"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CC7E8E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042</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D78B6FC">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严雨欣</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D06764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女</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3BF9BEB">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43</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1B94B67">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家政服务</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0E2979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插班生</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AD3E29C">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政府推荐</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5742C8E">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2980</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3ECF49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烹饪、书法</w:t>
            </w:r>
          </w:p>
        </w:tc>
      </w:tr>
      <w:tr w14:paraId="12D124D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70"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4C33984">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043</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599E52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陆建平</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990A74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男</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E42BED6">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27</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F0AC10B">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财务会计</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CCF2F14">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周末班</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4FB12A6">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老学员介绍</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8A320A3">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3000</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228C020">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理财、篮球</w:t>
            </w:r>
          </w:p>
        </w:tc>
      </w:tr>
      <w:tr w14:paraId="7DB4993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70"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56B7D1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044</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9941F7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毛晨曦</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8670A47">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女</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0B05A45">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22</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D6ED03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汽车维修</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1F7790B">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全日制</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8CB90AB">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线上推广</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643434B">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4980</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A5C1D8C">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机械、绘画</w:t>
            </w:r>
          </w:p>
        </w:tc>
      </w:tr>
      <w:tr w14:paraId="0D5C725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70"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6001D76">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045</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5175FC7">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柏天明</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C110D0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男</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9BDC847">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33</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93B2B3C">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电商运营</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3377BE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周末班</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5888B1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线下招生</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6B733DA">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4080</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057B8E0">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直播、钓鱼</w:t>
            </w:r>
          </w:p>
        </w:tc>
      </w:tr>
      <w:tr w14:paraId="2FC8D04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70"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8BF14E0">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046</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F1D30DB">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水雪娇</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225F9F6">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女</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6305436">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20</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C85BA0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短视频制作</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DBDCB1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全日制</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264340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线上推广</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9ADFDD5">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4520</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C3421D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视频剪辑、旅行</w:t>
            </w:r>
          </w:p>
        </w:tc>
      </w:tr>
      <w:tr w14:paraId="4D91AAF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70"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CE2C25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047</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F5C58D0">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云建军</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AAF6C16">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男</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0062218">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51</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199D43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家政服务</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2E5B13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周末班</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A2CD28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政府推荐</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DB8963A">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1500</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17EAC6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烹饪、太极</w:t>
            </w:r>
          </w:p>
        </w:tc>
      </w:tr>
      <w:tr w14:paraId="7CBF085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70"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14F907C">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048</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7EC3A2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滕晓敏</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40FF47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女</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0EDC5C6">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26</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21C0A57">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财务会计</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A63E21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全日制</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CCBE2A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老学员介绍</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5EF4F3F">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5950</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286F4E6">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理财、瑜伽</w:t>
            </w:r>
          </w:p>
        </w:tc>
      </w:tr>
      <w:tr w14:paraId="3FB6947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70"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842DE47">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049</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D18521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殷浩宇</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8E44B4B">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男</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F1BAF08">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24</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6A168F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短视频制作</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2E404C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插班生</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7A0F6B0">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线下招生</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0FB811E">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4520</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750CF6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视频剪辑、摄影</w:t>
            </w:r>
          </w:p>
        </w:tc>
      </w:tr>
      <w:tr w14:paraId="550599F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70"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DE11F8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050</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B0F7A87">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茅雅丽</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BBFE09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女</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C2481D1">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38</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52E69AB">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汽车维修</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F2411B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周末班</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32F03A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线上推广</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0D5DB71">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E21577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机械、阅读</w:t>
            </w:r>
          </w:p>
        </w:tc>
      </w:tr>
      <w:tr w14:paraId="5AF275C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70"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ABC344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051</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9A17230">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鱼建伟</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219A7F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男</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3DB94AF">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22</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F19D74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电商运营</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54A195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全日制</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64C5C2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老学员介绍</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F818E09">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4080</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6917357">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直播、游戏</w:t>
            </w:r>
          </w:p>
        </w:tc>
      </w:tr>
      <w:tr w14:paraId="36441FD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70"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7CFE23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052</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2CEDAD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冼晓燕</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1D985EB">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女</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CA34D5C">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29</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5FB83B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家政服务</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E7A6C54">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全日制</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EE4F56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政府推荐</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AAAC388">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2980</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F80431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烹饪、摄影</w:t>
            </w:r>
          </w:p>
        </w:tc>
      </w:tr>
      <w:tr w14:paraId="1BBEEAB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70"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13A8A6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053</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129895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宓志豪</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42FB03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男</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21875D8">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47</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A50DEA6">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财务会计</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1023BF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周末班</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0B2B804">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线下招生</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47D26EA">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5950</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620521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理财、书法</w:t>
            </w:r>
          </w:p>
        </w:tc>
      </w:tr>
      <w:tr w14:paraId="52F26CA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70"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87A8144">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054</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B454BD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扈雨桐</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807DA6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女</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5656896">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21</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6ACA8C0">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短视频制作</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660E7E0">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全日制</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600F85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线上推广</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3DAC3ED">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4520</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83F165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视频剪辑、绘画</w:t>
            </w:r>
          </w:p>
        </w:tc>
      </w:tr>
      <w:tr w14:paraId="09D5F66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70"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8E85EE4">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055</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42E09F7">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祖天浩</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92D3EF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男</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2F8FFC0">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34</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A5A5706">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汽车维修</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F5778C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全日制</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408397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老学员介绍</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F0D556C">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D215BC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机械、健身</w:t>
            </w:r>
          </w:p>
        </w:tc>
      </w:tr>
      <w:tr w14:paraId="0EC9D1B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70"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EEE033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056</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891FD5B">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植晓月</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9D46BDC">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女</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CFCA05B">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18</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C2434FC">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电商运营</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AFF4A50">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全日制</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6E101F0">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线上推广</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0F4B814">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4080</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588A5D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直播、时尚</w:t>
            </w:r>
          </w:p>
        </w:tc>
      </w:tr>
      <w:tr w14:paraId="1123677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70"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A366AFC">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057</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3F36084">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阴建国</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31DCDF7">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男</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AD5217B">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40</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8B1D20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家政服务</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296AE77">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插班生</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DB263EC">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政府推荐</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D6D85A1">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2980</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F92853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烹饪、钓鱼</w:t>
            </w:r>
          </w:p>
        </w:tc>
      </w:tr>
      <w:tr w14:paraId="61B83E4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70"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C6C5860">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058</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51E31F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苟梦琪</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99F535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女</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A0CE84F">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23</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90C38FC">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财务会计</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670691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全日制</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E4E227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线下招生</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D91E8E2">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AD8204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理财、旅行</w:t>
            </w:r>
          </w:p>
        </w:tc>
      </w:tr>
      <w:tr w14:paraId="6E162E6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70"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03F78E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059</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9BBCC27">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仝浩亮</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F823E9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男</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760054D">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19</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D3A23CC">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短视频制作</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7E0E9E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全日制</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FC67A7B">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线上推广</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4DFF3F2">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4520</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348D9E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视频剪辑、音乐</w:t>
            </w:r>
          </w:p>
        </w:tc>
      </w:tr>
      <w:tr w14:paraId="4A3DCD4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70"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98C2AB7">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060</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319AF0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桑晓芳</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5DD1CD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女</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9E5C6B5">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32</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B34EBE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汽车维修</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CDD421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周末班</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66B823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老学员介绍</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6D71D6A">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4980</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CF54147">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机械、瑜伽</w:t>
            </w:r>
          </w:p>
        </w:tc>
      </w:tr>
    </w:tbl>
    <w:p w14:paraId="47D722CC">
      <w:pPr>
        <w:pStyle w:val="11"/>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sans-serif">
    <w:altName w:val="AiDeep"/>
    <w:panose1 w:val="00000000000000000000"/>
    <w:charset w:val="00"/>
    <w:family w:val="auto"/>
    <w:pitch w:val="default"/>
    <w:sig w:usb0="00000000" w:usb1="00000000" w:usb2="00000000" w:usb3="00000000" w:csb0="00000000" w:csb1="00000000"/>
  </w:font>
  <w:font w:name="AiDeep">
    <w:panose1 w:val="02000500000000000000"/>
    <w:charset w:val="00"/>
    <w:family w:val="auto"/>
    <w:pitch w:val="default"/>
    <w:sig w:usb0="00000003" w:usb1="00000000" w:usb2="00000000" w:usb3="00000000" w:csb0="20000001" w:csb1="00000000"/>
  </w:font>
  <w:font w:name="Symbol">
    <w:panose1 w:val="05050102010706020507"/>
    <w:charset w:val="00"/>
    <w:family w:val="auto"/>
    <w:pitch w:val="default"/>
    <w:sig w:usb0="00000000" w:usb1="00000000" w:usb2="00000000" w:usb3="00000000" w:csb0="80000000" w:csb1="00000000"/>
  </w:font>
  <w:font w:name="Courier New">
    <w:panose1 w:val="02070309020205020404"/>
    <w:charset w:val="00"/>
    <w:family w:val="auto"/>
    <w:pitch w:val="default"/>
    <w:sig w:usb0="E0002EFF" w:usb1="C0007843" w:usb2="00000009" w:usb3="00000000" w:csb0="400001FF" w:csb1="FFFF0000"/>
  </w:font>
  <w:font w:name="Wingdings">
    <w:panose1 w:val="05000000000000000000"/>
    <w:charset w:val="00"/>
    <w:family w:val="auto"/>
    <w:pitch w:val="default"/>
    <w:sig w:usb0="00000000" w:usb1="00000000" w:usb2="00000000" w:usb3="00000000" w:csb0="80000000" w:csb1="00000000"/>
  </w:font>
  <w:font w:name="var(--font-mono)">
    <w:altName w:val="AiDeep"/>
    <w:panose1 w:val="00000000000000000000"/>
    <w:charset w:val="00"/>
    <w:family w:val="auto"/>
    <w:pitch w:val="default"/>
    <w:sig w:usb0="00000000" w:usb1="00000000" w:usb2="00000000" w:usb3="00000000" w:csb0="00000000" w:csb1="00000000"/>
  </w:font>
  <w:font w:name="Arial">
    <w:panose1 w:val="020B0604020202020204"/>
    <w:charset w:val="00"/>
    <w:family w:val="auto"/>
    <w:pitch w:val="default"/>
    <w:sig w:usb0="E0002EFF" w:usb1="C000785B" w:usb2="00000009" w:usb3="00000000" w:csb0="4000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9FAE557"/>
    <w:multiLevelType w:val="singleLevel"/>
    <w:tmpl w:val="C9FAE557"/>
    <w:lvl w:ilvl="0" w:tentative="0">
      <w:start w:val="1"/>
      <w:numFmt w:val="decimal"/>
      <w:suff w:val="space"/>
      <w:lvlText w:val="%1."/>
      <w:lvlJc w:val="left"/>
      <w:pPr>
        <w:ind w:left="0" w:firstLine="480"/>
      </w:pPr>
      <w:rPr>
        <w:rFonts w:hint="default"/>
      </w:rPr>
    </w:lvl>
  </w:abstractNum>
  <w:abstractNum w:abstractNumId="1">
    <w:nsid w:val="F08D0A88"/>
    <w:multiLevelType w:val="singleLevel"/>
    <w:tmpl w:val="F08D0A88"/>
    <w:lvl w:ilvl="0" w:tentative="0">
      <w:start w:val="1"/>
      <w:numFmt w:val="decimal"/>
      <w:suff w:val="space"/>
      <w:lvlText w:val="%1."/>
      <w:lvlJc w:val="left"/>
    </w:lvl>
  </w:abstractNum>
  <w:abstractNum w:abstractNumId="2">
    <w:nsid w:val="43CACFAA"/>
    <w:multiLevelType w:val="singleLevel"/>
    <w:tmpl w:val="43CACFAA"/>
    <w:lvl w:ilvl="0" w:tentative="0">
      <w:start w:val="1"/>
      <w:numFmt w:val="decimal"/>
      <w:suff w:val="space"/>
      <w:lvlText w:val="%1."/>
      <w:lvlJc w:val="left"/>
      <w:pPr>
        <w:ind w:left="0" w:firstLine="480"/>
      </w:pPr>
      <w:rPr>
        <w:rFonts w:hint="default"/>
      </w:rPr>
    </w:lvl>
  </w:abstractNum>
  <w:abstractNum w:abstractNumId="3">
    <w:nsid w:val="51CFE78A"/>
    <w:multiLevelType w:val="singleLevel"/>
    <w:tmpl w:val="51CFE78A"/>
    <w:lvl w:ilvl="0" w:tentative="0">
      <w:start w:val="1"/>
      <w:numFmt w:val="bullet"/>
      <w:lvlText w:val=""/>
      <w:lvlJc w:val="left"/>
      <w:pPr>
        <w:ind w:left="420" w:hanging="420"/>
      </w:pPr>
      <w:rPr>
        <w:rFonts w:hint="default" w:ascii="Wingdings" w:hAnsi="Wingdings"/>
        <w:sz w:val="16"/>
        <w:szCs w:val="16"/>
      </w:rPr>
    </w:lvl>
  </w:abstractNum>
  <w:abstractNum w:abstractNumId="4">
    <w:nsid w:val="76DA113C"/>
    <w:multiLevelType w:val="singleLevel"/>
    <w:tmpl w:val="76DA113C"/>
    <w:lvl w:ilvl="0" w:tentative="0">
      <w:start w:val="1"/>
      <w:numFmt w:val="decimal"/>
      <w:lvlText w:val="%1."/>
      <w:lvlJc w:val="left"/>
      <w:pPr>
        <w:tabs>
          <w:tab w:val="left" w:pos="312"/>
        </w:tabs>
      </w:pPr>
    </w:lvl>
  </w:abstractNum>
  <w:num w:numId="1">
    <w:abstractNumId w:val="0"/>
  </w:num>
  <w:num w:numId="2">
    <w:abstractNumId w:val="3"/>
  </w:num>
  <w:num w:numId="3">
    <w:abstractNumId w:val="2"/>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06C0178"/>
    <w:rsid w:val="18E9167E"/>
    <w:rsid w:val="193132C9"/>
    <w:rsid w:val="195A6DE8"/>
    <w:rsid w:val="1C9378D2"/>
    <w:rsid w:val="25371893"/>
    <w:rsid w:val="29620769"/>
    <w:rsid w:val="2F4F0640"/>
    <w:rsid w:val="3770107D"/>
    <w:rsid w:val="385652A4"/>
    <w:rsid w:val="3B182C9D"/>
    <w:rsid w:val="3C3D43FE"/>
    <w:rsid w:val="3E0A124F"/>
    <w:rsid w:val="425F6890"/>
    <w:rsid w:val="4C936068"/>
    <w:rsid w:val="52D457A0"/>
    <w:rsid w:val="5494724B"/>
    <w:rsid w:val="580D61FC"/>
    <w:rsid w:val="5BF57AC4"/>
    <w:rsid w:val="5CE86A6E"/>
    <w:rsid w:val="5E2839F2"/>
    <w:rsid w:val="62B64A62"/>
    <w:rsid w:val="64255A1B"/>
    <w:rsid w:val="646E5E05"/>
    <w:rsid w:val="6C517895"/>
    <w:rsid w:val="6E366CF6"/>
    <w:rsid w:val="6F4A363E"/>
    <w:rsid w:val="76894F0E"/>
    <w:rsid w:val="779202AF"/>
    <w:rsid w:val="7A5C68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next w:val="1"/>
    <w:qFormat/>
    <w:uiPriority w:val="0"/>
    <w:pPr>
      <w:widowControl w:val="0"/>
      <w:adjustRightInd w:val="0"/>
      <w:spacing w:before="320" w:line="300" w:lineRule="auto"/>
      <w:jc w:val="both"/>
      <w:outlineLvl w:val="0"/>
    </w:pPr>
    <w:rPr>
      <w:rFonts w:ascii="Times New Roman" w:hAnsi="Times New Roman" w:eastAsia="黑体" w:cs="Times New Roman"/>
      <w:color w:val="000000"/>
      <w:kern w:val="44"/>
      <w:sz w:val="32"/>
      <w:szCs w:val="44"/>
      <w:lang w:bidi="ar-SA"/>
    </w:rPr>
  </w:style>
  <w:style w:type="paragraph" w:styleId="3">
    <w:name w:val="heading 2"/>
    <w:next w:val="1"/>
    <w:unhideWhenUsed/>
    <w:qFormat/>
    <w:uiPriority w:val="0"/>
    <w:pPr>
      <w:widowControl w:val="0"/>
      <w:adjustRightInd w:val="0"/>
      <w:spacing w:before="280" w:line="300" w:lineRule="auto"/>
      <w:jc w:val="both"/>
      <w:outlineLvl w:val="1"/>
    </w:pPr>
    <w:rPr>
      <w:rFonts w:ascii="Times New Roman" w:hAnsi="Times New Roman" w:eastAsia="黑体" w:cs="Times New Roman"/>
      <w:kern w:val="2"/>
      <w:sz w:val="30"/>
      <w:szCs w:val="32"/>
      <w:lang w:bidi="ar-SA"/>
    </w:rPr>
  </w:style>
  <w:style w:type="paragraph" w:styleId="4">
    <w:name w:val="heading 3"/>
    <w:next w:val="1"/>
    <w:unhideWhenUsed/>
    <w:qFormat/>
    <w:uiPriority w:val="0"/>
    <w:pPr>
      <w:keepNext/>
      <w:keepLines/>
      <w:widowControl w:val="0"/>
      <w:adjustRightInd w:val="0"/>
      <w:spacing w:before="240" w:line="300" w:lineRule="auto"/>
      <w:jc w:val="both"/>
      <w:outlineLvl w:val="2"/>
    </w:pPr>
    <w:rPr>
      <w:rFonts w:ascii="Times New Roman" w:hAnsi="Times New Roman" w:eastAsia="黑体" w:cs="Times New Roman"/>
      <w:kern w:val="2"/>
      <w:sz w:val="30"/>
      <w:szCs w:val="24"/>
      <w:lang w:bidi="ar-SA"/>
    </w:rPr>
  </w:style>
  <w:style w:type="paragraph" w:styleId="5">
    <w:name w:val="heading 4"/>
    <w:next w:val="1"/>
    <w:semiHidden/>
    <w:unhideWhenUsed/>
    <w:qFormat/>
    <w:uiPriority w:val="0"/>
    <w:pPr>
      <w:keepNext/>
      <w:keepLines/>
      <w:widowControl w:val="0"/>
      <w:adjustRightInd w:val="0"/>
      <w:spacing w:before="200" w:line="300" w:lineRule="auto"/>
      <w:jc w:val="both"/>
      <w:outlineLvl w:val="3"/>
    </w:pPr>
    <w:rPr>
      <w:rFonts w:ascii="Times New Roman" w:hAnsi="Times New Roman" w:eastAsia="黑体" w:cs="Times New Roman"/>
      <w:bCs/>
      <w:kern w:val="2"/>
      <w:sz w:val="28"/>
      <w:szCs w:val="28"/>
      <w:lang w:bidi="ar-SA"/>
    </w:rPr>
  </w:style>
  <w:style w:type="paragraph" w:styleId="6">
    <w:name w:val="heading 5"/>
    <w:next w:val="1"/>
    <w:semiHidden/>
    <w:unhideWhenUsed/>
    <w:qFormat/>
    <w:uiPriority w:val="0"/>
    <w:pPr>
      <w:keepNext/>
      <w:keepLines/>
      <w:widowControl w:val="0"/>
      <w:adjustRightInd w:val="0"/>
      <w:spacing w:before="160" w:line="300" w:lineRule="auto"/>
      <w:jc w:val="both"/>
      <w:outlineLvl w:val="4"/>
    </w:pPr>
    <w:rPr>
      <w:rFonts w:ascii="Times New Roman" w:hAnsi="Times New Roman" w:eastAsia="黑体" w:cs="Times New Roman"/>
      <w:bCs/>
      <w:kern w:val="2"/>
      <w:sz w:val="28"/>
      <w:szCs w:val="28"/>
      <w:lang w:bidi="ar-SA"/>
    </w:rPr>
  </w:style>
  <w:style w:type="paragraph" w:styleId="7">
    <w:name w:val="heading 6"/>
    <w:next w:val="1"/>
    <w:semiHidden/>
    <w:unhideWhenUsed/>
    <w:qFormat/>
    <w:uiPriority w:val="0"/>
    <w:pPr>
      <w:keepNext/>
      <w:keepLines/>
      <w:widowControl w:val="0"/>
      <w:adjustRightInd w:val="0"/>
      <w:spacing w:before="120" w:line="300" w:lineRule="auto"/>
      <w:jc w:val="both"/>
      <w:outlineLvl w:val="5"/>
    </w:pPr>
    <w:rPr>
      <w:rFonts w:ascii="Times New Roman" w:hAnsi="Times New Roman" w:eastAsia="黑体" w:cs="Times New Roman"/>
      <w:bCs/>
      <w:kern w:val="2"/>
      <w:sz w:val="28"/>
      <w:szCs w:val="24"/>
      <w:lang w:bidi="ar-SA"/>
    </w:rPr>
  </w:style>
  <w:style w:type="paragraph" w:styleId="8">
    <w:name w:val="heading 7"/>
    <w:next w:val="1"/>
    <w:semiHidden/>
    <w:unhideWhenUsed/>
    <w:qFormat/>
    <w:uiPriority w:val="0"/>
    <w:pPr>
      <w:keepNext/>
      <w:keepLines/>
      <w:widowControl w:val="0"/>
      <w:adjustRightInd w:val="0"/>
      <w:spacing w:before="120" w:line="300" w:lineRule="auto"/>
      <w:jc w:val="both"/>
      <w:outlineLvl w:val="6"/>
    </w:pPr>
    <w:rPr>
      <w:rFonts w:ascii="Times New Roman" w:hAnsi="Times New Roman" w:eastAsia="黑体" w:cs="Times New Roman"/>
      <w:bCs/>
      <w:kern w:val="2"/>
      <w:sz w:val="24"/>
      <w:szCs w:val="24"/>
      <w:lang w:bidi="ar-SA"/>
    </w:rPr>
  </w:style>
  <w:style w:type="paragraph" w:styleId="9">
    <w:name w:val="heading 8"/>
    <w:next w:val="1"/>
    <w:semiHidden/>
    <w:unhideWhenUsed/>
    <w:qFormat/>
    <w:uiPriority w:val="0"/>
    <w:pPr>
      <w:keepNext/>
      <w:keepLines/>
      <w:widowControl w:val="0"/>
      <w:adjustRightInd w:val="0"/>
      <w:spacing w:before="120" w:line="300" w:lineRule="auto"/>
      <w:jc w:val="both"/>
      <w:outlineLvl w:val="7"/>
    </w:pPr>
    <w:rPr>
      <w:rFonts w:ascii="Times New Roman" w:hAnsi="Times New Roman" w:eastAsia="黑体" w:cs="Times New Roman"/>
      <w:kern w:val="2"/>
      <w:sz w:val="24"/>
      <w:szCs w:val="24"/>
      <w:lang w:bidi="ar-SA"/>
    </w:rPr>
  </w:style>
  <w:style w:type="paragraph" w:styleId="10">
    <w:name w:val="heading 9"/>
    <w:next w:val="1"/>
    <w:semiHidden/>
    <w:unhideWhenUsed/>
    <w:qFormat/>
    <w:uiPriority w:val="0"/>
    <w:pPr>
      <w:keepNext/>
      <w:keepLines/>
      <w:widowControl w:val="0"/>
      <w:adjustRightInd w:val="0"/>
      <w:spacing w:before="120" w:line="300" w:lineRule="auto"/>
      <w:jc w:val="both"/>
      <w:outlineLvl w:val="8"/>
    </w:pPr>
    <w:rPr>
      <w:rFonts w:ascii="Times New Roman" w:hAnsi="Times New Roman" w:eastAsia="黑体" w:cs="Times New Roman"/>
      <w:kern w:val="2"/>
      <w:sz w:val="21"/>
      <w:szCs w:val="21"/>
      <w:lang w:bidi="ar-SA"/>
    </w:rPr>
  </w:style>
  <w:style w:type="character" w:default="1" w:styleId="16">
    <w:name w:val="Default Paragraph Font"/>
    <w:semiHidden/>
    <w:qFormat/>
    <w:uiPriority w:val="0"/>
  </w:style>
  <w:style w:type="table" w:default="1" w:styleId="15">
    <w:name w:val="Normal Table"/>
    <w:semiHidden/>
    <w:qFormat/>
    <w:uiPriority w:val="0"/>
    <w:tblPr>
      <w:tblCellMar>
        <w:top w:w="0" w:type="dxa"/>
        <w:left w:w="108" w:type="dxa"/>
        <w:bottom w:w="0" w:type="dxa"/>
        <w:right w:w="108" w:type="dxa"/>
      </w:tblCellMar>
    </w:tblPr>
  </w:style>
  <w:style w:type="paragraph" w:styleId="11">
    <w:name w:val="Body Text"/>
    <w:uiPriority w:val="0"/>
    <w:pPr>
      <w:widowControl w:val="0"/>
      <w:adjustRightInd w:val="0"/>
      <w:spacing w:before="100" w:after="100" w:afterLines="0" w:afterAutospacing="0" w:line="300" w:lineRule="auto"/>
      <w:ind w:firstLine="1044" w:firstLineChars="200"/>
      <w:jc w:val="both"/>
    </w:pPr>
    <w:rPr>
      <w:rFonts w:ascii="Times New Roman" w:hAnsi="Times New Roman" w:eastAsia="宋体" w:cs="Times New Roman"/>
      <w:kern w:val="2"/>
      <w:sz w:val="24"/>
      <w:szCs w:val="24"/>
      <w:lang w:bidi="ar-SA"/>
    </w:rPr>
  </w:style>
  <w:style w:type="paragraph" w:styleId="12">
    <w:name w:val="Subtitle"/>
    <w:qFormat/>
    <w:uiPriority w:val="0"/>
    <w:pPr>
      <w:widowControl w:val="0"/>
      <w:adjustRightInd w:val="0"/>
      <w:spacing w:before="100" w:after="100" w:line="240" w:lineRule="auto"/>
      <w:jc w:val="center"/>
      <w:outlineLvl w:val="9"/>
    </w:pPr>
    <w:rPr>
      <w:rFonts w:ascii="Times New Roman" w:hAnsi="Times New Roman" w:eastAsia="黑体" w:cs="Times New Roman"/>
      <w:kern w:val="28"/>
      <w:sz w:val="32"/>
      <w:szCs w:val="24"/>
      <w:lang w:bidi="ar-SA"/>
    </w:rPr>
  </w:style>
  <w:style w:type="paragraph" w:styleId="13">
    <w:name w:val="Normal (Web)"/>
    <w:basedOn w:val="1"/>
    <w:uiPriority w:val="0"/>
    <w:pPr>
      <w:spacing w:before="0" w:beforeAutospacing="1" w:after="0" w:afterAutospacing="1"/>
      <w:ind w:left="0" w:right="0"/>
      <w:jc w:val="left"/>
    </w:pPr>
    <w:rPr>
      <w:kern w:val="0"/>
      <w:sz w:val="24"/>
      <w:lang w:val="en-US" w:eastAsia="zh-CN" w:bidi="ar"/>
    </w:rPr>
  </w:style>
  <w:style w:type="paragraph" w:styleId="14">
    <w:name w:val="Title"/>
    <w:qFormat/>
    <w:uiPriority w:val="0"/>
    <w:pPr>
      <w:widowControl w:val="0"/>
      <w:adjustRightInd w:val="0"/>
      <w:spacing w:before="100" w:beforeAutospacing="0" w:after="100" w:afterAutospacing="0" w:line="240" w:lineRule="auto"/>
      <w:jc w:val="center"/>
      <w:outlineLvl w:val="9"/>
    </w:pPr>
    <w:rPr>
      <w:rFonts w:ascii="Times New Roman" w:hAnsi="Times New Roman" w:eastAsia="黑体" w:cs="Times New Roman"/>
      <w:kern w:val="2"/>
      <w:sz w:val="36"/>
      <w:szCs w:val="24"/>
      <w:lang w:bidi="ar-SA"/>
    </w:rPr>
  </w:style>
  <w:style w:type="character" w:styleId="17">
    <w:name w:val="HTML Code"/>
    <w:basedOn w:val="16"/>
    <w:uiPriority w:val="0"/>
    <w:rPr>
      <w:rFonts w:ascii="Courier New" w:hAnsi="Courier New"/>
      <w:sz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0</TotalTime>
  <ScaleCrop>false</ScaleCrop>
  <LinksUpToDate>false</LinksUpToDate>
  <CharactersWithSpaces>0</CharactersWithSpaces>
  <Application>WPS Office_12.1.0.24655_F1E327BC-269C-435d-A152-05C5408002CA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2026-06-12T06:29:26Z</dcterms:created>
  <dc:creator>Administrator</dc:creator>
  <cp:lastModifiedBy>Slidecraft PPT</cp:lastModifiedBy>
  <dcterms:modified xsi:type="dcterms:W3CDTF">2026-06-12T09:08:59Z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2052-12.1.0.24655</vt:lpwstr>
  </property>
  <property fmtid="{D5CDD505-2E9C-101B-9397-08002B2CF9AE}" pid="3" name="KSOTemplateDocerSaveRecord">
    <vt:lpwstr>eyJoZGlkIjoiM2NkMjRmZGUxMzdlNDEzMWQ5ZDZlNTkwZTVhMWVlZjkiLCJ1c2VySWQiOiIzMjQ1NTk2NjgifQ==</vt:lpwstr>
  </property>
  <property fmtid="{D5CDD505-2E9C-101B-9397-08002B2CF9AE}" pid="4" name="ICV">
    <vt:lpwstr>1C71DF9CE996453495F72769754F4CFB_12</vt:lpwstr>
  </property>
</Properties>
</file>