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5FD45">
      <w:pPr>
        <w:spacing w:line="320" w:lineRule="auto"/>
        <w:rPr>
          <w:rFonts w:ascii="Arial"/>
          <w:sz w:val="21"/>
        </w:rPr>
      </w:pPr>
    </w:p>
    <w:p w14:paraId="0E8FAD38">
      <w:pPr>
        <w:spacing w:line="321" w:lineRule="auto"/>
        <w:rPr>
          <w:rFonts w:ascii="Arial"/>
          <w:sz w:val="21"/>
        </w:rPr>
      </w:pPr>
    </w:p>
    <w:p w14:paraId="56E96DA4">
      <w:pPr>
        <w:spacing w:before="91" w:line="221" w:lineRule="auto"/>
        <w:ind w:left="1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工位号</w:t>
      </w:r>
    </w:p>
    <w:p w14:paraId="74FB92D8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96033CD">
      <w:pPr>
        <w:spacing w:before="22"/>
      </w:pPr>
    </w:p>
    <w:p w14:paraId="4DD3216B">
      <w:pPr>
        <w:spacing w:before="21"/>
      </w:pPr>
    </w:p>
    <w:tbl>
      <w:tblPr>
        <w:tblStyle w:val="5"/>
        <w:tblW w:w="126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</w:tblGrid>
      <w:tr w14:paraId="5B0BED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260" w:type="dxa"/>
            <w:vAlign w:val="top"/>
          </w:tcPr>
          <w:p w14:paraId="65751BB4">
            <w:pPr>
              <w:pStyle w:val="6"/>
            </w:pPr>
          </w:p>
        </w:tc>
      </w:tr>
    </w:tbl>
    <w:p w14:paraId="7DCA9AFE">
      <w:pPr>
        <w:spacing w:line="55" w:lineRule="exact"/>
        <w:rPr>
          <w:rFonts w:ascii="Arial"/>
          <w:sz w:val="4"/>
        </w:rPr>
      </w:pPr>
    </w:p>
    <w:p w14:paraId="7877CEED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70C54F8">
      <w:pPr>
        <w:spacing w:before="70" w:line="219" w:lineRule="auto"/>
        <w:outlineLvl w:val="0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3"/>
          <w:sz w:val="36"/>
          <w:szCs w:val="36"/>
        </w:rPr>
        <w:t>电气安装与维修赛场情况记录表</w:t>
      </w:r>
    </w:p>
    <w:p w14:paraId="709E9278">
      <w:pPr>
        <w:spacing w:before="237" w:line="220" w:lineRule="auto"/>
        <w:ind w:left="4059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pacing w:val="-21"/>
          <w:sz w:val="28"/>
          <w:szCs w:val="28"/>
        </w:rPr>
        <w:t>日期</w:t>
      </w:r>
      <w:r>
        <w:rPr>
          <w:rFonts w:ascii="宋体" w:hAnsi="宋体" w:eastAsia="宋体" w:cs="宋体"/>
          <w:spacing w:val="-76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21"/>
          <w:sz w:val="28"/>
          <w:szCs w:val="28"/>
        </w:rPr>
        <w:t>: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   </w:t>
      </w:r>
      <w:r>
        <w:rPr>
          <w:rFonts w:ascii="宋体" w:hAnsi="宋体" w:eastAsia="宋体" w:cs="宋体"/>
          <w:b/>
          <w:bCs/>
          <w:spacing w:val="-21"/>
          <w:sz w:val="28"/>
          <w:szCs w:val="28"/>
        </w:rPr>
        <w:t>年</w:t>
      </w:r>
      <w:r>
        <w:rPr>
          <w:rFonts w:ascii="宋体" w:hAnsi="宋体" w:eastAsia="宋体" w:cs="宋体"/>
          <w:spacing w:val="-21"/>
          <w:sz w:val="28"/>
          <w:szCs w:val="28"/>
        </w:rPr>
        <w:t xml:space="preserve">    </w:t>
      </w:r>
      <w:r>
        <w:rPr>
          <w:rFonts w:ascii="宋体" w:hAnsi="宋体" w:eastAsia="宋体" w:cs="宋体"/>
          <w:b/>
          <w:bCs/>
          <w:spacing w:val="-21"/>
          <w:sz w:val="28"/>
          <w:szCs w:val="28"/>
        </w:rPr>
        <w:t>月</w:t>
      </w:r>
      <w:r>
        <w:rPr>
          <w:rFonts w:ascii="宋体" w:hAnsi="宋体" w:eastAsia="宋体" w:cs="宋体"/>
          <w:spacing w:val="20"/>
          <w:sz w:val="28"/>
          <w:szCs w:val="28"/>
        </w:rPr>
        <w:t xml:space="preserve">   </w:t>
      </w:r>
      <w:r>
        <w:rPr>
          <w:rFonts w:ascii="宋体" w:hAnsi="宋体" w:eastAsia="宋体" w:cs="宋体"/>
          <w:b/>
          <w:bCs/>
          <w:spacing w:val="-21"/>
          <w:sz w:val="28"/>
          <w:szCs w:val="28"/>
        </w:rPr>
        <w:t>日</w:t>
      </w:r>
    </w:p>
    <w:p w14:paraId="386F0A0F">
      <w:pPr>
        <w:spacing w:line="220" w:lineRule="auto"/>
        <w:rPr>
          <w:rFonts w:ascii="宋体" w:hAnsi="宋体" w:eastAsia="宋体" w:cs="宋体"/>
          <w:sz w:val="28"/>
          <w:szCs w:val="28"/>
        </w:rPr>
        <w:sectPr>
          <w:footerReference r:id="rId5" w:type="default"/>
          <w:pgSz w:w="11909" w:h="16836"/>
          <w:pgMar w:top="1195" w:right="1120" w:bottom="1171" w:left="1128" w:header="0" w:footer="943" w:gutter="0"/>
          <w:cols w:equalWidth="0" w:num="3">
            <w:col w:w="885" w:space="100"/>
            <w:col w:w="1275" w:space="77"/>
            <w:col w:w="7322"/>
          </w:cols>
        </w:sectPr>
      </w:pPr>
    </w:p>
    <w:p w14:paraId="01ABA9D5">
      <w:pPr>
        <w:spacing w:before="136" w:line="220" w:lineRule="auto"/>
        <w:ind w:left="148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（职业与安全意识根据此表记录评分，计入比赛成绩）</w:t>
      </w:r>
    </w:p>
    <w:p w14:paraId="1C550146">
      <w:pPr>
        <w:spacing w:line="115" w:lineRule="exact"/>
      </w:pPr>
    </w:p>
    <w:tbl>
      <w:tblPr>
        <w:tblStyle w:val="5"/>
        <w:tblW w:w="965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3"/>
        <w:gridCol w:w="1596"/>
        <w:gridCol w:w="1931"/>
        <w:gridCol w:w="1692"/>
        <w:gridCol w:w="2272"/>
      </w:tblGrid>
      <w:tr w14:paraId="723AC5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0" w:hRule="atLeast"/>
        </w:trPr>
        <w:tc>
          <w:tcPr>
            <w:tcW w:w="2163" w:type="dxa"/>
            <w:vAlign w:val="top"/>
          </w:tcPr>
          <w:p w14:paraId="068550CE">
            <w:pPr>
              <w:pStyle w:val="6"/>
              <w:spacing w:line="454" w:lineRule="auto"/>
            </w:pPr>
          </w:p>
          <w:p w14:paraId="1C6B33BD">
            <w:pPr>
              <w:spacing w:before="69" w:line="277" w:lineRule="auto"/>
              <w:ind w:left="114" w:right="104" w:firstLine="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电路过载、短路情况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记录</w:t>
            </w:r>
          </w:p>
        </w:tc>
        <w:tc>
          <w:tcPr>
            <w:tcW w:w="5219" w:type="dxa"/>
            <w:gridSpan w:val="3"/>
            <w:vAlign w:val="top"/>
          </w:tcPr>
          <w:p w14:paraId="7330D6C0">
            <w:pPr>
              <w:pStyle w:val="6"/>
              <w:spacing w:line="245" w:lineRule="auto"/>
            </w:pPr>
          </w:p>
          <w:p w14:paraId="526D6548">
            <w:pPr>
              <w:pStyle w:val="6"/>
              <w:spacing w:line="246" w:lineRule="auto"/>
            </w:pPr>
          </w:p>
          <w:p w14:paraId="565853A9">
            <w:pPr>
              <w:pStyle w:val="6"/>
              <w:spacing w:line="246" w:lineRule="auto"/>
            </w:pPr>
          </w:p>
          <w:p w14:paraId="7541EF81">
            <w:pPr>
              <w:pStyle w:val="6"/>
              <w:spacing w:line="246" w:lineRule="auto"/>
            </w:pPr>
          </w:p>
          <w:p w14:paraId="5AF9D0B7">
            <w:pPr>
              <w:pStyle w:val="6"/>
              <w:spacing w:line="246" w:lineRule="auto"/>
            </w:pPr>
          </w:p>
          <w:p w14:paraId="622E4A3D">
            <w:pPr>
              <w:spacing w:before="68" w:line="222" w:lineRule="auto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记录工作人员签名：</w:t>
            </w:r>
          </w:p>
        </w:tc>
        <w:tc>
          <w:tcPr>
            <w:tcW w:w="2272" w:type="dxa"/>
            <w:vAlign w:val="top"/>
          </w:tcPr>
          <w:p w14:paraId="0BDEC47D">
            <w:pPr>
              <w:spacing w:before="56" w:line="222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选手签工位号确认</w:t>
            </w:r>
          </w:p>
        </w:tc>
      </w:tr>
      <w:tr w14:paraId="2B0FE2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2163" w:type="dxa"/>
            <w:vAlign w:val="top"/>
          </w:tcPr>
          <w:p w14:paraId="46C6465B">
            <w:pPr>
              <w:pStyle w:val="6"/>
              <w:spacing w:line="301" w:lineRule="auto"/>
            </w:pPr>
          </w:p>
          <w:p w14:paraId="749402E9">
            <w:pPr>
              <w:pStyle w:val="6"/>
              <w:spacing w:line="301" w:lineRule="auto"/>
            </w:pPr>
          </w:p>
          <w:p w14:paraId="294A17CB">
            <w:pPr>
              <w:spacing w:before="68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赛场环境保护</w:t>
            </w:r>
          </w:p>
        </w:tc>
        <w:tc>
          <w:tcPr>
            <w:tcW w:w="5219" w:type="dxa"/>
            <w:gridSpan w:val="3"/>
            <w:vAlign w:val="top"/>
          </w:tcPr>
          <w:p w14:paraId="6A33559E">
            <w:pPr>
              <w:pStyle w:val="6"/>
              <w:spacing w:line="244" w:lineRule="auto"/>
            </w:pPr>
          </w:p>
          <w:p w14:paraId="5FB4C4EC">
            <w:pPr>
              <w:pStyle w:val="6"/>
              <w:spacing w:line="244" w:lineRule="auto"/>
            </w:pPr>
          </w:p>
          <w:p w14:paraId="151A71CE">
            <w:pPr>
              <w:pStyle w:val="6"/>
              <w:spacing w:line="244" w:lineRule="auto"/>
            </w:pPr>
          </w:p>
          <w:p w14:paraId="368CA703">
            <w:pPr>
              <w:pStyle w:val="6"/>
              <w:spacing w:line="245" w:lineRule="auto"/>
            </w:pPr>
          </w:p>
          <w:p w14:paraId="63520C0D">
            <w:pPr>
              <w:pStyle w:val="6"/>
              <w:spacing w:line="245" w:lineRule="auto"/>
            </w:pPr>
          </w:p>
          <w:p w14:paraId="231E3008">
            <w:pPr>
              <w:spacing w:before="69" w:line="222" w:lineRule="auto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记录工作人员签名：</w:t>
            </w:r>
          </w:p>
        </w:tc>
        <w:tc>
          <w:tcPr>
            <w:tcW w:w="2272" w:type="dxa"/>
            <w:vAlign w:val="top"/>
          </w:tcPr>
          <w:p w14:paraId="304A80B9">
            <w:pPr>
              <w:spacing w:before="50" w:line="222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选手签工位号确认</w:t>
            </w:r>
          </w:p>
        </w:tc>
      </w:tr>
      <w:tr w14:paraId="113B47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</w:trPr>
        <w:tc>
          <w:tcPr>
            <w:tcW w:w="2163" w:type="dxa"/>
            <w:vAlign w:val="top"/>
          </w:tcPr>
          <w:p w14:paraId="69672121">
            <w:pPr>
              <w:pStyle w:val="6"/>
              <w:spacing w:line="451" w:lineRule="auto"/>
            </w:pPr>
          </w:p>
          <w:p w14:paraId="6C34AF0D">
            <w:pPr>
              <w:spacing w:before="68" w:line="221" w:lineRule="auto"/>
              <w:ind w:left="1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安全操作情况记录</w:t>
            </w:r>
          </w:p>
        </w:tc>
        <w:tc>
          <w:tcPr>
            <w:tcW w:w="5219" w:type="dxa"/>
            <w:gridSpan w:val="3"/>
            <w:vAlign w:val="top"/>
          </w:tcPr>
          <w:p w14:paraId="502A6486">
            <w:pPr>
              <w:pStyle w:val="6"/>
              <w:spacing w:line="305" w:lineRule="auto"/>
            </w:pPr>
          </w:p>
          <w:p w14:paraId="59AB51D9">
            <w:pPr>
              <w:pStyle w:val="6"/>
              <w:spacing w:line="305" w:lineRule="auto"/>
            </w:pPr>
          </w:p>
          <w:p w14:paraId="7488045C">
            <w:pPr>
              <w:pStyle w:val="6"/>
              <w:spacing w:line="306" w:lineRule="auto"/>
            </w:pPr>
          </w:p>
          <w:p w14:paraId="056A504F">
            <w:pPr>
              <w:spacing w:before="68" w:line="222" w:lineRule="auto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记录工作人员签名：</w:t>
            </w:r>
          </w:p>
        </w:tc>
        <w:tc>
          <w:tcPr>
            <w:tcW w:w="2272" w:type="dxa"/>
            <w:vAlign w:val="top"/>
          </w:tcPr>
          <w:p w14:paraId="57C6BF2D">
            <w:pPr>
              <w:spacing w:before="54" w:line="222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选手签工位号确认</w:t>
            </w:r>
          </w:p>
        </w:tc>
      </w:tr>
      <w:tr w14:paraId="100CBA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2163" w:type="dxa"/>
            <w:vAlign w:val="top"/>
          </w:tcPr>
          <w:p w14:paraId="0C156CFF">
            <w:pPr>
              <w:pStyle w:val="6"/>
              <w:spacing w:line="449" w:lineRule="auto"/>
            </w:pPr>
          </w:p>
          <w:p w14:paraId="058E39E9">
            <w:pPr>
              <w:spacing w:before="68" w:line="276" w:lineRule="auto"/>
              <w:ind w:left="120" w:right="104" w:hanging="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器材更换情况及处理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意见记录</w:t>
            </w:r>
          </w:p>
        </w:tc>
        <w:tc>
          <w:tcPr>
            <w:tcW w:w="5219" w:type="dxa"/>
            <w:gridSpan w:val="3"/>
            <w:vAlign w:val="top"/>
          </w:tcPr>
          <w:p w14:paraId="375D2DF6">
            <w:pPr>
              <w:pStyle w:val="6"/>
              <w:spacing w:line="244" w:lineRule="auto"/>
            </w:pPr>
          </w:p>
          <w:p w14:paraId="011AA5E0">
            <w:pPr>
              <w:pStyle w:val="6"/>
              <w:spacing w:line="244" w:lineRule="auto"/>
            </w:pPr>
          </w:p>
          <w:p w14:paraId="7544CA6F">
            <w:pPr>
              <w:pStyle w:val="6"/>
              <w:spacing w:line="245" w:lineRule="auto"/>
            </w:pPr>
          </w:p>
          <w:p w14:paraId="25730EDD">
            <w:pPr>
              <w:pStyle w:val="6"/>
              <w:spacing w:line="245" w:lineRule="auto"/>
            </w:pPr>
          </w:p>
          <w:p w14:paraId="0AF5B3FE">
            <w:pPr>
              <w:pStyle w:val="6"/>
              <w:spacing w:line="245" w:lineRule="auto"/>
            </w:pPr>
          </w:p>
          <w:p w14:paraId="06555DE7">
            <w:pPr>
              <w:spacing w:before="69" w:line="222" w:lineRule="auto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记录工作人员签名：</w:t>
            </w:r>
          </w:p>
        </w:tc>
        <w:tc>
          <w:tcPr>
            <w:tcW w:w="2272" w:type="dxa"/>
            <w:vAlign w:val="top"/>
          </w:tcPr>
          <w:p w14:paraId="4FC09644">
            <w:pPr>
              <w:spacing w:before="51" w:line="222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选手签工位号确认</w:t>
            </w:r>
          </w:p>
        </w:tc>
      </w:tr>
      <w:tr w14:paraId="0D2E21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7" w:hRule="atLeast"/>
        </w:trPr>
        <w:tc>
          <w:tcPr>
            <w:tcW w:w="2163" w:type="dxa"/>
            <w:vAlign w:val="top"/>
          </w:tcPr>
          <w:p w14:paraId="79D1CE1C">
            <w:pPr>
              <w:pStyle w:val="6"/>
              <w:spacing w:line="452" w:lineRule="auto"/>
            </w:pPr>
          </w:p>
          <w:p w14:paraId="2F98357E">
            <w:pPr>
              <w:spacing w:before="69" w:line="276" w:lineRule="auto"/>
              <w:ind w:left="120" w:right="104" w:hanging="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设备意外情况及处理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意见记录</w:t>
            </w:r>
          </w:p>
        </w:tc>
        <w:tc>
          <w:tcPr>
            <w:tcW w:w="5219" w:type="dxa"/>
            <w:gridSpan w:val="3"/>
            <w:vAlign w:val="top"/>
          </w:tcPr>
          <w:p w14:paraId="250A6772">
            <w:pPr>
              <w:pStyle w:val="6"/>
              <w:spacing w:line="245" w:lineRule="auto"/>
            </w:pPr>
          </w:p>
          <w:p w14:paraId="63B6F9D6">
            <w:pPr>
              <w:pStyle w:val="6"/>
              <w:spacing w:line="245" w:lineRule="auto"/>
            </w:pPr>
          </w:p>
          <w:p w14:paraId="5D371159">
            <w:pPr>
              <w:pStyle w:val="6"/>
              <w:spacing w:line="246" w:lineRule="auto"/>
            </w:pPr>
          </w:p>
          <w:p w14:paraId="2FD52C0D">
            <w:pPr>
              <w:pStyle w:val="6"/>
              <w:spacing w:line="246" w:lineRule="auto"/>
            </w:pPr>
          </w:p>
          <w:p w14:paraId="2B8BECBB">
            <w:pPr>
              <w:pStyle w:val="6"/>
              <w:spacing w:line="246" w:lineRule="auto"/>
            </w:pPr>
          </w:p>
          <w:p w14:paraId="23B5F441">
            <w:pPr>
              <w:spacing w:before="68" w:line="222" w:lineRule="auto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记录工作人员签名：</w:t>
            </w:r>
          </w:p>
        </w:tc>
        <w:tc>
          <w:tcPr>
            <w:tcW w:w="2272" w:type="dxa"/>
            <w:vAlign w:val="top"/>
          </w:tcPr>
          <w:p w14:paraId="54ECAAE6">
            <w:pPr>
              <w:pStyle w:val="6"/>
            </w:pPr>
          </w:p>
        </w:tc>
      </w:tr>
      <w:tr w14:paraId="51BD97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2" w:hRule="atLeast"/>
        </w:trPr>
        <w:tc>
          <w:tcPr>
            <w:tcW w:w="2163" w:type="dxa"/>
            <w:vAlign w:val="top"/>
          </w:tcPr>
          <w:p w14:paraId="4C618B3B">
            <w:pPr>
              <w:pStyle w:val="6"/>
              <w:spacing w:line="302" w:lineRule="auto"/>
            </w:pPr>
          </w:p>
          <w:p w14:paraId="2AF74875">
            <w:pPr>
              <w:pStyle w:val="6"/>
              <w:spacing w:line="302" w:lineRule="auto"/>
            </w:pPr>
          </w:p>
          <w:p w14:paraId="765666CC">
            <w:pPr>
              <w:spacing w:before="68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赛场纪律情况记录</w:t>
            </w:r>
          </w:p>
        </w:tc>
        <w:tc>
          <w:tcPr>
            <w:tcW w:w="5219" w:type="dxa"/>
            <w:gridSpan w:val="3"/>
            <w:vAlign w:val="top"/>
          </w:tcPr>
          <w:p w14:paraId="65EAC1F2">
            <w:pPr>
              <w:pStyle w:val="6"/>
              <w:spacing w:line="244" w:lineRule="auto"/>
            </w:pPr>
          </w:p>
          <w:p w14:paraId="54577ABF">
            <w:pPr>
              <w:pStyle w:val="6"/>
              <w:spacing w:line="244" w:lineRule="auto"/>
            </w:pPr>
          </w:p>
          <w:p w14:paraId="5A0CD435">
            <w:pPr>
              <w:pStyle w:val="6"/>
              <w:spacing w:line="245" w:lineRule="auto"/>
            </w:pPr>
          </w:p>
          <w:p w14:paraId="1F8093C7">
            <w:pPr>
              <w:pStyle w:val="6"/>
              <w:spacing w:line="245" w:lineRule="auto"/>
            </w:pPr>
          </w:p>
          <w:p w14:paraId="1D1CEC4A">
            <w:pPr>
              <w:pStyle w:val="6"/>
              <w:spacing w:line="245" w:lineRule="auto"/>
            </w:pPr>
          </w:p>
          <w:p w14:paraId="6EDC1541">
            <w:pPr>
              <w:spacing w:before="68" w:line="222" w:lineRule="auto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记录工作人员签名：</w:t>
            </w:r>
          </w:p>
        </w:tc>
        <w:tc>
          <w:tcPr>
            <w:tcW w:w="2272" w:type="dxa"/>
            <w:vAlign w:val="top"/>
          </w:tcPr>
          <w:p w14:paraId="35A3ADD7">
            <w:pPr>
              <w:spacing w:before="51" w:line="222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选手签工位号确认</w:t>
            </w:r>
          </w:p>
        </w:tc>
      </w:tr>
      <w:tr w14:paraId="406073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2163" w:type="dxa"/>
            <w:vAlign w:val="top"/>
          </w:tcPr>
          <w:p w14:paraId="62FAF64B">
            <w:pPr>
              <w:pStyle w:val="6"/>
              <w:spacing w:line="299" w:lineRule="auto"/>
            </w:pPr>
          </w:p>
          <w:p w14:paraId="7BE15BB4">
            <w:pPr>
              <w:spacing w:before="68" w:line="221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选手离开赛场时间</w:t>
            </w:r>
          </w:p>
        </w:tc>
        <w:tc>
          <w:tcPr>
            <w:tcW w:w="1596" w:type="dxa"/>
            <w:vAlign w:val="top"/>
          </w:tcPr>
          <w:p w14:paraId="19A7BCB7">
            <w:pPr>
              <w:pStyle w:val="6"/>
            </w:pPr>
          </w:p>
        </w:tc>
        <w:tc>
          <w:tcPr>
            <w:tcW w:w="1931" w:type="dxa"/>
            <w:vAlign w:val="top"/>
          </w:tcPr>
          <w:p w14:paraId="4A334A3D">
            <w:pPr>
              <w:pStyle w:val="6"/>
              <w:spacing w:line="299" w:lineRule="auto"/>
            </w:pPr>
          </w:p>
          <w:p w14:paraId="1A42D54C">
            <w:pPr>
              <w:spacing w:before="68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离开赛场原因</w:t>
            </w:r>
          </w:p>
        </w:tc>
        <w:tc>
          <w:tcPr>
            <w:tcW w:w="1692" w:type="dxa"/>
            <w:vAlign w:val="top"/>
          </w:tcPr>
          <w:p w14:paraId="5EE90804">
            <w:pPr>
              <w:pStyle w:val="6"/>
            </w:pPr>
          </w:p>
        </w:tc>
        <w:tc>
          <w:tcPr>
            <w:tcW w:w="2272" w:type="dxa"/>
            <w:vAlign w:val="top"/>
          </w:tcPr>
          <w:p w14:paraId="266B978D">
            <w:pPr>
              <w:spacing w:before="57" w:line="222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选手签工位号确认</w:t>
            </w:r>
          </w:p>
        </w:tc>
      </w:tr>
      <w:tr w14:paraId="51D672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2" w:hRule="atLeast"/>
        </w:trPr>
        <w:tc>
          <w:tcPr>
            <w:tcW w:w="2163" w:type="dxa"/>
            <w:vAlign w:val="top"/>
          </w:tcPr>
          <w:p w14:paraId="593D13A3">
            <w:pPr>
              <w:pStyle w:val="6"/>
              <w:spacing w:line="318" w:lineRule="auto"/>
            </w:pPr>
          </w:p>
          <w:p w14:paraId="6B931FF5">
            <w:pPr>
              <w:pStyle w:val="6"/>
              <w:spacing w:line="319" w:lineRule="auto"/>
            </w:pPr>
          </w:p>
          <w:p w14:paraId="252455B6">
            <w:pPr>
              <w:spacing w:before="68" w:line="276" w:lineRule="auto"/>
              <w:ind w:left="119" w:right="104" w:hanging="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选手完成任务，报告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结束竞赛时间</w:t>
            </w:r>
          </w:p>
        </w:tc>
        <w:tc>
          <w:tcPr>
            <w:tcW w:w="5219" w:type="dxa"/>
            <w:gridSpan w:val="3"/>
            <w:vAlign w:val="top"/>
          </w:tcPr>
          <w:p w14:paraId="06573049">
            <w:pPr>
              <w:pStyle w:val="6"/>
              <w:spacing w:line="245" w:lineRule="auto"/>
            </w:pPr>
          </w:p>
          <w:p w14:paraId="3D65607F">
            <w:pPr>
              <w:pStyle w:val="6"/>
              <w:spacing w:line="245" w:lineRule="auto"/>
            </w:pPr>
          </w:p>
          <w:p w14:paraId="140F1B43">
            <w:pPr>
              <w:pStyle w:val="6"/>
              <w:spacing w:line="245" w:lineRule="auto"/>
            </w:pPr>
          </w:p>
          <w:p w14:paraId="7CF1B785">
            <w:pPr>
              <w:pStyle w:val="6"/>
              <w:spacing w:line="245" w:lineRule="auto"/>
            </w:pPr>
          </w:p>
          <w:p w14:paraId="4E0C332A">
            <w:pPr>
              <w:pStyle w:val="6"/>
              <w:spacing w:line="245" w:lineRule="auto"/>
            </w:pPr>
          </w:p>
          <w:p w14:paraId="43648A97">
            <w:pPr>
              <w:spacing w:before="68" w:line="222" w:lineRule="auto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记录工作人员签名：</w:t>
            </w:r>
          </w:p>
        </w:tc>
        <w:tc>
          <w:tcPr>
            <w:tcW w:w="2272" w:type="dxa"/>
            <w:vAlign w:val="top"/>
          </w:tcPr>
          <w:p w14:paraId="34707DF5">
            <w:pPr>
              <w:spacing w:before="53" w:line="222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选手签工位号确认</w:t>
            </w:r>
          </w:p>
        </w:tc>
      </w:tr>
    </w:tbl>
    <w:p w14:paraId="4D5DFD1F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9" w:h="16836"/>
          <w:pgMar w:top="1195" w:right="1120" w:bottom="1171" w:left="1128" w:header="0" w:footer="943" w:gutter="0"/>
          <w:cols w:equalWidth="0" w:num="1">
            <w:col w:w="9660"/>
          </w:cols>
        </w:sectPr>
      </w:pPr>
    </w:p>
    <w:p w14:paraId="5B94B2F0">
      <w:pPr>
        <w:spacing w:line="338" w:lineRule="auto"/>
        <w:rPr>
          <w:rFonts w:ascii="Arial"/>
          <w:sz w:val="21"/>
        </w:rPr>
      </w:pPr>
    </w:p>
    <w:p w14:paraId="5482652D">
      <w:pPr>
        <w:spacing w:before="117" w:line="221" w:lineRule="auto"/>
        <w:ind w:left="15"/>
        <w:outlineLvl w:val="0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-7"/>
          <w:sz w:val="36"/>
          <w:szCs w:val="36"/>
        </w:rPr>
        <w:t>请按要求在</w:t>
      </w:r>
      <w:r>
        <w:rPr>
          <w:rFonts w:ascii="黑体" w:hAnsi="黑体" w:eastAsia="黑体" w:cs="黑体"/>
          <w:spacing w:val="-67"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pacing w:val="-7"/>
          <w:sz w:val="36"/>
          <w:szCs w:val="36"/>
          <w:lang w:val="en-US" w:eastAsia="zh-CN"/>
        </w:rPr>
        <w:t>2.5</w:t>
      </w:r>
      <w:r>
        <w:rPr>
          <w:rFonts w:ascii="黑体" w:hAnsi="黑体" w:eastAsia="黑体" w:cs="黑体"/>
          <w:b/>
          <w:bCs/>
          <w:spacing w:val="-7"/>
          <w:sz w:val="36"/>
          <w:szCs w:val="36"/>
        </w:rPr>
        <w:t>个小时内完成</w:t>
      </w:r>
      <w:r>
        <w:rPr>
          <w:rFonts w:hint="eastAsia" w:ascii="黑体" w:hAnsi="黑体" w:eastAsia="黑体" w:cs="黑体"/>
          <w:b/>
          <w:bCs/>
          <w:spacing w:val="-7"/>
          <w:sz w:val="36"/>
          <w:szCs w:val="36"/>
          <w:lang w:val="en-US" w:eastAsia="zh-CN"/>
        </w:rPr>
        <w:t>实操技能</w:t>
      </w:r>
      <w:r>
        <w:rPr>
          <w:rFonts w:ascii="黑体" w:hAnsi="黑体" w:eastAsia="黑体" w:cs="黑体"/>
          <w:b/>
          <w:bCs/>
          <w:spacing w:val="-7"/>
          <w:sz w:val="36"/>
          <w:szCs w:val="36"/>
        </w:rPr>
        <w:t>竞赛任务：</w:t>
      </w:r>
    </w:p>
    <w:p w14:paraId="4797F3BE">
      <w:pPr>
        <w:pStyle w:val="2"/>
        <w:spacing w:before="235" w:line="411" w:lineRule="auto"/>
        <w:ind w:left="22" w:firstLine="564"/>
      </w:pPr>
      <w:r>
        <w:rPr>
          <w:spacing w:val="-3"/>
        </w:rPr>
        <w:t>一．根据施工单安排的工作任务及给定的技术资料，完成设备的安装固</w:t>
      </w:r>
      <w:r>
        <w:rPr>
          <w:spacing w:val="-4"/>
        </w:rPr>
        <w:t>定、</w:t>
      </w:r>
      <w:r>
        <w:rPr>
          <w:spacing w:val="-2"/>
        </w:rPr>
        <w:t>配用电线路及照明装置的安装；</w:t>
      </w:r>
    </w:p>
    <w:p w14:paraId="76E23F71">
      <w:pPr>
        <w:pStyle w:val="2"/>
        <w:spacing w:before="1" w:line="411" w:lineRule="auto"/>
        <w:ind w:left="8" w:right="2" w:firstLine="577"/>
      </w:pPr>
      <w:r>
        <w:rPr>
          <w:spacing w:val="-3"/>
        </w:rPr>
        <w:t>二．根据施工单提供的设备图纸及资料，完成动力线路的设计、</w:t>
      </w:r>
      <w:r>
        <w:rPr>
          <w:spacing w:val="-4"/>
        </w:rPr>
        <w:t>安装、</w:t>
      </w:r>
      <w:r>
        <w:rPr>
          <w:spacing w:val="1"/>
        </w:rPr>
        <w:t>编程、参数设置，并</w:t>
      </w:r>
      <w:r>
        <w:t>按设备电气控制说明书调</w:t>
      </w:r>
      <w:r>
        <w:rPr>
          <w:spacing w:val="-1"/>
        </w:rPr>
        <w:t>试该设备，使其达到控制要求；</w:t>
      </w:r>
    </w:p>
    <w:p w14:paraId="1A88A0A7">
      <w:pPr>
        <w:pStyle w:val="2"/>
        <w:spacing w:line="398" w:lineRule="auto"/>
        <w:ind w:left="43" w:right="87" w:firstLine="547"/>
        <w:rPr>
          <w:spacing w:val="-2"/>
        </w:rPr>
      </w:pPr>
      <w:r>
        <w:rPr>
          <w:spacing w:val="-1"/>
        </w:rPr>
        <w:t>三．根据给定的电气设备原理图及故障</w:t>
      </w:r>
      <w:r>
        <w:rPr>
          <w:spacing w:val="-2"/>
        </w:rPr>
        <w:t>检测要求，检测出该电气设备电路板上的故障，并按要求在其图纸上标注故障类型</w:t>
      </w:r>
      <w:r>
        <w:rPr>
          <w:rFonts w:hint="eastAsia"/>
          <w:spacing w:val="-2"/>
          <w:lang w:eastAsia="zh-CN"/>
        </w:rPr>
        <w:t>。</w:t>
      </w:r>
    </w:p>
    <w:p w14:paraId="7AD94B5D">
      <w:pPr>
        <w:spacing w:before="117" w:line="221" w:lineRule="auto"/>
        <w:ind w:left="15"/>
        <w:outlineLvl w:val="0"/>
        <w:rPr>
          <w:rFonts w:hint="eastAsia" w:ascii="黑体" w:hAnsi="黑体" w:eastAsia="黑体" w:cs="黑体"/>
          <w:b/>
          <w:bCs/>
          <w:spacing w:val="-7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7"/>
          <w:sz w:val="36"/>
          <w:szCs w:val="36"/>
          <w:lang w:val="en-US" w:eastAsia="zh-CN"/>
        </w:rPr>
        <w:t>请按抽签顺序进行排故讲解：</w:t>
      </w:r>
    </w:p>
    <w:p w14:paraId="4296B078">
      <w:pPr>
        <w:pStyle w:val="2"/>
        <w:spacing w:before="235" w:line="411" w:lineRule="auto"/>
        <w:ind w:left="22" w:firstLine="564"/>
        <w:rPr>
          <w:rFonts w:hint="eastAsia"/>
          <w:spacing w:val="-3"/>
          <w:lang w:val="en-US" w:eastAsia="zh-CN"/>
        </w:rPr>
      </w:pPr>
      <w:r>
        <w:rPr>
          <w:rFonts w:hint="eastAsia"/>
          <w:spacing w:val="-3"/>
          <w:lang w:val="en-US" w:eastAsia="zh-CN"/>
        </w:rPr>
        <w:t>故障</w:t>
      </w:r>
      <w:r>
        <w:rPr>
          <w:spacing w:val="-3"/>
        </w:rPr>
        <w:t>讲解环节安排在模块二</w:t>
      </w:r>
      <w:r>
        <w:rPr>
          <w:rFonts w:hint="eastAsia"/>
          <w:spacing w:val="-3"/>
          <w:lang w:eastAsia="zh-CN"/>
        </w:rPr>
        <w:t>（</w:t>
      </w:r>
      <w:r>
        <w:rPr>
          <w:rFonts w:hint="eastAsia"/>
          <w:spacing w:val="-3"/>
          <w:lang w:val="en-US" w:eastAsia="zh-CN"/>
        </w:rPr>
        <w:t>故障检测）</w:t>
      </w:r>
      <w:r>
        <w:rPr>
          <w:spacing w:val="-3"/>
        </w:rPr>
        <w:t>之后进行，每组时长不超过10分钟。</w:t>
      </w:r>
    </w:p>
    <w:p w14:paraId="02F0FF89">
      <w:pPr>
        <w:spacing w:line="221" w:lineRule="auto"/>
        <w:ind w:left="15"/>
        <w:outlineLvl w:val="0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-5"/>
          <w:sz w:val="36"/>
          <w:szCs w:val="36"/>
        </w:rPr>
        <w:t>请注意下列事项：</w:t>
      </w:r>
    </w:p>
    <w:p w14:paraId="76DF4D9F">
      <w:pPr>
        <w:pStyle w:val="2"/>
        <w:spacing w:before="234" w:line="411" w:lineRule="auto"/>
        <w:ind w:left="13" w:right="87" w:firstLine="573"/>
      </w:pPr>
      <w:r>
        <w:rPr>
          <w:spacing w:val="3"/>
        </w:rPr>
        <w:t>一．在完成竞赛任务的全过程中，严格遵守电气安装和电气维</w:t>
      </w:r>
      <w:r>
        <w:rPr>
          <w:spacing w:val="2"/>
        </w:rPr>
        <w:t>修的安全操</w:t>
      </w:r>
      <w:r>
        <w:rPr>
          <w:spacing w:val="-3"/>
        </w:rPr>
        <w:t>作规程；</w:t>
      </w:r>
    </w:p>
    <w:p w14:paraId="04C24580">
      <w:pPr>
        <w:pStyle w:val="2"/>
        <w:spacing w:before="2" w:line="411" w:lineRule="auto"/>
        <w:ind w:right="87" w:firstLine="575"/>
      </w:pPr>
      <w:r>
        <w:rPr>
          <w:spacing w:val="27"/>
        </w:rPr>
        <w:t>二．</w:t>
      </w:r>
      <w:r>
        <w:rPr>
          <w:spacing w:val="-40"/>
        </w:rPr>
        <w:t xml:space="preserve"> </w:t>
      </w:r>
      <w:r>
        <w:rPr>
          <w:spacing w:val="27"/>
        </w:rPr>
        <w:t>电气安装中，</w:t>
      </w:r>
      <w:r>
        <w:rPr>
          <w:spacing w:val="-73"/>
        </w:rPr>
        <w:t xml:space="preserve"> </w:t>
      </w:r>
      <w:r>
        <w:rPr>
          <w:spacing w:val="27"/>
        </w:rPr>
        <w:t>线路安装参照《建筑电气工程施</w:t>
      </w:r>
      <w:r>
        <w:rPr>
          <w:spacing w:val="26"/>
        </w:rPr>
        <w:t>工质量验收规范</w:t>
      </w:r>
      <w:r>
        <w:rPr>
          <w:spacing w:val="-5"/>
        </w:rPr>
        <w:t>（</w:t>
      </w:r>
      <w:r>
        <w:rPr>
          <w:rFonts w:ascii="Times New Roman" w:hAnsi="Times New Roman" w:eastAsia="Times New Roman" w:cs="Times New Roman"/>
          <w:spacing w:val="-5"/>
        </w:rPr>
        <w:t>GB50303-2002</w:t>
      </w:r>
      <w:r>
        <w:rPr>
          <w:spacing w:val="-5"/>
        </w:rPr>
        <w:t>）》验收，低压电器安</w:t>
      </w:r>
      <w:r>
        <w:rPr>
          <w:spacing w:val="-6"/>
        </w:rPr>
        <w:t>装参照《电气装置安装工程低压电器施工</w:t>
      </w:r>
      <w:r>
        <w:rPr>
          <w:spacing w:val="-7"/>
        </w:rPr>
        <w:t>及验收规范（</w:t>
      </w:r>
      <w:r>
        <w:rPr>
          <w:rFonts w:ascii="Times New Roman" w:hAnsi="Times New Roman" w:eastAsia="Times New Roman" w:cs="Times New Roman"/>
          <w:spacing w:val="-7"/>
        </w:rPr>
        <w:t>GB50254-96</w:t>
      </w:r>
      <w:r>
        <w:rPr>
          <w:spacing w:val="-7"/>
        </w:rPr>
        <w:t>）》验收；</w:t>
      </w:r>
    </w:p>
    <w:p w14:paraId="05251B03">
      <w:pPr>
        <w:pStyle w:val="2"/>
        <w:spacing w:before="2" w:line="411" w:lineRule="auto"/>
        <w:ind w:left="17" w:right="87" w:firstLine="563"/>
      </w:pPr>
      <w:r>
        <w:rPr>
          <w:spacing w:val="3"/>
        </w:rPr>
        <w:t>三．不得擅自更改施工图纸中的安装尺寸和技术要求，若出现现场设备无法满足安装尺寸者，须经设计人员（赛场评委）同意后方可修改，</w:t>
      </w:r>
      <w:r>
        <w:rPr>
          <w:spacing w:val="2"/>
        </w:rPr>
        <w:t>同时在施工</w:t>
      </w:r>
      <w:r>
        <w:rPr>
          <w:spacing w:val="-1"/>
        </w:rPr>
        <w:t>单的</w:t>
      </w:r>
      <w:r>
        <w:rPr>
          <w:rFonts w:ascii="Times New Roman" w:hAnsi="Times New Roman" w:eastAsia="Times New Roman" w:cs="Times New Roman"/>
          <w:spacing w:val="-1"/>
        </w:rPr>
        <w:t>“</w:t>
      </w:r>
      <w:r>
        <w:rPr>
          <w:spacing w:val="-1"/>
        </w:rPr>
        <w:t>施工图更改记录</w:t>
      </w:r>
      <w:r>
        <w:rPr>
          <w:rFonts w:ascii="Times New Roman" w:hAnsi="Times New Roman" w:eastAsia="Times New Roman" w:cs="Times New Roman"/>
          <w:spacing w:val="-1"/>
        </w:rPr>
        <w:t>”</w:t>
      </w:r>
      <w:r>
        <w:rPr>
          <w:spacing w:val="-1"/>
        </w:rPr>
        <w:t>栏填写变更事项，评委签字后生效；</w:t>
      </w:r>
    </w:p>
    <w:p w14:paraId="4CC200FE">
      <w:pPr>
        <w:pStyle w:val="2"/>
        <w:spacing w:before="1" w:line="411" w:lineRule="auto"/>
        <w:ind w:left="34" w:right="87" w:firstLine="568"/>
      </w:pPr>
      <w:r>
        <w:rPr>
          <w:spacing w:val="-5"/>
        </w:rPr>
        <w:t>四．在</w:t>
      </w:r>
      <w:r>
        <w:rPr>
          <w:rFonts w:ascii="Times New Roman" w:hAnsi="Times New Roman" w:eastAsia="Times New Roman" w:cs="Times New Roman"/>
          <w:spacing w:val="-5"/>
        </w:rPr>
        <w:t>“</w:t>
      </w:r>
      <w:r>
        <w:rPr>
          <w:spacing w:val="-5"/>
        </w:rPr>
        <w:t>赛场记录表</w:t>
      </w:r>
      <w:r>
        <w:rPr>
          <w:rFonts w:ascii="Times New Roman" w:hAnsi="Times New Roman" w:eastAsia="Times New Roman" w:cs="Times New Roman"/>
          <w:spacing w:val="-5"/>
        </w:rPr>
        <w:t>”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5"/>
        </w:rPr>
        <w:t>、</w:t>
      </w:r>
      <w:r>
        <w:rPr>
          <w:rFonts w:ascii="Times New Roman" w:hAnsi="Times New Roman" w:eastAsia="Times New Roman" w:cs="Times New Roman"/>
          <w:spacing w:val="-5"/>
        </w:rPr>
        <w:t>“</w:t>
      </w:r>
      <w:r>
        <w:rPr>
          <w:spacing w:val="-5"/>
        </w:rPr>
        <w:t>施工单</w:t>
      </w:r>
      <w:r>
        <w:rPr>
          <w:rFonts w:ascii="Times New Roman" w:hAnsi="Times New Roman" w:eastAsia="Times New Roman" w:cs="Times New Roman"/>
          <w:spacing w:val="-5"/>
        </w:rPr>
        <w:t>”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-5"/>
        </w:rPr>
        <w:t>、</w:t>
      </w:r>
      <w:r>
        <w:rPr>
          <w:rFonts w:ascii="Times New Roman" w:hAnsi="Times New Roman" w:eastAsia="Times New Roman" w:cs="Times New Roman"/>
          <w:spacing w:val="-5"/>
        </w:rPr>
        <w:t>“</w:t>
      </w:r>
      <w:r>
        <w:rPr>
          <w:rFonts w:ascii="Times New Roman" w:hAnsi="Times New Roman" w:eastAsia="Times New Roman" w:cs="Times New Roman"/>
          <w:spacing w:val="-50"/>
        </w:rPr>
        <w:t xml:space="preserve"> </w:t>
      </w:r>
      <w:r>
        <w:rPr>
          <w:spacing w:val="-5"/>
        </w:rPr>
        <w:t>测试报告</w:t>
      </w:r>
      <w:r>
        <w:rPr>
          <w:rFonts w:ascii="Times New Roman" w:hAnsi="Times New Roman" w:eastAsia="Times New Roman" w:cs="Times New Roman"/>
          <w:spacing w:val="-5"/>
        </w:rPr>
        <w:t>”</w:t>
      </w:r>
      <w:r>
        <w:rPr>
          <w:spacing w:val="-5"/>
        </w:rPr>
        <w:t>及</w:t>
      </w:r>
      <w:r>
        <w:rPr>
          <w:rFonts w:ascii="Times New Roman" w:hAnsi="Times New Roman" w:eastAsia="Times New Roman" w:cs="Times New Roman"/>
          <w:spacing w:val="-5"/>
        </w:rPr>
        <w:t>“</w:t>
      </w:r>
      <w:r>
        <w:rPr>
          <w:rFonts w:ascii="Times New Roman" w:hAnsi="Times New Roman" w:eastAsia="Times New Roman" w:cs="Times New Roman"/>
          <w:spacing w:val="-53"/>
        </w:rPr>
        <w:t xml:space="preserve"> </w:t>
      </w:r>
      <w:r>
        <w:rPr>
          <w:spacing w:val="-5"/>
        </w:rPr>
        <w:t>故障检测图纸上</w:t>
      </w:r>
      <w:r>
        <w:rPr>
          <w:rFonts w:ascii="Times New Roman" w:hAnsi="Times New Roman" w:eastAsia="Times New Roman" w:cs="Times New Roman"/>
          <w:spacing w:val="-5"/>
        </w:rPr>
        <w:t>”</w:t>
      </w:r>
      <w:r>
        <w:rPr>
          <w:spacing w:val="-5"/>
        </w:rPr>
        <w:t>上填写你</w:t>
      </w:r>
      <w:r>
        <w:rPr>
          <w:spacing w:val="-7"/>
        </w:rPr>
        <w:t>的工位号；</w:t>
      </w:r>
    </w:p>
    <w:p w14:paraId="28EE0BCA">
      <w:pPr>
        <w:pStyle w:val="2"/>
        <w:spacing w:before="1" w:line="366" w:lineRule="auto"/>
        <w:ind w:left="10" w:right="87" w:firstLine="569"/>
      </w:pPr>
      <w:r>
        <w:rPr>
          <w:spacing w:val="3"/>
        </w:rPr>
        <w:t>五．通电前要确保所有线槽盖板、器件盒、配件全部安装完成，并按要求进行测试并填写测试报告，否则不能通电调试；若维修和更改线路后，必须再</w:t>
      </w:r>
      <w:r>
        <w:rPr>
          <w:spacing w:val="-1"/>
        </w:rPr>
        <w:t>次测试并填写测试报告。</w:t>
      </w:r>
    </w:p>
    <w:p w14:paraId="22D70EC3">
      <w:pPr>
        <w:spacing w:line="366" w:lineRule="auto"/>
        <w:sectPr>
          <w:footerReference r:id="rId6" w:type="default"/>
          <w:pgSz w:w="11906" w:h="16838"/>
          <w:pgMar w:top="1431" w:right="1044" w:bottom="1376" w:left="1133" w:header="0" w:footer="1211" w:gutter="0"/>
          <w:cols w:space="720" w:num="1"/>
        </w:sectPr>
      </w:pPr>
    </w:p>
    <w:p w14:paraId="24D85A2E">
      <w:pPr>
        <w:spacing w:before="71" w:line="219" w:lineRule="auto"/>
        <w:ind w:left="2996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-9"/>
          <w:sz w:val="36"/>
          <w:szCs w:val="36"/>
        </w:rPr>
        <w:t>××工作间电气安装工程</w:t>
      </w:r>
    </w:p>
    <w:p w14:paraId="53BAA1C2">
      <w:pPr>
        <w:spacing w:before="125" w:line="260" w:lineRule="auto"/>
        <w:ind w:left="109" w:right="4169" w:firstLine="4064"/>
        <w:rPr>
          <w:rFonts w:ascii="宋体" w:hAnsi="宋体" w:eastAsia="宋体" w:cs="宋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8"/>
          <w:sz w:val="30"/>
          <w:szCs w:val="30"/>
        </w:rPr>
        <w:t>施</w:t>
      </w:r>
      <w:r>
        <w:rPr>
          <w:rFonts w:ascii="黑体" w:hAnsi="黑体" w:eastAsia="黑体" w:cs="黑体"/>
          <w:spacing w:val="9"/>
          <w:sz w:val="30"/>
          <w:szCs w:val="30"/>
        </w:rPr>
        <w:t xml:space="preserve">  </w:t>
      </w:r>
      <w:r>
        <w:rPr>
          <w:rFonts w:ascii="黑体" w:hAnsi="黑体" w:eastAsia="黑体" w:cs="黑体"/>
          <w:b/>
          <w:bCs/>
          <w:spacing w:val="-18"/>
          <w:sz w:val="30"/>
          <w:szCs w:val="30"/>
        </w:rPr>
        <w:t>工</w:t>
      </w:r>
      <w:r>
        <w:rPr>
          <w:rFonts w:ascii="黑体" w:hAnsi="黑体" w:eastAsia="黑体" w:cs="黑体"/>
          <w:spacing w:val="12"/>
          <w:sz w:val="30"/>
          <w:szCs w:val="30"/>
        </w:rPr>
        <w:t xml:space="preserve">  </w:t>
      </w:r>
      <w:r>
        <w:rPr>
          <w:rFonts w:ascii="黑体" w:hAnsi="黑体" w:eastAsia="黑体" w:cs="黑体"/>
          <w:b/>
          <w:bCs/>
          <w:spacing w:val="-18"/>
          <w:sz w:val="30"/>
          <w:szCs w:val="30"/>
        </w:rPr>
        <w:t>单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施工单编号</w:t>
      </w:r>
      <w:r>
        <w:rPr>
          <w:rFonts w:ascii="宋体" w:hAnsi="宋体" w:eastAsia="宋体" w:cs="宋体"/>
          <w:spacing w:val="-2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N0</w:t>
      </w:r>
      <w:r>
        <w:rPr>
          <w:rFonts w:ascii="宋体" w:hAnsi="宋体" w:eastAsia="宋体" w:cs="宋体"/>
          <w:spacing w:val="-2"/>
          <w:sz w:val="28"/>
          <w:szCs w:val="28"/>
        </w:rPr>
        <w:t>：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</w:t>
      </w:r>
    </w:p>
    <w:p w14:paraId="3D265C1C">
      <w:pPr>
        <w:spacing w:line="188" w:lineRule="auto"/>
        <w:ind w:left="1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发单日期：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       </w:t>
      </w:r>
      <w:r>
        <w:rPr>
          <w:rFonts w:ascii="宋体" w:hAnsi="宋体" w:eastAsia="宋体" w:cs="宋体"/>
          <w:spacing w:val="-8"/>
          <w:sz w:val="28"/>
          <w:szCs w:val="28"/>
        </w:rPr>
        <w:t>年</w:t>
      </w:r>
      <w:r>
        <w:rPr>
          <w:rFonts w:ascii="宋体" w:hAnsi="宋体" w:eastAsia="宋体" w:cs="宋体"/>
          <w:spacing w:val="4"/>
          <w:sz w:val="28"/>
          <w:szCs w:val="28"/>
        </w:rPr>
        <w:t xml:space="preserve">    </w:t>
      </w:r>
      <w:r>
        <w:rPr>
          <w:rFonts w:ascii="宋体" w:hAnsi="宋体" w:eastAsia="宋体" w:cs="宋体"/>
          <w:spacing w:val="-8"/>
          <w:sz w:val="28"/>
          <w:szCs w:val="28"/>
        </w:rPr>
        <w:t>月</w:t>
      </w:r>
      <w:r>
        <w:rPr>
          <w:rFonts w:ascii="宋体" w:hAnsi="宋体" w:eastAsia="宋体" w:cs="宋体"/>
          <w:spacing w:val="23"/>
          <w:sz w:val="28"/>
          <w:szCs w:val="28"/>
        </w:rPr>
        <w:t xml:space="preserve">   </w:t>
      </w:r>
      <w:r>
        <w:rPr>
          <w:rFonts w:ascii="宋体" w:hAnsi="宋体" w:eastAsia="宋体" w:cs="宋体"/>
          <w:spacing w:val="-8"/>
          <w:sz w:val="28"/>
          <w:szCs w:val="28"/>
        </w:rPr>
        <w:t>日</w:t>
      </w:r>
    </w:p>
    <w:tbl>
      <w:tblPr>
        <w:tblStyle w:val="5"/>
        <w:tblW w:w="98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2"/>
        <w:gridCol w:w="1260"/>
        <w:gridCol w:w="3223"/>
        <w:gridCol w:w="156"/>
        <w:gridCol w:w="1240"/>
        <w:gridCol w:w="3307"/>
      </w:tblGrid>
      <w:tr w14:paraId="1F63BE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912" w:type="dxa"/>
            <w:gridSpan w:val="2"/>
            <w:vAlign w:val="top"/>
          </w:tcPr>
          <w:p w14:paraId="1454D3F5">
            <w:pPr>
              <w:spacing w:before="218" w:line="220" w:lineRule="auto"/>
              <w:ind w:left="19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3"/>
                <w:sz w:val="28"/>
                <w:szCs w:val="28"/>
              </w:rPr>
              <w:t>工</w:t>
            </w:r>
            <w:r>
              <w:rPr>
                <w:rFonts w:ascii="宋体" w:hAnsi="宋体" w:eastAsia="宋体" w:cs="宋体"/>
                <w:spacing w:val="14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3"/>
                <w:sz w:val="28"/>
                <w:szCs w:val="28"/>
              </w:rPr>
              <w:t>程</w:t>
            </w:r>
            <w:r>
              <w:rPr>
                <w:rFonts w:ascii="宋体" w:hAnsi="宋体" w:eastAsia="宋体" w:cs="宋体"/>
                <w:spacing w:val="14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3"/>
                <w:sz w:val="28"/>
                <w:szCs w:val="28"/>
              </w:rPr>
              <w:t>名</w:t>
            </w:r>
            <w:r>
              <w:rPr>
                <w:rFonts w:ascii="宋体" w:hAnsi="宋体" w:eastAsia="宋体" w:cs="宋体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3"/>
                <w:sz w:val="28"/>
                <w:szCs w:val="28"/>
              </w:rPr>
              <w:t>称</w:t>
            </w:r>
          </w:p>
        </w:tc>
        <w:tc>
          <w:tcPr>
            <w:tcW w:w="7926" w:type="dxa"/>
            <w:gridSpan w:val="4"/>
            <w:vAlign w:val="top"/>
          </w:tcPr>
          <w:p w14:paraId="4E416ED4">
            <w:pPr>
              <w:spacing w:before="218" w:line="220" w:lineRule="auto"/>
              <w:ind w:left="15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××工作间电气安装工程</w:t>
            </w:r>
          </w:p>
        </w:tc>
      </w:tr>
      <w:tr w14:paraId="5AC26B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912" w:type="dxa"/>
            <w:gridSpan w:val="2"/>
            <w:vAlign w:val="top"/>
          </w:tcPr>
          <w:p w14:paraId="4A794DC0">
            <w:pPr>
              <w:spacing w:before="169" w:line="221" w:lineRule="auto"/>
              <w:ind w:left="40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28"/>
                <w:szCs w:val="28"/>
              </w:rPr>
              <w:t>工</w:t>
            </w:r>
            <w:r>
              <w:rPr>
                <w:rFonts w:ascii="宋体" w:hAnsi="宋体" w:eastAsia="宋体" w:cs="宋体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2"/>
                <w:sz w:val="28"/>
                <w:szCs w:val="28"/>
              </w:rPr>
              <w:t>位</w:t>
            </w:r>
            <w:r>
              <w:rPr>
                <w:rFonts w:ascii="宋体" w:hAnsi="宋体" w:eastAsia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2"/>
                <w:sz w:val="28"/>
                <w:szCs w:val="28"/>
              </w:rPr>
              <w:t>号</w:t>
            </w:r>
          </w:p>
        </w:tc>
        <w:tc>
          <w:tcPr>
            <w:tcW w:w="3223" w:type="dxa"/>
            <w:vAlign w:val="top"/>
          </w:tcPr>
          <w:p w14:paraId="52FB362E">
            <w:pPr>
              <w:pStyle w:val="6"/>
            </w:pPr>
          </w:p>
        </w:tc>
        <w:tc>
          <w:tcPr>
            <w:tcW w:w="1396" w:type="dxa"/>
            <w:gridSpan w:val="2"/>
            <w:vAlign w:val="top"/>
          </w:tcPr>
          <w:p w14:paraId="60FCF7C8">
            <w:pPr>
              <w:spacing w:before="170" w:line="220" w:lineRule="auto"/>
              <w:ind w:left="11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8"/>
                <w:szCs w:val="28"/>
              </w:rPr>
              <w:t>施工日期</w:t>
            </w:r>
          </w:p>
        </w:tc>
        <w:tc>
          <w:tcPr>
            <w:tcW w:w="3307" w:type="dxa"/>
            <w:vAlign w:val="top"/>
          </w:tcPr>
          <w:p w14:paraId="781D94E6">
            <w:pPr>
              <w:pStyle w:val="6"/>
            </w:pPr>
          </w:p>
        </w:tc>
      </w:tr>
      <w:tr w14:paraId="75151B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8" w:hRule="atLeast"/>
        </w:trPr>
        <w:tc>
          <w:tcPr>
            <w:tcW w:w="652" w:type="dxa"/>
            <w:textDirection w:val="tbRlV"/>
            <w:vAlign w:val="top"/>
          </w:tcPr>
          <w:p w14:paraId="0F68A431">
            <w:pPr>
              <w:spacing w:before="203" w:line="202" w:lineRule="auto"/>
              <w:ind w:left="18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51"/>
                <w:sz w:val="24"/>
                <w:szCs w:val="24"/>
              </w:rPr>
              <w:t>施工</w:t>
            </w:r>
            <w:r>
              <w:rPr>
                <w:rFonts w:ascii="宋体" w:hAnsi="宋体" w:eastAsia="宋体" w:cs="宋体"/>
                <w:b/>
                <w:bCs/>
                <w:spacing w:val="51"/>
                <w:position w:val="1"/>
                <w:sz w:val="24"/>
                <w:szCs w:val="24"/>
              </w:rPr>
              <w:t>内</w:t>
            </w:r>
            <w:r>
              <w:rPr>
                <w:rFonts w:ascii="宋体" w:hAnsi="宋体" w:eastAsia="宋体" w:cs="宋体"/>
                <w:b/>
                <w:bCs/>
                <w:spacing w:val="51"/>
                <w:sz w:val="24"/>
                <w:szCs w:val="24"/>
              </w:rPr>
              <w:t>容</w:t>
            </w:r>
          </w:p>
        </w:tc>
        <w:tc>
          <w:tcPr>
            <w:tcW w:w="9186" w:type="dxa"/>
            <w:gridSpan w:val="5"/>
            <w:vAlign w:val="top"/>
          </w:tcPr>
          <w:p w14:paraId="239AA5C7">
            <w:pPr>
              <w:spacing w:before="81" w:line="270" w:lineRule="auto"/>
              <w:ind w:left="145" w:right="128" w:firstLine="46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．按《电源配电线路图》和《照明线路图》选择器件，完成电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源配电箱和照明配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电箱内部器件的安装和配电线路的安装；</w:t>
            </w:r>
          </w:p>
          <w:p w14:paraId="528B0865">
            <w:pPr>
              <w:spacing w:before="17" w:line="270" w:lineRule="auto"/>
              <w:ind w:left="122" w:right="107" w:firstLine="46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．按《设备与器件安装位置图》、《照明管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线安装图》和《动力管线安装图》在工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作间墙面完成电气设备、线槽、线管、桥架等附件的安装；</w:t>
            </w:r>
          </w:p>
          <w:p w14:paraId="46494FBD">
            <w:pPr>
              <w:spacing w:before="17" w:line="271" w:lineRule="auto"/>
              <w:ind w:left="121" w:right="111" w:firstLine="47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3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．按《电源配电线路图》和《照明线路图》完成配用电线路、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照明控制线路及灯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具的安装；</w:t>
            </w:r>
          </w:p>
          <w:p w14:paraId="05CE5BCE">
            <w:pPr>
              <w:spacing w:before="15" w:line="230" w:lineRule="auto"/>
              <w:ind w:left="58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．根据图纸及相关规范，检测电源配电线路、照明线路的配用电功能；</w:t>
            </w:r>
          </w:p>
          <w:p w14:paraId="5D3E0606">
            <w:pPr>
              <w:spacing w:before="17" w:line="270" w:lineRule="auto"/>
              <w:ind w:left="119" w:right="111" w:firstLine="47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pacing w:val="-15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仿宋" w:hAnsi="仿宋" w:eastAsia="仿宋" w:cs="仿宋"/>
                <w:spacing w:val="-15"/>
                <w:sz w:val="24"/>
                <w:szCs w:val="24"/>
              </w:rPr>
              <w:t>按设计的《动力主回路线路图》、《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>PLC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5"/>
                <w:sz w:val="24"/>
                <w:szCs w:val="24"/>
              </w:rPr>
              <w:t>输入线路图》、《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>PLC</w:t>
            </w:r>
            <w:r>
              <w:rPr>
                <w:rFonts w:ascii="Times New Roman" w:hAnsi="Times New Roman" w:eastAsia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5"/>
                <w:sz w:val="24"/>
                <w:szCs w:val="24"/>
              </w:rPr>
              <w:t>输出线路图》选择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所需的器件并连接电路，完成动力设备及线路的安装；</w:t>
            </w:r>
          </w:p>
          <w:p w14:paraId="0FA13CFA">
            <w:pPr>
              <w:spacing w:before="19" w:line="270" w:lineRule="auto"/>
              <w:ind w:left="120" w:right="107" w:firstLine="47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pacing w:val="-4"/>
                <w:sz w:val="24"/>
                <w:szCs w:val="24"/>
                <w:lang w:val="en-US" w:eastAsia="zh-CN"/>
              </w:rPr>
              <w:t>6.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根据《××设备电气控制说明书》编制触摸屏及</w:t>
            </w:r>
            <w:r>
              <w:rPr>
                <w:rFonts w:ascii="仿宋" w:hAnsi="仿宋" w:eastAsia="仿宋" w:cs="仿宋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PLC</w:t>
            </w:r>
            <w:r>
              <w:rPr>
                <w:rFonts w:ascii="Times New Roman" w:hAnsi="Times New Roman" w:eastAsia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程序，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设置相关元器件的参数，完成电气控制部分的调试以满足功能要求。</w:t>
            </w:r>
          </w:p>
        </w:tc>
      </w:tr>
      <w:tr w14:paraId="42154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652" w:type="dxa"/>
            <w:textDirection w:val="tbRlV"/>
            <w:vAlign w:val="top"/>
          </w:tcPr>
          <w:p w14:paraId="6DA50CEB">
            <w:pPr>
              <w:spacing w:before="203" w:line="209" w:lineRule="auto"/>
              <w:ind w:left="9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26"/>
                <w:w w:val="113"/>
                <w:sz w:val="24"/>
                <w:szCs w:val="24"/>
              </w:rPr>
              <w:t>施工技术资料</w:t>
            </w:r>
          </w:p>
        </w:tc>
        <w:tc>
          <w:tcPr>
            <w:tcW w:w="4639" w:type="dxa"/>
            <w:gridSpan w:val="3"/>
            <w:vAlign w:val="top"/>
          </w:tcPr>
          <w:p w14:paraId="79DBB6D6">
            <w:pPr>
              <w:spacing w:before="173" w:line="231" w:lineRule="auto"/>
              <w:ind w:left="14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图</w:t>
            </w:r>
            <w:r>
              <w:rPr>
                <w:rFonts w:ascii="仿宋" w:hAnsi="仿宋" w:eastAsia="仿宋" w:cs="仿宋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01</w:t>
            </w:r>
            <w:r>
              <w:rPr>
                <w:rFonts w:ascii="Times New Roman" w:hAnsi="Times New Roman" w:eastAsia="Times New Roman" w:cs="Times New Roman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：设备与器件安装位置图</w:t>
            </w:r>
          </w:p>
          <w:p w14:paraId="44C40272">
            <w:pPr>
              <w:spacing w:before="58" w:line="233" w:lineRule="auto"/>
              <w:ind w:left="14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图</w:t>
            </w:r>
            <w:r>
              <w:rPr>
                <w:rFonts w:ascii="仿宋" w:hAnsi="仿宋" w:eastAsia="仿宋" w:cs="仿宋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02</w:t>
            </w:r>
            <w:r>
              <w:rPr>
                <w:rFonts w:ascii="Times New Roman" w:hAnsi="Times New Roman" w:eastAsia="Times New Roman" w:cs="Times New Roman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：照明管线安装图</w:t>
            </w:r>
          </w:p>
          <w:p w14:paraId="641274E1">
            <w:pPr>
              <w:spacing w:before="57" w:line="233" w:lineRule="auto"/>
              <w:ind w:left="14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图</w:t>
            </w:r>
            <w:r>
              <w:rPr>
                <w:rFonts w:ascii="仿宋" w:hAnsi="仿宋" w:eastAsia="仿宋" w:cs="仿宋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03</w:t>
            </w:r>
            <w:r>
              <w:rPr>
                <w:rFonts w:ascii="Times New Roman" w:hAnsi="Times New Roman" w:eastAsia="Times New Roman" w:cs="Times New Roman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：动力管线安装图</w:t>
            </w:r>
          </w:p>
          <w:p w14:paraId="21C98B4F">
            <w:pPr>
              <w:spacing w:before="57" w:line="233" w:lineRule="auto"/>
              <w:ind w:left="14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图</w:t>
            </w:r>
            <w:r>
              <w:rPr>
                <w:rFonts w:ascii="仿宋" w:hAnsi="仿宋" w:eastAsia="仿宋" w:cs="仿宋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04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：电源配电线路图</w:t>
            </w:r>
          </w:p>
          <w:p w14:paraId="67E372E7">
            <w:pPr>
              <w:spacing w:before="57" w:line="233" w:lineRule="auto"/>
              <w:ind w:left="14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图</w:t>
            </w:r>
            <w:r>
              <w:rPr>
                <w:rFonts w:ascii="仿宋" w:hAnsi="仿宋" w:eastAsia="仿宋" w:cs="仿宋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05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：照明线路图</w:t>
            </w:r>
          </w:p>
        </w:tc>
        <w:tc>
          <w:tcPr>
            <w:tcW w:w="4547" w:type="dxa"/>
            <w:gridSpan w:val="2"/>
            <w:vAlign w:val="top"/>
          </w:tcPr>
          <w:p w14:paraId="70C27462">
            <w:pPr>
              <w:pStyle w:val="6"/>
              <w:spacing w:line="307" w:lineRule="auto"/>
            </w:pPr>
          </w:p>
          <w:p w14:paraId="28AAF6D1">
            <w:pPr>
              <w:pStyle w:val="6"/>
              <w:spacing w:line="308" w:lineRule="auto"/>
            </w:pPr>
          </w:p>
          <w:p w14:paraId="07212A0C">
            <w:pPr>
              <w:spacing w:before="78" w:line="233" w:lineRule="auto"/>
              <w:ind w:left="14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图</w:t>
            </w:r>
            <w:r>
              <w:rPr>
                <w:rFonts w:ascii="仿宋" w:hAnsi="仿宋" w:eastAsia="仿宋" w:cs="仿宋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>06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：动力主回路线路图</w:t>
            </w:r>
          </w:p>
        </w:tc>
      </w:tr>
      <w:tr w14:paraId="6BAF27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6" w:hRule="atLeast"/>
        </w:trPr>
        <w:tc>
          <w:tcPr>
            <w:tcW w:w="652" w:type="dxa"/>
            <w:textDirection w:val="tbRlV"/>
            <w:vAlign w:val="top"/>
          </w:tcPr>
          <w:p w14:paraId="4EB50D63">
            <w:pPr>
              <w:spacing w:before="203" w:line="210" w:lineRule="auto"/>
              <w:ind w:left="3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施</w:t>
            </w:r>
            <w:r>
              <w:rPr>
                <w:rFonts w:ascii="宋体" w:hAnsi="宋体" w:eastAsia="宋体" w:cs="宋体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工</w:t>
            </w:r>
            <w:r>
              <w:rPr>
                <w:rFonts w:ascii="宋体" w:hAnsi="宋体" w:eastAsia="宋体" w:cs="宋体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要</w:t>
            </w:r>
            <w:r>
              <w:rPr>
                <w:rFonts w:ascii="宋体" w:hAnsi="宋体" w:eastAsia="宋体" w:cs="宋体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求</w:t>
            </w:r>
          </w:p>
        </w:tc>
        <w:tc>
          <w:tcPr>
            <w:tcW w:w="9186" w:type="dxa"/>
            <w:gridSpan w:val="5"/>
            <w:vAlign w:val="top"/>
          </w:tcPr>
          <w:p w14:paraId="5C9A0CCD">
            <w:pPr>
              <w:spacing w:before="114" w:line="230" w:lineRule="auto"/>
              <w:ind w:left="13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．按《电气安全工作规程》进行施工；</w:t>
            </w:r>
          </w:p>
          <w:p w14:paraId="26648B3F">
            <w:pPr>
              <w:spacing w:before="101" w:line="231" w:lineRule="auto"/>
              <w:ind w:left="10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．按《电气装置安装工程低压电器施工及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验收规范》要求安装电气元件和控制电路；</w:t>
            </w:r>
          </w:p>
          <w:p w14:paraId="4D574B57">
            <w:pPr>
              <w:spacing w:before="99" w:line="232" w:lineRule="auto"/>
              <w:ind w:left="11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3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．按《建筑电气工程施工质量验收规范》中的验收标准安装电气线路；</w:t>
            </w:r>
          </w:p>
          <w:p w14:paraId="373F21BD">
            <w:pPr>
              <w:spacing w:before="99" w:line="231" w:lineRule="auto"/>
              <w:ind w:left="10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4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．实现各项功能。</w:t>
            </w:r>
          </w:p>
        </w:tc>
      </w:tr>
      <w:tr w14:paraId="791EE7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1" w:hRule="atLeast"/>
        </w:trPr>
        <w:tc>
          <w:tcPr>
            <w:tcW w:w="652" w:type="dxa"/>
            <w:textDirection w:val="tbRlV"/>
            <w:vAlign w:val="top"/>
          </w:tcPr>
          <w:p w14:paraId="7BC91FAE">
            <w:pPr>
              <w:spacing w:before="204" w:line="209" w:lineRule="auto"/>
              <w:ind w:left="72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33"/>
                <w:sz w:val="24"/>
                <w:szCs w:val="24"/>
              </w:rPr>
              <w:t>备注</w:t>
            </w:r>
          </w:p>
        </w:tc>
        <w:tc>
          <w:tcPr>
            <w:tcW w:w="9186" w:type="dxa"/>
            <w:gridSpan w:val="5"/>
            <w:vAlign w:val="top"/>
          </w:tcPr>
          <w:p w14:paraId="0B927C88">
            <w:pPr>
              <w:spacing w:before="40" w:line="219" w:lineRule="auto"/>
              <w:ind w:left="1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4"/>
                <w:szCs w:val="24"/>
              </w:rPr>
              <w:t>施工图更改记录：</w:t>
            </w:r>
          </w:p>
        </w:tc>
      </w:tr>
    </w:tbl>
    <w:p w14:paraId="3B040DF5">
      <w:pPr>
        <w:spacing w:before="53" w:line="212" w:lineRule="auto"/>
        <w:ind w:left="110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1"/>
          <w:sz w:val="21"/>
          <w:szCs w:val="21"/>
        </w:rPr>
        <w:t>注：选手在“工位号”栏填写工位号，在“施工日期”栏填写当天日期。</w:t>
      </w:r>
    </w:p>
    <w:p w14:paraId="29B764CA">
      <w:pPr>
        <w:spacing w:line="212" w:lineRule="auto"/>
        <w:rPr>
          <w:rFonts w:ascii="黑体" w:hAnsi="黑体" w:eastAsia="黑体" w:cs="黑体"/>
          <w:sz w:val="21"/>
          <w:szCs w:val="21"/>
        </w:rPr>
        <w:sectPr>
          <w:footerReference r:id="rId7" w:type="default"/>
          <w:pgSz w:w="11909" w:h="16836"/>
          <w:pgMar w:top="1195" w:right="1032" w:bottom="1171" w:left="1032" w:header="0" w:footer="944" w:gutter="0"/>
          <w:cols w:space="720" w:num="1"/>
        </w:sectPr>
      </w:pPr>
    </w:p>
    <w:p w14:paraId="64A8E755">
      <w:pPr>
        <w:spacing w:before="72" w:line="218" w:lineRule="auto"/>
        <w:ind w:left="3260"/>
        <w:outlineLvl w:val="1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-5"/>
          <w:sz w:val="36"/>
          <w:szCs w:val="36"/>
        </w:rPr>
        <w:t>通电前测试报告</w:t>
      </w:r>
    </w:p>
    <w:p w14:paraId="0105EE01">
      <w:pPr>
        <w:spacing w:line="63" w:lineRule="exact"/>
      </w:pPr>
    </w:p>
    <w:tbl>
      <w:tblPr>
        <w:tblStyle w:val="5"/>
        <w:tblW w:w="88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7"/>
        <w:gridCol w:w="2384"/>
        <w:gridCol w:w="636"/>
        <w:gridCol w:w="940"/>
        <w:gridCol w:w="807"/>
        <w:gridCol w:w="228"/>
        <w:gridCol w:w="1124"/>
        <w:gridCol w:w="1040"/>
      </w:tblGrid>
      <w:tr w14:paraId="5ED0EC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687" w:type="dxa"/>
            <w:vAlign w:val="top"/>
          </w:tcPr>
          <w:p w14:paraId="1E6F3975">
            <w:pPr>
              <w:pStyle w:val="6"/>
              <w:spacing w:line="273" w:lineRule="auto"/>
            </w:pPr>
          </w:p>
          <w:p w14:paraId="6324BBD0">
            <w:pPr>
              <w:spacing w:before="78" w:line="220" w:lineRule="auto"/>
              <w:ind w:left="36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测试项目</w:t>
            </w:r>
          </w:p>
        </w:tc>
        <w:tc>
          <w:tcPr>
            <w:tcW w:w="3020" w:type="dxa"/>
            <w:gridSpan w:val="2"/>
            <w:vAlign w:val="top"/>
          </w:tcPr>
          <w:p w14:paraId="1B62EC2E">
            <w:pPr>
              <w:pStyle w:val="6"/>
              <w:spacing w:line="277" w:lineRule="auto"/>
            </w:pPr>
          </w:p>
          <w:p w14:paraId="50411DA1">
            <w:pPr>
              <w:spacing w:before="78" w:line="221" w:lineRule="auto"/>
              <w:ind w:left="553"/>
              <w:rPr>
                <w:rFonts w:ascii="新宋体" w:hAnsi="新宋体" w:eastAsia="新宋体" w:cs="新宋体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spacing w:val="-2"/>
                <w:sz w:val="24"/>
                <w:szCs w:val="24"/>
              </w:rPr>
              <w:t>配用电及电气设备</w:t>
            </w:r>
          </w:p>
        </w:tc>
        <w:tc>
          <w:tcPr>
            <w:tcW w:w="940" w:type="dxa"/>
            <w:vAlign w:val="top"/>
          </w:tcPr>
          <w:p w14:paraId="5CA4582F">
            <w:pPr>
              <w:pStyle w:val="6"/>
              <w:spacing w:line="276" w:lineRule="auto"/>
            </w:pPr>
          </w:p>
          <w:p w14:paraId="3EE8EEB7">
            <w:pPr>
              <w:spacing w:before="78" w:line="220" w:lineRule="auto"/>
              <w:ind w:left="2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场次</w:t>
            </w:r>
          </w:p>
        </w:tc>
        <w:tc>
          <w:tcPr>
            <w:tcW w:w="1035" w:type="dxa"/>
            <w:gridSpan w:val="2"/>
            <w:vAlign w:val="top"/>
          </w:tcPr>
          <w:p w14:paraId="183BE5CE">
            <w:pPr>
              <w:pStyle w:val="6"/>
            </w:pPr>
          </w:p>
        </w:tc>
        <w:tc>
          <w:tcPr>
            <w:tcW w:w="1124" w:type="dxa"/>
            <w:vAlign w:val="top"/>
          </w:tcPr>
          <w:p w14:paraId="092B8A0C">
            <w:pPr>
              <w:pStyle w:val="6"/>
              <w:spacing w:line="277" w:lineRule="auto"/>
            </w:pPr>
          </w:p>
          <w:p w14:paraId="46D99887">
            <w:pPr>
              <w:spacing w:before="78" w:line="221" w:lineRule="auto"/>
              <w:ind w:left="2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工位号</w:t>
            </w:r>
          </w:p>
        </w:tc>
        <w:tc>
          <w:tcPr>
            <w:tcW w:w="1040" w:type="dxa"/>
            <w:vAlign w:val="top"/>
          </w:tcPr>
          <w:p w14:paraId="258398B8">
            <w:pPr>
              <w:pStyle w:val="6"/>
            </w:pPr>
          </w:p>
        </w:tc>
      </w:tr>
      <w:tr w14:paraId="5FA3D1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1687" w:type="dxa"/>
            <w:vAlign w:val="top"/>
          </w:tcPr>
          <w:p w14:paraId="67C2EE12">
            <w:pPr>
              <w:pStyle w:val="6"/>
              <w:spacing w:line="269" w:lineRule="auto"/>
            </w:pPr>
          </w:p>
          <w:p w14:paraId="4BD456D9">
            <w:pPr>
              <w:spacing w:before="78" w:line="220" w:lineRule="auto"/>
              <w:ind w:left="6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次数</w:t>
            </w:r>
          </w:p>
        </w:tc>
        <w:tc>
          <w:tcPr>
            <w:tcW w:w="2384" w:type="dxa"/>
            <w:vAlign w:val="top"/>
          </w:tcPr>
          <w:p w14:paraId="0BB4D96E">
            <w:pPr>
              <w:pStyle w:val="6"/>
              <w:spacing w:line="269" w:lineRule="auto"/>
            </w:pPr>
          </w:p>
          <w:p w14:paraId="116020CA">
            <w:pPr>
              <w:spacing w:before="78" w:line="220" w:lineRule="auto"/>
              <w:ind w:left="8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第一次</w:t>
            </w:r>
          </w:p>
        </w:tc>
        <w:tc>
          <w:tcPr>
            <w:tcW w:w="2383" w:type="dxa"/>
            <w:gridSpan w:val="3"/>
            <w:vAlign w:val="top"/>
          </w:tcPr>
          <w:p w14:paraId="4B354264">
            <w:pPr>
              <w:pStyle w:val="6"/>
              <w:spacing w:line="269" w:lineRule="auto"/>
            </w:pPr>
          </w:p>
          <w:p w14:paraId="155988B8">
            <w:pPr>
              <w:spacing w:before="78" w:line="220" w:lineRule="auto"/>
              <w:ind w:left="8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第二次</w:t>
            </w:r>
          </w:p>
        </w:tc>
        <w:tc>
          <w:tcPr>
            <w:tcW w:w="2392" w:type="dxa"/>
            <w:gridSpan w:val="3"/>
            <w:vAlign w:val="top"/>
          </w:tcPr>
          <w:p w14:paraId="6318615B">
            <w:pPr>
              <w:pStyle w:val="6"/>
              <w:spacing w:line="269" w:lineRule="auto"/>
            </w:pPr>
          </w:p>
          <w:p w14:paraId="7CA0292D">
            <w:pPr>
              <w:spacing w:before="78" w:line="220" w:lineRule="auto"/>
              <w:ind w:left="8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第三次</w:t>
            </w:r>
          </w:p>
        </w:tc>
      </w:tr>
      <w:tr w14:paraId="646E31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687" w:type="dxa"/>
            <w:vAlign w:val="top"/>
          </w:tcPr>
          <w:p w14:paraId="4719CFD4">
            <w:pPr>
              <w:pStyle w:val="6"/>
              <w:spacing w:line="271" w:lineRule="auto"/>
            </w:pPr>
          </w:p>
          <w:p w14:paraId="2464F5EB">
            <w:pPr>
              <w:spacing w:before="78" w:line="221" w:lineRule="auto"/>
              <w:ind w:left="3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绝缘电阻</w:t>
            </w:r>
          </w:p>
        </w:tc>
        <w:tc>
          <w:tcPr>
            <w:tcW w:w="2384" w:type="dxa"/>
            <w:vAlign w:val="top"/>
          </w:tcPr>
          <w:p w14:paraId="18B891F3">
            <w:pPr>
              <w:pStyle w:val="6"/>
            </w:pPr>
          </w:p>
        </w:tc>
        <w:tc>
          <w:tcPr>
            <w:tcW w:w="2383" w:type="dxa"/>
            <w:gridSpan w:val="3"/>
            <w:vAlign w:val="top"/>
          </w:tcPr>
          <w:p w14:paraId="55ED360C">
            <w:pPr>
              <w:pStyle w:val="6"/>
            </w:pPr>
          </w:p>
        </w:tc>
        <w:tc>
          <w:tcPr>
            <w:tcW w:w="2392" w:type="dxa"/>
            <w:gridSpan w:val="3"/>
            <w:vAlign w:val="top"/>
          </w:tcPr>
          <w:p w14:paraId="05AAC27E">
            <w:pPr>
              <w:pStyle w:val="6"/>
            </w:pPr>
          </w:p>
        </w:tc>
      </w:tr>
      <w:tr w14:paraId="2B55B2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1687" w:type="dxa"/>
            <w:vAlign w:val="top"/>
          </w:tcPr>
          <w:p w14:paraId="1DD25A63">
            <w:pPr>
              <w:pStyle w:val="6"/>
              <w:spacing w:line="273" w:lineRule="auto"/>
            </w:pPr>
          </w:p>
          <w:p w14:paraId="5E86C6FC">
            <w:pPr>
              <w:spacing w:before="78" w:line="220" w:lineRule="auto"/>
              <w:ind w:left="12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接地连续电阻</w:t>
            </w:r>
          </w:p>
        </w:tc>
        <w:tc>
          <w:tcPr>
            <w:tcW w:w="2384" w:type="dxa"/>
            <w:vAlign w:val="top"/>
          </w:tcPr>
          <w:p w14:paraId="05D7D173">
            <w:pPr>
              <w:pStyle w:val="6"/>
            </w:pPr>
          </w:p>
        </w:tc>
        <w:tc>
          <w:tcPr>
            <w:tcW w:w="2383" w:type="dxa"/>
            <w:gridSpan w:val="3"/>
            <w:vAlign w:val="top"/>
          </w:tcPr>
          <w:p w14:paraId="4CA91C59">
            <w:pPr>
              <w:pStyle w:val="6"/>
            </w:pPr>
          </w:p>
        </w:tc>
        <w:tc>
          <w:tcPr>
            <w:tcW w:w="2392" w:type="dxa"/>
            <w:gridSpan w:val="3"/>
            <w:vAlign w:val="top"/>
          </w:tcPr>
          <w:p w14:paraId="1B17819A">
            <w:pPr>
              <w:pStyle w:val="6"/>
            </w:pPr>
          </w:p>
        </w:tc>
      </w:tr>
      <w:tr w14:paraId="332CD0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687" w:type="dxa"/>
            <w:vAlign w:val="top"/>
          </w:tcPr>
          <w:p w14:paraId="7C7419F3">
            <w:pPr>
              <w:pStyle w:val="6"/>
              <w:spacing w:line="274" w:lineRule="auto"/>
            </w:pPr>
          </w:p>
          <w:p w14:paraId="7904A691">
            <w:pPr>
              <w:spacing w:before="78" w:line="220" w:lineRule="auto"/>
              <w:ind w:left="37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设备外观</w:t>
            </w:r>
          </w:p>
        </w:tc>
        <w:tc>
          <w:tcPr>
            <w:tcW w:w="2384" w:type="dxa"/>
            <w:vAlign w:val="top"/>
          </w:tcPr>
          <w:p w14:paraId="1A64F9F7">
            <w:pPr>
              <w:pStyle w:val="6"/>
              <w:spacing w:line="277" w:lineRule="auto"/>
            </w:pPr>
          </w:p>
          <w:p w14:paraId="247C5D56">
            <w:pPr>
              <w:spacing w:before="78" w:line="220" w:lineRule="auto"/>
              <w:ind w:left="299"/>
              <w:rPr>
                <w:rFonts w:ascii="新宋体" w:hAnsi="新宋体" w:eastAsia="新宋体" w:cs="新宋体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spacing w:val="-1"/>
                <w:sz w:val="24"/>
                <w:szCs w:val="24"/>
              </w:rPr>
              <w:t>完好□ 不完好□</w:t>
            </w:r>
          </w:p>
        </w:tc>
        <w:tc>
          <w:tcPr>
            <w:tcW w:w="2383" w:type="dxa"/>
            <w:gridSpan w:val="3"/>
            <w:vAlign w:val="top"/>
          </w:tcPr>
          <w:p w14:paraId="20901413">
            <w:pPr>
              <w:pStyle w:val="6"/>
              <w:spacing w:line="277" w:lineRule="auto"/>
            </w:pPr>
          </w:p>
          <w:p w14:paraId="04F78E21">
            <w:pPr>
              <w:spacing w:before="78" w:line="220" w:lineRule="auto"/>
              <w:ind w:left="300"/>
              <w:rPr>
                <w:rFonts w:ascii="新宋体" w:hAnsi="新宋体" w:eastAsia="新宋体" w:cs="新宋体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spacing w:val="-1"/>
                <w:sz w:val="24"/>
                <w:szCs w:val="24"/>
              </w:rPr>
              <w:t>完好□ 不完好□</w:t>
            </w:r>
          </w:p>
        </w:tc>
        <w:tc>
          <w:tcPr>
            <w:tcW w:w="2392" w:type="dxa"/>
            <w:gridSpan w:val="3"/>
            <w:vAlign w:val="top"/>
          </w:tcPr>
          <w:p w14:paraId="462A9B41">
            <w:pPr>
              <w:pStyle w:val="6"/>
              <w:spacing w:line="277" w:lineRule="auto"/>
            </w:pPr>
          </w:p>
          <w:p w14:paraId="53F490F5">
            <w:pPr>
              <w:spacing w:before="78" w:line="220" w:lineRule="auto"/>
              <w:ind w:left="306"/>
              <w:rPr>
                <w:rFonts w:ascii="新宋体" w:hAnsi="新宋体" w:eastAsia="新宋体" w:cs="新宋体"/>
                <w:sz w:val="24"/>
                <w:szCs w:val="24"/>
              </w:rPr>
            </w:pPr>
            <w:r>
              <w:rPr>
                <w:rFonts w:ascii="新宋体" w:hAnsi="新宋体" w:eastAsia="新宋体" w:cs="新宋体"/>
                <w:spacing w:val="-1"/>
                <w:sz w:val="24"/>
                <w:szCs w:val="24"/>
              </w:rPr>
              <w:t>完好□ 不完好□</w:t>
            </w:r>
          </w:p>
        </w:tc>
      </w:tr>
    </w:tbl>
    <w:p w14:paraId="77A9C6F5">
      <w:pPr>
        <w:spacing w:before="230"/>
      </w:pPr>
    </w:p>
    <w:tbl>
      <w:tblPr>
        <w:tblStyle w:val="5"/>
        <w:tblW w:w="8838" w:type="dxa"/>
        <w:tblInd w:w="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1788"/>
        <w:gridCol w:w="1787"/>
        <w:gridCol w:w="1788"/>
        <w:gridCol w:w="1792"/>
      </w:tblGrid>
      <w:tr w14:paraId="6CAA07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 w14:paraId="0E6672BA">
            <w:pPr>
              <w:pStyle w:val="6"/>
              <w:spacing w:line="309" w:lineRule="auto"/>
            </w:pPr>
          </w:p>
          <w:p w14:paraId="10C03B8C">
            <w:pPr>
              <w:pStyle w:val="6"/>
              <w:spacing w:line="310" w:lineRule="auto"/>
            </w:pPr>
          </w:p>
          <w:p w14:paraId="5B348792">
            <w:pPr>
              <w:spacing w:before="78" w:line="218" w:lineRule="auto"/>
              <w:ind w:left="24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4"/>
                <w:sz w:val="24"/>
                <w:szCs w:val="24"/>
              </w:rPr>
              <w:t>第一次尝试</w:t>
            </w:r>
          </w:p>
        </w:tc>
        <w:tc>
          <w:tcPr>
            <w:tcW w:w="1788" w:type="dxa"/>
            <w:vAlign w:val="top"/>
          </w:tcPr>
          <w:p w14:paraId="48C2F36E">
            <w:pPr>
              <w:pStyle w:val="6"/>
              <w:spacing w:line="273" w:lineRule="auto"/>
            </w:pPr>
          </w:p>
          <w:p w14:paraId="0158AD0B">
            <w:pPr>
              <w:spacing w:before="78" w:line="220" w:lineRule="auto"/>
              <w:ind w:left="33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15"/>
                <w:sz w:val="24"/>
                <w:szCs w:val="24"/>
              </w:rPr>
              <w:t>日期、时间</w:t>
            </w:r>
          </w:p>
        </w:tc>
        <w:tc>
          <w:tcPr>
            <w:tcW w:w="1787" w:type="dxa"/>
            <w:vAlign w:val="top"/>
          </w:tcPr>
          <w:p w14:paraId="74C543E8">
            <w:pPr>
              <w:pStyle w:val="6"/>
              <w:spacing w:line="273" w:lineRule="auto"/>
            </w:pPr>
          </w:p>
          <w:p w14:paraId="75341344">
            <w:pPr>
              <w:spacing w:before="78" w:line="218" w:lineRule="auto"/>
              <w:ind w:left="11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10"/>
                <w:sz w:val="24"/>
                <w:szCs w:val="24"/>
              </w:rPr>
              <w:t>裁判</w:t>
            </w:r>
            <w:r>
              <w:rPr>
                <w:rFonts w:ascii="黑体" w:hAnsi="黑体" w:eastAsia="黑体" w:cs="黑体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10"/>
                <w:sz w:val="24"/>
                <w:szCs w:val="24"/>
              </w:rPr>
              <w:t>1（签名）</w:t>
            </w:r>
          </w:p>
        </w:tc>
        <w:tc>
          <w:tcPr>
            <w:tcW w:w="1788" w:type="dxa"/>
            <w:vAlign w:val="top"/>
          </w:tcPr>
          <w:p w14:paraId="54CA68CC">
            <w:pPr>
              <w:pStyle w:val="6"/>
              <w:spacing w:line="273" w:lineRule="auto"/>
            </w:pPr>
          </w:p>
          <w:p w14:paraId="43718FBE">
            <w:pPr>
              <w:spacing w:before="78" w:line="218" w:lineRule="auto"/>
              <w:ind w:left="11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8"/>
                <w:sz w:val="24"/>
                <w:szCs w:val="24"/>
              </w:rPr>
              <w:t>裁判</w:t>
            </w:r>
            <w:r>
              <w:rPr>
                <w:rFonts w:ascii="黑体" w:hAnsi="黑体" w:eastAsia="黑体" w:cs="黑体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8"/>
                <w:sz w:val="24"/>
                <w:szCs w:val="24"/>
              </w:rPr>
              <w:t>2（签名）</w:t>
            </w:r>
          </w:p>
        </w:tc>
        <w:tc>
          <w:tcPr>
            <w:tcW w:w="1792" w:type="dxa"/>
            <w:vAlign w:val="top"/>
          </w:tcPr>
          <w:p w14:paraId="5C39898F">
            <w:pPr>
              <w:spacing w:before="120" w:line="313" w:lineRule="auto"/>
              <w:ind w:left="316" w:right="316" w:firstLine="1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5"/>
                <w:sz w:val="24"/>
                <w:szCs w:val="24"/>
              </w:rPr>
              <w:t>选手签名</w:t>
            </w:r>
            <w:r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  <w:t>（工位号）</w:t>
            </w:r>
          </w:p>
        </w:tc>
      </w:tr>
      <w:tr w14:paraId="723A4F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 w14:paraId="6057184E">
            <w:pPr>
              <w:pStyle w:val="6"/>
            </w:pPr>
          </w:p>
        </w:tc>
        <w:tc>
          <w:tcPr>
            <w:tcW w:w="1788" w:type="dxa"/>
            <w:vAlign w:val="top"/>
          </w:tcPr>
          <w:p w14:paraId="50B7D531">
            <w:pPr>
              <w:pStyle w:val="6"/>
            </w:pPr>
          </w:p>
        </w:tc>
        <w:tc>
          <w:tcPr>
            <w:tcW w:w="1787" w:type="dxa"/>
            <w:vAlign w:val="top"/>
          </w:tcPr>
          <w:p w14:paraId="090EBB4C">
            <w:pPr>
              <w:pStyle w:val="6"/>
            </w:pPr>
          </w:p>
        </w:tc>
        <w:tc>
          <w:tcPr>
            <w:tcW w:w="1788" w:type="dxa"/>
            <w:vAlign w:val="top"/>
          </w:tcPr>
          <w:p w14:paraId="33F56B84">
            <w:pPr>
              <w:pStyle w:val="6"/>
            </w:pPr>
          </w:p>
        </w:tc>
        <w:tc>
          <w:tcPr>
            <w:tcW w:w="1792" w:type="dxa"/>
            <w:vAlign w:val="top"/>
          </w:tcPr>
          <w:p w14:paraId="77E75976">
            <w:pPr>
              <w:pStyle w:val="6"/>
            </w:pPr>
          </w:p>
        </w:tc>
      </w:tr>
    </w:tbl>
    <w:p w14:paraId="75A59471">
      <w:pPr>
        <w:spacing w:before="230"/>
      </w:pPr>
    </w:p>
    <w:tbl>
      <w:tblPr>
        <w:tblStyle w:val="5"/>
        <w:tblW w:w="8838" w:type="dxa"/>
        <w:tblInd w:w="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1788"/>
        <w:gridCol w:w="1787"/>
        <w:gridCol w:w="1788"/>
        <w:gridCol w:w="1792"/>
      </w:tblGrid>
      <w:tr w14:paraId="6B342D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 w14:paraId="70B0B597">
            <w:pPr>
              <w:pStyle w:val="6"/>
              <w:spacing w:line="307" w:lineRule="auto"/>
            </w:pPr>
          </w:p>
          <w:p w14:paraId="006B468F">
            <w:pPr>
              <w:pStyle w:val="6"/>
              <w:spacing w:line="308" w:lineRule="auto"/>
            </w:pPr>
          </w:p>
          <w:p w14:paraId="65F458C1">
            <w:pPr>
              <w:spacing w:before="78" w:line="218" w:lineRule="auto"/>
              <w:ind w:left="24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4"/>
                <w:sz w:val="24"/>
                <w:szCs w:val="24"/>
              </w:rPr>
              <w:t>第二次尝试</w:t>
            </w:r>
          </w:p>
        </w:tc>
        <w:tc>
          <w:tcPr>
            <w:tcW w:w="1788" w:type="dxa"/>
            <w:vAlign w:val="top"/>
          </w:tcPr>
          <w:p w14:paraId="4BC3F9B3">
            <w:pPr>
              <w:pStyle w:val="6"/>
              <w:spacing w:line="273" w:lineRule="auto"/>
            </w:pPr>
          </w:p>
          <w:p w14:paraId="03420441">
            <w:pPr>
              <w:spacing w:before="78" w:line="220" w:lineRule="auto"/>
              <w:ind w:left="33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15"/>
                <w:sz w:val="24"/>
                <w:szCs w:val="24"/>
              </w:rPr>
              <w:t>日期、时间</w:t>
            </w:r>
          </w:p>
        </w:tc>
        <w:tc>
          <w:tcPr>
            <w:tcW w:w="1787" w:type="dxa"/>
            <w:vAlign w:val="top"/>
          </w:tcPr>
          <w:p w14:paraId="15AB4AC7">
            <w:pPr>
              <w:pStyle w:val="6"/>
              <w:spacing w:line="273" w:lineRule="auto"/>
            </w:pPr>
          </w:p>
          <w:p w14:paraId="7B95F7A0">
            <w:pPr>
              <w:spacing w:before="78" w:line="218" w:lineRule="auto"/>
              <w:ind w:left="11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10"/>
                <w:sz w:val="24"/>
                <w:szCs w:val="24"/>
              </w:rPr>
              <w:t>裁判</w:t>
            </w:r>
            <w:r>
              <w:rPr>
                <w:rFonts w:ascii="黑体" w:hAnsi="黑体" w:eastAsia="黑体" w:cs="黑体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10"/>
                <w:sz w:val="24"/>
                <w:szCs w:val="24"/>
              </w:rPr>
              <w:t>1（签名）</w:t>
            </w:r>
          </w:p>
        </w:tc>
        <w:tc>
          <w:tcPr>
            <w:tcW w:w="1788" w:type="dxa"/>
            <w:vAlign w:val="top"/>
          </w:tcPr>
          <w:p w14:paraId="51AE5B40">
            <w:pPr>
              <w:pStyle w:val="6"/>
              <w:spacing w:line="273" w:lineRule="auto"/>
            </w:pPr>
          </w:p>
          <w:p w14:paraId="582D2BC3">
            <w:pPr>
              <w:spacing w:before="78" w:line="218" w:lineRule="auto"/>
              <w:ind w:left="11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8"/>
                <w:sz w:val="24"/>
                <w:szCs w:val="24"/>
              </w:rPr>
              <w:t>裁判</w:t>
            </w:r>
            <w:r>
              <w:rPr>
                <w:rFonts w:ascii="黑体" w:hAnsi="黑体" w:eastAsia="黑体" w:cs="黑体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8"/>
                <w:sz w:val="24"/>
                <w:szCs w:val="24"/>
              </w:rPr>
              <w:t>2（签名）</w:t>
            </w:r>
          </w:p>
        </w:tc>
        <w:tc>
          <w:tcPr>
            <w:tcW w:w="1792" w:type="dxa"/>
            <w:vAlign w:val="top"/>
          </w:tcPr>
          <w:p w14:paraId="1C16C303">
            <w:pPr>
              <w:spacing w:before="116" w:line="313" w:lineRule="auto"/>
              <w:ind w:left="316" w:right="316" w:firstLine="1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5"/>
                <w:sz w:val="24"/>
                <w:szCs w:val="24"/>
              </w:rPr>
              <w:t>选手签名</w:t>
            </w:r>
            <w:r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  <w:t>（工位号）</w:t>
            </w:r>
          </w:p>
        </w:tc>
      </w:tr>
      <w:tr w14:paraId="0BFF6B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 w14:paraId="2F3D19DE">
            <w:pPr>
              <w:pStyle w:val="6"/>
            </w:pPr>
          </w:p>
        </w:tc>
        <w:tc>
          <w:tcPr>
            <w:tcW w:w="1788" w:type="dxa"/>
            <w:vAlign w:val="top"/>
          </w:tcPr>
          <w:p w14:paraId="196F202A">
            <w:pPr>
              <w:pStyle w:val="6"/>
            </w:pPr>
          </w:p>
        </w:tc>
        <w:tc>
          <w:tcPr>
            <w:tcW w:w="1787" w:type="dxa"/>
            <w:vAlign w:val="top"/>
          </w:tcPr>
          <w:p w14:paraId="251A097B">
            <w:pPr>
              <w:pStyle w:val="6"/>
            </w:pPr>
          </w:p>
        </w:tc>
        <w:tc>
          <w:tcPr>
            <w:tcW w:w="1788" w:type="dxa"/>
            <w:vAlign w:val="top"/>
          </w:tcPr>
          <w:p w14:paraId="46F784DC">
            <w:pPr>
              <w:pStyle w:val="6"/>
            </w:pPr>
          </w:p>
        </w:tc>
        <w:tc>
          <w:tcPr>
            <w:tcW w:w="1792" w:type="dxa"/>
            <w:vAlign w:val="top"/>
          </w:tcPr>
          <w:p w14:paraId="599C9F66">
            <w:pPr>
              <w:pStyle w:val="6"/>
            </w:pPr>
          </w:p>
        </w:tc>
      </w:tr>
    </w:tbl>
    <w:p w14:paraId="05AC6D79">
      <w:pPr>
        <w:spacing w:before="230"/>
      </w:pPr>
    </w:p>
    <w:tbl>
      <w:tblPr>
        <w:tblStyle w:val="5"/>
        <w:tblW w:w="8838" w:type="dxa"/>
        <w:tblInd w:w="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1788"/>
        <w:gridCol w:w="1787"/>
        <w:gridCol w:w="1788"/>
        <w:gridCol w:w="1792"/>
      </w:tblGrid>
      <w:tr w14:paraId="1F9C68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 w14:paraId="4AD9FC91">
            <w:pPr>
              <w:pStyle w:val="6"/>
              <w:spacing w:line="307" w:lineRule="auto"/>
            </w:pPr>
          </w:p>
          <w:p w14:paraId="0A717787">
            <w:pPr>
              <w:pStyle w:val="6"/>
              <w:spacing w:line="308" w:lineRule="auto"/>
            </w:pPr>
          </w:p>
          <w:p w14:paraId="264873E6">
            <w:pPr>
              <w:spacing w:before="78" w:line="218" w:lineRule="auto"/>
              <w:ind w:left="24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4"/>
                <w:sz w:val="24"/>
                <w:szCs w:val="24"/>
              </w:rPr>
              <w:t>第三次尝试</w:t>
            </w:r>
          </w:p>
        </w:tc>
        <w:tc>
          <w:tcPr>
            <w:tcW w:w="1788" w:type="dxa"/>
            <w:vAlign w:val="top"/>
          </w:tcPr>
          <w:p w14:paraId="76CE3D85">
            <w:pPr>
              <w:pStyle w:val="6"/>
              <w:spacing w:line="273" w:lineRule="auto"/>
            </w:pPr>
          </w:p>
          <w:p w14:paraId="4CDC12D1">
            <w:pPr>
              <w:spacing w:before="78" w:line="220" w:lineRule="auto"/>
              <w:ind w:left="33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15"/>
                <w:sz w:val="24"/>
                <w:szCs w:val="24"/>
              </w:rPr>
              <w:t>日期、时间</w:t>
            </w:r>
          </w:p>
        </w:tc>
        <w:tc>
          <w:tcPr>
            <w:tcW w:w="1787" w:type="dxa"/>
            <w:vAlign w:val="top"/>
          </w:tcPr>
          <w:p w14:paraId="6513D02B">
            <w:pPr>
              <w:pStyle w:val="6"/>
              <w:spacing w:line="273" w:lineRule="auto"/>
            </w:pPr>
          </w:p>
          <w:p w14:paraId="34539FB5">
            <w:pPr>
              <w:spacing w:before="78" w:line="218" w:lineRule="auto"/>
              <w:ind w:left="11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10"/>
                <w:sz w:val="24"/>
                <w:szCs w:val="24"/>
              </w:rPr>
              <w:t>裁判</w:t>
            </w:r>
            <w:r>
              <w:rPr>
                <w:rFonts w:ascii="黑体" w:hAnsi="黑体" w:eastAsia="黑体" w:cs="黑体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10"/>
                <w:sz w:val="24"/>
                <w:szCs w:val="24"/>
              </w:rPr>
              <w:t>1（签名）</w:t>
            </w:r>
          </w:p>
        </w:tc>
        <w:tc>
          <w:tcPr>
            <w:tcW w:w="1788" w:type="dxa"/>
            <w:vAlign w:val="top"/>
          </w:tcPr>
          <w:p w14:paraId="168E79A7">
            <w:pPr>
              <w:pStyle w:val="6"/>
              <w:spacing w:line="273" w:lineRule="auto"/>
            </w:pPr>
          </w:p>
          <w:p w14:paraId="4AD0D098">
            <w:pPr>
              <w:spacing w:before="78" w:line="218" w:lineRule="auto"/>
              <w:ind w:left="11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8"/>
                <w:sz w:val="24"/>
                <w:szCs w:val="24"/>
              </w:rPr>
              <w:t>裁判</w:t>
            </w:r>
            <w:r>
              <w:rPr>
                <w:rFonts w:ascii="黑体" w:hAnsi="黑体" w:eastAsia="黑体" w:cs="黑体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8"/>
                <w:sz w:val="24"/>
                <w:szCs w:val="24"/>
              </w:rPr>
              <w:t>2（签名）</w:t>
            </w:r>
          </w:p>
        </w:tc>
        <w:tc>
          <w:tcPr>
            <w:tcW w:w="1792" w:type="dxa"/>
            <w:vAlign w:val="top"/>
          </w:tcPr>
          <w:p w14:paraId="4404540B">
            <w:pPr>
              <w:spacing w:before="116" w:line="313" w:lineRule="auto"/>
              <w:ind w:left="316" w:right="316" w:firstLine="1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5"/>
                <w:sz w:val="24"/>
                <w:szCs w:val="24"/>
              </w:rPr>
              <w:t>选手签名</w:t>
            </w:r>
            <w:r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  <w:t>（工位号）</w:t>
            </w:r>
          </w:p>
        </w:tc>
      </w:tr>
      <w:tr w14:paraId="475498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 w14:paraId="7C09297E">
            <w:pPr>
              <w:pStyle w:val="6"/>
            </w:pPr>
          </w:p>
        </w:tc>
        <w:tc>
          <w:tcPr>
            <w:tcW w:w="1788" w:type="dxa"/>
            <w:vAlign w:val="top"/>
          </w:tcPr>
          <w:p w14:paraId="1C6A87F7">
            <w:pPr>
              <w:pStyle w:val="6"/>
            </w:pPr>
          </w:p>
        </w:tc>
        <w:tc>
          <w:tcPr>
            <w:tcW w:w="1787" w:type="dxa"/>
            <w:vAlign w:val="top"/>
          </w:tcPr>
          <w:p w14:paraId="095727EC">
            <w:pPr>
              <w:pStyle w:val="6"/>
            </w:pPr>
          </w:p>
        </w:tc>
        <w:tc>
          <w:tcPr>
            <w:tcW w:w="1788" w:type="dxa"/>
            <w:vAlign w:val="top"/>
          </w:tcPr>
          <w:p w14:paraId="292EF642">
            <w:pPr>
              <w:pStyle w:val="6"/>
            </w:pPr>
          </w:p>
        </w:tc>
        <w:tc>
          <w:tcPr>
            <w:tcW w:w="1792" w:type="dxa"/>
            <w:vAlign w:val="top"/>
          </w:tcPr>
          <w:p w14:paraId="60B7ACE5">
            <w:pPr>
              <w:pStyle w:val="6"/>
            </w:pPr>
          </w:p>
        </w:tc>
      </w:tr>
    </w:tbl>
    <w:p w14:paraId="65CAFAE0">
      <w:pPr>
        <w:rPr>
          <w:rFonts w:ascii="Arial"/>
          <w:sz w:val="21"/>
        </w:rPr>
      </w:pPr>
    </w:p>
    <w:p w14:paraId="18C0227B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9" w:h="16836"/>
          <w:pgMar w:top="1195" w:right="1133" w:bottom="1171" w:left="1528" w:header="0" w:footer="943" w:gutter="0"/>
          <w:cols w:space="720" w:num="1"/>
        </w:sectPr>
      </w:pPr>
    </w:p>
    <w:p w14:paraId="495005A7">
      <w:pPr>
        <w:spacing w:before="55" w:line="219" w:lineRule="auto"/>
        <w:ind w:left="25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附件：XX</w:t>
      </w:r>
      <w:r>
        <w:rPr>
          <w:rFonts w:ascii="宋体" w:hAnsi="宋体" w:eastAsia="宋体" w:cs="宋体"/>
          <w:spacing w:val="-4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设备电气控制说明书</w:t>
      </w:r>
    </w:p>
    <w:p w14:paraId="7D012531">
      <w:pPr>
        <w:spacing w:before="207" w:line="334" w:lineRule="auto"/>
        <w:ind w:firstLine="422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-2"/>
          <w:sz w:val="21"/>
          <w:szCs w:val="21"/>
        </w:rPr>
        <w:t>××</w:t>
      </w:r>
      <w:r>
        <w:rPr>
          <w:rFonts w:ascii="宋体" w:hAnsi="宋体" w:eastAsia="宋体" w:cs="宋体"/>
          <w:spacing w:val="-2"/>
          <w:sz w:val="21"/>
          <w:szCs w:val="21"/>
        </w:rPr>
        <w:t>设备由一台型号为</w:t>
      </w:r>
      <w:r>
        <w:rPr>
          <w:rFonts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sz w:val="21"/>
          <w:szCs w:val="21"/>
        </w:rPr>
        <w:t>YS5024</w:t>
      </w:r>
      <w:r>
        <w:rPr>
          <w:rFonts w:ascii="Calibri" w:hAnsi="Calibri" w:eastAsia="Calibri" w:cs="Calibri"/>
          <w:spacing w:val="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的不带离心开关三相异步电动机 </w:t>
      </w:r>
      <w:r>
        <w:rPr>
          <w:rFonts w:ascii="Calibri" w:hAnsi="Calibri" w:eastAsia="Calibri" w:cs="Calibri"/>
          <w:spacing w:val="-2"/>
          <w:sz w:val="21"/>
          <w:szCs w:val="21"/>
        </w:rPr>
        <w:t>M1</w:t>
      </w:r>
      <w:r>
        <w:rPr>
          <w:rFonts w:ascii="Calibri" w:hAnsi="Calibri" w:eastAsia="Calibri" w:cs="Calibri"/>
          <w:spacing w:val="-2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，一</w:t>
      </w:r>
      <w:r>
        <w:rPr>
          <w:rFonts w:ascii="宋体" w:hAnsi="宋体" w:eastAsia="宋体" w:cs="宋体"/>
          <w:spacing w:val="-3"/>
          <w:sz w:val="21"/>
          <w:szCs w:val="21"/>
        </w:rPr>
        <w:t>台型号为</w:t>
      </w:r>
      <w:r>
        <w:rPr>
          <w:rFonts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sz w:val="21"/>
          <w:szCs w:val="21"/>
        </w:rPr>
        <w:t>YS5024</w:t>
      </w:r>
      <w:r>
        <w:rPr>
          <w:rFonts w:ascii="Calibri" w:hAnsi="Calibri" w:eastAsia="Calibri" w:cs="Calibri"/>
          <w:spacing w:val="43"/>
          <w:w w:val="10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的带离心开关</w:t>
      </w:r>
      <w:r>
        <w:rPr>
          <w:rFonts w:ascii="宋体" w:hAnsi="宋体" w:eastAsia="宋体" w:cs="宋体"/>
          <w:spacing w:val="-1"/>
          <w:sz w:val="21"/>
          <w:szCs w:val="21"/>
        </w:rPr>
        <w:t>的三相异步电动机</w:t>
      </w:r>
      <w:r>
        <w:rPr>
          <w:rFonts w:ascii="宋体" w:hAnsi="宋体" w:eastAsia="宋体" w:cs="宋体"/>
          <w:spacing w:val="-3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M2</w:t>
      </w:r>
      <w:r>
        <w:rPr>
          <w:rFonts w:ascii="Calibri" w:hAnsi="Calibri" w:eastAsia="Calibri" w:cs="Calibri"/>
          <w:spacing w:val="1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和一台两相混合式步进电机</w:t>
      </w:r>
      <w:r>
        <w:rPr>
          <w:rFonts w:ascii="宋体" w:hAnsi="宋体" w:eastAsia="宋体" w:cs="宋体"/>
          <w:spacing w:val="-3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M3</w:t>
      </w:r>
      <w:r>
        <w:rPr>
          <w:rFonts w:ascii="Calibri" w:hAnsi="Calibri" w:eastAsia="Calibri" w:cs="Calibri"/>
          <w:spacing w:val="16"/>
          <w:w w:val="10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驱动，其电气控制原理图如图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sz w:val="21"/>
          <w:szCs w:val="21"/>
        </w:rPr>
        <w:t>007</w:t>
      </w:r>
      <w:r>
        <w:rPr>
          <w:rFonts w:ascii="Calibri" w:hAnsi="Calibri" w:eastAsia="Calibri" w:cs="Calibri"/>
          <w:spacing w:val="17"/>
          <w:w w:val="10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所示。所有电动</w:t>
      </w:r>
      <w:r>
        <w:rPr>
          <w:rFonts w:ascii="宋体" w:hAnsi="宋体" w:eastAsia="宋体" w:cs="宋体"/>
          <w:spacing w:val="-1"/>
          <w:sz w:val="21"/>
          <w:szCs w:val="21"/>
        </w:rPr>
        <w:t>机顺时针方向为正转。</w:t>
      </w:r>
    </w:p>
    <w:p w14:paraId="685B705C">
      <w:pPr>
        <w:spacing w:before="31" w:line="242" w:lineRule="auto"/>
        <w:ind w:left="42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另外该设备还安装了触摸屏，对设备进行运行监视和控制，触摸屏页面如图</w:t>
      </w:r>
      <w:r>
        <w:rPr>
          <w:rFonts w:ascii="宋体" w:hAnsi="宋体" w:eastAsia="宋体" w:cs="宋体"/>
          <w:spacing w:val="-18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sz w:val="21"/>
          <w:szCs w:val="21"/>
        </w:rPr>
        <w:t>1</w:t>
      </w:r>
      <w:r>
        <w:rPr>
          <w:rFonts w:ascii="宋体" w:hAnsi="宋体" w:eastAsia="宋体" w:cs="宋体"/>
          <w:spacing w:val="-2"/>
          <w:sz w:val="21"/>
          <w:szCs w:val="21"/>
        </w:rPr>
        <w:t>、图</w:t>
      </w:r>
      <w:r>
        <w:rPr>
          <w:rFonts w:ascii="宋体" w:hAnsi="宋体" w:eastAsia="宋体" w:cs="宋体"/>
          <w:spacing w:val="-23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2 </w:t>
      </w:r>
      <w:r>
        <w:rPr>
          <w:rFonts w:ascii="宋体" w:hAnsi="宋体" w:eastAsia="宋体" w:cs="宋体"/>
          <w:spacing w:val="-2"/>
          <w:sz w:val="21"/>
          <w:szCs w:val="21"/>
        </w:rPr>
        <w:t>所示。</w:t>
      </w:r>
    </w:p>
    <w:p w14:paraId="17871BC2">
      <w:pPr>
        <w:spacing w:line="277" w:lineRule="auto"/>
        <w:rPr>
          <w:rFonts w:ascii="Arial"/>
          <w:sz w:val="21"/>
        </w:rPr>
      </w:pPr>
    </w:p>
    <w:p w14:paraId="6E7F32D6">
      <w:pPr>
        <w:spacing w:line="277" w:lineRule="auto"/>
        <w:rPr>
          <w:rFonts w:ascii="Arial"/>
          <w:sz w:val="21"/>
        </w:rPr>
      </w:pPr>
    </w:p>
    <w:p w14:paraId="63D8DF0E">
      <w:pPr>
        <w:spacing w:line="4396" w:lineRule="exact"/>
        <w:ind w:firstLine="1548"/>
      </w:pPr>
      <w:r>
        <w:rPr>
          <w:position w:val="-87"/>
        </w:rPr>
        <w:drawing>
          <wp:inline distT="0" distB="0" distL="0" distR="0">
            <wp:extent cx="4142740" cy="279146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42740" cy="279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7799E">
      <w:pPr>
        <w:spacing w:before="247"/>
        <w:ind w:left="4002"/>
        <w:outlineLvl w:val="1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6"/>
          <w:sz w:val="18"/>
          <w:szCs w:val="18"/>
        </w:rPr>
        <w:t>图</w:t>
      </w:r>
      <w:r>
        <w:rPr>
          <w:rFonts w:ascii="宋体" w:hAnsi="宋体" w:eastAsia="宋体" w:cs="宋体"/>
          <w:spacing w:val="-25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6"/>
          <w:sz w:val="18"/>
          <w:szCs w:val="18"/>
        </w:rPr>
        <w:t>1</w:t>
      </w:r>
      <w:r>
        <w:rPr>
          <w:rFonts w:ascii="Calibri" w:hAnsi="Calibri" w:eastAsia="Calibri" w:cs="Calibri"/>
          <w:spacing w:val="7"/>
          <w:sz w:val="18"/>
          <w:szCs w:val="18"/>
        </w:rPr>
        <w:t xml:space="preserve">  </w:t>
      </w:r>
      <w:r>
        <w:rPr>
          <w:rFonts w:ascii="宋体" w:hAnsi="宋体" w:eastAsia="宋体" w:cs="宋体"/>
          <w:spacing w:val="-6"/>
          <w:sz w:val="18"/>
          <w:szCs w:val="18"/>
        </w:rPr>
        <w:t>触摸屏第一画面</w:t>
      </w:r>
    </w:p>
    <w:p w14:paraId="134C06E9">
      <w:pPr>
        <w:spacing w:before="75" w:line="4312" w:lineRule="exact"/>
        <w:ind w:firstLine="1548"/>
      </w:pPr>
      <w:r>
        <w:rPr>
          <w:position w:val="-86"/>
        </w:rPr>
        <w:drawing>
          <wp:inline distT="0" distB="0" distL="0" distR="0">
            <wp:extent cx="4142740" cy="273812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42740" cy="273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35CB9">
      <w:pPr>
        <w:spacing w:before="136"/>
        <w:ind w:left="4002"/>
        <w:outlineLvl w:val="1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图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2</w:t>
      </w:r>
      <w:r>
        <w:rPr>
          <w:rFonts w:ascii="Calibri" w:hAnsi="Calibri" w:eastAsia="Calibri" w:cs="Calibri"/>
          <w:spacing w:val="7"/>
          <w:sz w:val="18"/>
          <w:szCs w:val="18"/>
        </w:rPr>
        <w:t xml:space="preserve">  </w:t>
      </w:r>
      <w:r>
        <w:rPr>
          <w:rFonts w:ascii="宋体" w:hAnsi="宋体" w:eastAsia="宋体" w:cs="宋体"/>
          <w:spacing w:val="-5"/>
          <w:sz w:val="18"/>
          <w:szCs w:val="18"/>
        </w:rPr>
        <w:t>触摸屏第二画面</w:t>
      </w:r>
    </w:p>
    <w:p w14:paraId="00AE4630">
      <w:pPr>
        <w:spacing w:line="458" w:lineRule="auto"/>
        <w:rPr>
          <w:rFonts w:ascii="Arial"/>
          <w:sz w:val="21"/>
        </w:rPr>
      </w:pPr>
    </w:p>
    <w:p w14:paraId="51D8C382">
      <w:pPr>
        <w:spacing w:before="68" w:line="335" w:lineRule="auto"/>
        <w:ind w:left="2" w:firstLine="4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如图</w:t>
      </w:r>
      <w:r>
        <w:rPr>
          <w:rFonts w:ascii="宋体" w:hAnsi="宋体" w:eastAsia="宋体" w:cs="宋体"/>
          <w:spacing w:val="-19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sz w:val="21"/>
          <w:szCs w:val="21"/>
        </w:rPr>
        <w:t xml:space="preserve">1 </w:t>
      </w:r>
      <w:r>
        <w:rPr>
          <w:rFonts w:ascii="宋体" w:hAnsi="宋体" w:eastAsia="宋体" w:cs="宋体"/>
          <w:spacing w:val="-3"/>
          <w:sz w:val="21"/>
          <w:szCs w:val="21"/>
        </w:rPr>
        <w:t>所示，该页面设置了设备的</w:t>
      </w:r>
      <w:r>
        <w:rPr>
          <w:rFonts w:ascii="Calibri" w:hAnsi="Calibri" w:eastAsia="Calibri" w:cs="Calibri"/>
          <w:spacing w:val="-3"/>
          <w:sz w:val="21"/>
          <w:szCs w:val="21"/>
        </w:rPr>
        <w:t>“</w:t>
      </w:r>
      <w:r>
        <w:rPr>
          <w:rFonts w:ascii="宋体" w:hAnsi="宋体" w:eastAsia="宋体" w:cs="宋体"/>
          <w:spacing w:val="-3"/>
          <w:sz w:val="21"/>
          <w:szCs w:val="21"/>
        </w:rPr>
        <w:t>启动</w:t>
      </w:r>
      <w:r>
        <w:rPr>
          <w:rFonts w:ascii="Calibri" w:hAnsi="Calibri" w:eastAsia="Calibri" w:cs="Calibri"/>
          <w:spacing w:val="-3"/>
          <w:sz w:val="21"/>
          <w:szCs w:val="21"/>
        </w:rPr>
        <w:t>”</w:t>
      </w:r>
      <w:r>
        <w:rPr>
          <w:rFonts w:ascii="Calibri" w:hAnsi="Calibri" w:eastAsia="Calibri" w:cs="Calibri"/>
          <w:spacing w:val="-2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、</w:t>
      </w:r>
      <w:r>
        <w:rPr>
          <w:rFonts w:ascii="Calibri" w:hAnsi="Calibri" w:eastAsia="Calibri" w:cs="Calibri"/>
          <w:spacing w:val="-3"/>
          <w:sz w:val="21"/>
          <w:szCs w:val="21"/>
        </w:rPr>
        <w:t>“</w:t>
      </w:r>
      <w:r>
        <w:rPr>
          <w:rFonts w:ascii="宋体" w:hAnsi="宋体" w:eastAsia="宋体" w:cs="宋体"/>
          <w:spacing w:val="-3"/>
          <w:sz w:val="21"/>
          <w:szCs w:val="21"/>
        </w:rPr>
        <w:t>停止</w:t>
      </w:r>
      <w:r>
        <w:rPr>
          <w:rFonts w:ascii="Calibri" w:hAnsi="Calibri" w:eastAsia="Calibri" w:cs="Calibri"/>
          <w:spacing w:val="-3"/>
          <w:sz w:val="21"/>
          <w:szCs w:val="21"/>
        </w:rPr>
        <w:t>”</w:t>
      </w:r>
      <w:r>
        <w:rPr>
          <w:rFonts w:ascii="宋体" w:hAnsi="宋体" w:eastAsia="宋体" w:cs="宋体"/>
          <w:spacing w:val="-3"/>
          <w:sz w:val="21"/>
          <w:szCs w:val="21"/>
        </w:rPr>
        <w:t>操作按键，设备系统运行指示、</w:t>
      </w:r>
      <w:r>
        <w:rPr>
          <w:rFonts w:ascii="Calibri" w:hAnsi="Calibri" w:eastAsia="Calibri" w:cs="Calibri"/>
          <w:spacing w:val="-3"/>
          <w:sz w:val="21"/>
          <w:szCs w:val="21"/>
        </w:rPr>
        <w:t>M1</w:t>
      </w:r>
      <w:r>
        <w:rPr>
          <w:rFonts w:ascii="Calibri" w:hAnsi="Calibri" w:eastAsia="Calibri" w:cs="Calibri"/>
          <w:spacing w:val="14"/>
          <w:w w:val="10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过载指示、工件掉落指示、调试模式指示、工作模式指示和转</w:t>
      </w:r>
      <w:r>
        <w:rPr>
          <w:rFonts w:ascii="宋体" w:hAnsi="宋体" w:eastAsia="宋体" w:cs="宋体"/>
          <w:spacing w:val="-4"/>
          <w:sz w:val="21"/>
          <w:szCs w:val="21"/>
        </w:rPr>
        <w:t>至第二页面转换按钮；如图</w:t>
      </w:r>
      <w:r>
        <w:rPr>
          <w:rFonts w:ascii="宋体" w:hAnsi="宋体" w:eastAsia="宋体" w:cs="宋体"/>
          <w:spacing w:val="-4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4"/>
          <w:sz w:val="21"/>
          <w:szCs w:val="21"/>
        </w:rPr>
        <w:t>2</w:t>
      </w:r>
      <w:r>
        <w:rPr>
          <w:rFonts w:ascii="Calibri" w:hAnsi="Calibri" w:eastAsia="Calibri" w:cs="Calibri"/>
          <w:spacing w:val="1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所示，该页面有</w:t>
      </w:r>
      <w:r>
        <w:rPr>
          <w:rFonts w:ascii="宋体" w:hAnsi="宋体" w:eastAsia="宋体" w:cs="宋体"/>
          <w:spacing w:val="-35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4"/>
          <w:sz w:val="21"/>
          <w:szCs w:val="21"/>
        </w:rPr>
        <w:t>M1</w:t>
      </w:r>
      <w:r>
        <w:rPr>
          <w:rFonts w:ascii="Calibri" w:hAnsi="Calibri" w:eastAsia="Calibri" w:cs="Calibri"/>
          <w:spacing w:val="-2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、</w:t>
      </w:r>
      <w:r>
        <w:rPr>
          <w:rFonts w:ascii="Calibri" w:hAnsi="Calibri" w:eastAsia="Calibri" w:cs="Calibri"/>
          <w:spacing w:val="-4"/>
          <w:sz w:val="21"/>
          <w:szCs w:val="21"/>
        </w:rPr>
        <w:t>M2</w:t>
      </w:r>
      <w:r>
        <w:rPr>
          <w:rFonts w:ascii="Calibri" w:hAnsi="Calibri" w:eastAsia="Calibri" w:cs="Calibri"/>
          <w:spacing w:val="-2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、</w:t>
      </w:r>
      <w:r>
        <w:rPr>
          <w:rFonts w:ascii="Calibri" w:hAnsi="Calibri" w:eastAsia="Calibri" w:cs="Calibri"/>
          <w:spacing w:val="-4"/>
          <w:sz w:val="21"/>
          <w:szCs w:val="21"/>
        </w:rPr>
        <w:t>M3</w:t>
      </w:r>
      <w:r>
        <w:rPr>
          <w:rFonts w:ascii="宋体" w:hAnsi="宋体" w:eastAsia="宋体" w:cs="宋体"/>
          <w:spacing w:val="-1"/>
          <w:sz w:val="21"/>
          <w:szCs w:val="21"/>
        </w:rPr>
        <w:t>电机的运行状态指示和返回第一页的返回按键。</w:t>
      </w:r>
    </w:p>
    <w:p w14:paraId="1EAA85E8">
      <w:pPr>
        <w:spacing w:line="335" w:lineRule="auto"/>
        <w:rPr>
          <w:rFonts w:ascii="宋体" w:hAnsi="宋体" w:eastAsia="宋体" w:cs="宋体"/>
          <w:sz w:val="21"/>
          <w:szCs w:val="21"/>
        </w:rPr>
        <w:sectPr>
          <w:footerReference r:id="rId9" w:type="default"/>
          <w:pgSz w:w="11909" w:h="16836"/>
          <w:pgMar w:top="1251" w:right="1128" w:bottom="1171" w:left="1139" w:header="0" w:footer="944" w:gutter="0"/>
          <w:cols w:space="720" w:num="1"/>
        </w:sectPr>
      </w:pPr>
    </w:p>
    <w:p w14:paraId="29BE3328">
      <w:pPr>
        <w:spacing w:before="42" w:line="222" w:lineRule="auto"/>
        <w:ind w:left="42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7"/>
          <w:sz w:val="21"/>
          <w:szCs w:val="21"/>
        </w:rPr>
        <w:t>设备的控制要求：</w:t>
      </w:r>
    </w:p>
    <w:p w14:paraId="29688B08">
      <w:pPr>
        <w:spacing w:before="139" w:line="221" w:lineRule="auto"/>
        <w:ind w:left="44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1．设备调试模式</w:t>
      </w:r>
    </w:p>
    <w:p w14:paraId="02B419D2">
      <w:pPr>
        <w:spacing w:before="137" w:line="343" w:lineRule="auto"/>
        <w:ind w:left="9" w:right="56" w:firstLine="4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设备有调试和工作两种运行模式，由控制箱面板转换开关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SA1</w:t>
      </w:r>
      <w:r>
        <w:rPr>
          <w:rFonts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实现两种模式</w:t>
      </w:r>
      <w:r>
        <w:rPr>
          <w:rFonts w:ascii="宋体" w:hAnsi="宋体" w:eastAsia="宋体" w:cs="宋体"/>
          <w:spacing w:val="-2"/>
          <w:sz w:val="21"/>
          <w:szCs w:val="21"/>
        </w:rPr>
        <w:t>的转换，将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SA1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置于左位</w:t>
      </w:r>
      <w:r>
        <w:rPr>
          <w:rFonts w:ascii="宋体" w:hAnsi="宋体" w:eastAsia="宋体" w:cs="宋体"/>
          <w:sz w:val="21"/>
          <w:szCs w:val="21"/>
        </w:rPr>
        <w:t>时为调试模式，在此模式下，检查</w:t>
      </w:r>
      <w:r>
        <w:rPr>
          <w:rFonts w:ascii="宋体" w:hAnsi="宋体" w:eastAsia="宋体" w:cs="宋体"/>
          <w:spacing w:val="-3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PLC</w:t>
      </w:r>
      <w:r>
        <w:rPr>
          <w:rFonts w:ascii="宋体" w:hAnsi="宋体" w:eastAsia="宋体" w:cs="宋体"/>
          <w:spacing w:val="-27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输入/输出信号，调试</w:t>
      </w:r>
      <w:r>
        <w:rPr>
          <w:rFonts w:ascii="宋体" w:hAnsi="宋体" w:eastAsia="宋体" w:cs="宋体"/>
          <w:spacing w:val="-3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P</w:t>
      </w:r>
      <w:r>
        <w:rPr>
          <w:rFonts w:ascii="宋体" w:hAnsi="宋体" w:eastAsia="宋体" w:cs="宋体"/>
          <w:spacing w:val="-1"/>
          <w:sz w:val="21"/>
          <w:szCs w:val="21"/>
        </w:rPr>
        <w:t>LC</w:t>
      </w:r>
      <w:r>
        <w:rPr>
          <w:rFonts w:ascii="宋体" w:hAnsi="宋体" w:eastAsia="宋体" w:cs="宋体"/>
          <w:spacing w:val="-2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控制程序及接触器动作，检查变频器信号及参数是否正确；调试时设备上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M1</w:t>
      </w:r>
      <w:r>
        <w:rPr>
          <w:rFonts w:ascii="宋体" w:hAnsi="宋体" w:eastAsia="宋体" w:cs="宋体"/>
          <w:spacing w:val="-4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和</w:t>
      </w:r>
      <w:r>
        <w:rPr>
          <w:rFonts w:ascii="宋体" w:hAnsi="宋体" w:eastAsia="宋体" w:cs="宋体"/>
          <w:spacing w:val="-5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M2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两台电动机的主电路均被切断，不会运行，保证调试过程中设备的安全，步进电机能正常运行。调试正常，确认控制部分动作无误后，将</w:t>
      </w:r>
      <w:r>
        <w:rPr>
          <w:rFonts w:ascii="宋体" w:hAnsi="宋体" w:eastAsia="宋体" w:cs="宋体"/>
          <w:spacing w:val="-4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SA1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置于右位即工作模式，可</w:t>
      </w:r>
      <w:r>
        <w:rPr>
          <w:rFonts w:ascii="宋体" w:hAnsi="宋体" w:eastAsia="宋体" w:cs="宋体"/>
          <w:spacing w:val="-3"/>
          <w:sz w:val="21"/>
          <w:szCs w:val="21"/>
        </w:rPr>
        <w:t>启动设备正常运行。</w:t>
      </w:r>
    </w:p>
    <w:p w14:paraId="4A21B208">
      <w:pPr>
        <w:spacing w:before="1" w:line="221" w:lineRule="auto"/>
        <w:ind w:left="42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2．正常运行和停止</w:t>
      </w:r>
    </w:p>
    <w:p w14:paraId="6DE78BF2">
      <w:pPr>
        <w:spacing w:before="137" w:line="343" w:lineRule="auto"/>
        <w:ind w:right="56" w:firstLine="42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将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SA1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置于右位即工作模式，按下控制箱面板启动按钮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SB6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或者按下触摸屏上的</w:t>
      </w:r>
      <w:r>
        <w:rPr>
          <w:rFonts w:ascii="宋体" w:hAnsi="宋体" w:eastAsia="宋体" w:cs="宋体"/>
          <w:spacing w:val="-2"/>
          <w:sz w:val="21"/>
          <w:szCs w:val="21"/>
        </w:rPr>
        <w:t>“启动”按键，设备</w:t>
      </w:r>
      <w:r>
        <w:rPr>
          <w:rFonts w:ascii="宋体" w:hAnsi="宋体" w:eastAsia="宋体" w:cs="宋体"/>
          <w:sz w:val="21"/>
          <w:szCs w:val="21"/>
        </w:rPr>
        <w:t>启动工作，触摸屏上系统运行指示灯长亮。当检测到</w:t>
      </w:r>
      <w:r>
        <w:rPr>
          <w:rFonts w:ascii="宋体" w:hAnsi="宋体" w:eastAsia="宋体" w:cs="宋体"/>
          <w:spacing w:val="-4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-2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点有工件（SQ1</w:t>
      </w:r>
      <w:r>
        <w:rPr>
          <w:rFonts w:ascii="宋体" w:hAnsi="宋体" w:eastAsia="宋体" w:cs="宋体"/>
          <w:spacing w:val="-3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动作）时，经过时间继电器延时后</w:t>
      </w:r>
      <w:r>
        <w:rPr>
          <w:rFonts w:ascii="宋体" w:hAnsi="宋体" w:eastAsia="宋体" w:cs="宋体"/>
          <w:spacing w:val="-2"/>
          <w:sz w:val="21"/>
          <w:szCs w:val="21"/>
        </w:rPr>
        <w:t>（初始设置为</w:t>
      </w:r>
      <w:r>
        <w:rPr>
          <w:rFonts w:ascii="宋体" w:hAnsi="宋体" w:eastAsia="宋体" w:cs="宋体"/>
          <w:spacing w:val="-4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2s</w:t>
      </w:r>
      <w:r>
        <w:rPr>
          <w:rFonts w:ascii="宋体" w:hAnsi="宋体" w:eastAsia="宋体" w:cs="宋体"/>
          <w:spacing w:val="-41"/>
          <w:sz w:val="21"/>
          <w:szCs w:val="21"/>
        </w:rPr>
        <w:t>），</w:t>
      </w:r>
      <w:r>
        <w:rPr>
          <w:rFonts w:ascii="宋体" w:hAnsi="宋体" w:eastAsia="宋体" w:cs="宋体"/>
          <w:spacing w:val="-2"/>
          <w:sz w:val="21"/>
          <w:szCs w:val="21"/>
        </w:rPr>
        <w:t>M2 电动机以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45Hz频率正转带动传送带将工件传送到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B</w:t>
      </w:r>
      <w:r>
        <w:rPr>
          <w:rFonts w:ascii="宋体" w:hAnsi="宋体" w:eastAsia="宋体" w:cs="宋体"/>
          <w:spacing w:val="-3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点（SQ2</w:t>
      </w:r>
      <w:r>
        <w:rPr>
          <w:rFonts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动作</w:t>
      </w:r>
      <w:r>
        <w:rPr>
          <w:rFonts w:ascii="宋体" w:hAnsi="宋体" w:eastAsia="宋体" w:cs="宋体"/>
          <w:spacing w:val="-41"/>
          <w:sz w:val="21"/>
          <w:szCs w:val="21"/>
        </w:rPr>
        <w:t>）；</w:t>
      </w:r>
      <w:r>
        <w:rPr>
          <w:rFonts w:ascii="宋体" w:hAnsi="宋体" w:eastAsia="宋体" w:cs="宋体"/>
          <w:spacing w:val="-2"/>
          <w:sz w:val="21"/>
          <w:szCs w:val="21"/>
        </w:rPr>
        <w:t>到</w:t>
      </w:r>
      <w:r>
        <w:rPr>
          <w:rFonts w:ascii="宋体" w:hAnsi="宋体" w:eastAsia="宋体" w:cs="宋体"/>
          <w:spacing w:val="-3"/>
          <w:sz w:val="21"/>
          <w:szCs w:val="21"/>
        </w:rPr>
        <w:t>达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B</w:t>
      </w:r>
      <w:r>
        <w:rPr>
          <w:rFonts w:ascii="宋体" w:hAnsi="宋体" w:eastAsia="宋体" w:cs="宋体"/>
          <w:spacing w:val="-2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点后，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M2</w:t>
      </w:r>
      <w:r>
        <w:rPr>
          <w:rFonts w:ascii="宋体" w:hAnsi="宋体" w:eastAsia="宋体" w:cs="宋体"/>
          <w:spacing w:val="-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以</w:t>
      </w:r>
      <w:r>
        <w:rPr>
          <w:rFonts w:ascii="宋体" w:hAnsi="宋体" w:eastAsia="宋体" w:cs="宋体"/>
          <w:spacing w:val="-2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15Hz</w:t>
      </w:r>
      <w:r>
        <w:rPr>
          <w:rFonts w:ascii="宋体" w:hAnsi="宋体" w:eastAsia="宋体" w:cs="宋体"/>
          <w:spacing w:val="-2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的频率正转带动工作台将工件继续传送，在工件到达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B</w:t>
      </w:r>
      <w:r>
        <w:rPr>
          <w:rFonts w:ascii="宋体" w:hAnsi="宋体" w:eastAsia="宋体" w:cs="宋体"/>
          <w:spacing w:val="-3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点的同时，M1</w:t>
      </w:r>
      <w:r>
        <w:rPr>
          <w:rFonts w:ascii="宋体" w:hAnsi="宋体" w:eastAsia="宋体" w:cs="宋体"/>
          <w:spacing w:val="-2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电动机正向启动，M3</w:t>
      </w:r>
      <w:r>
        <w:rPr>
          <w:rFonts w:ascii="宋体" w:hAnsi="宋体" w:eastAsia="宋体" w:cs="宋体"/>
          <w:spacing w:val="-2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电动</w:t>
      </w:r>
      <w:r>
        <w:rPr>
          <w:rFonts w:ascii="宋体" w:hAnsi="宋体" w:eastAsia="宋体" w:cs="宋体"/>
          <w:spacing w:val="-2"/>
          <w:sz w:val="21"/>
          <w:szCs w:val="21"/>
        </w:rPr>
        <w:t>机以</w:t>
      </w:r>
      <w:r>
        <w:rPr>
          <w:rFonts w:ascii="宋体" w:hAnsi="宋体" w:eastAsia="宋体" w:cs="宋体"/>
          <w:spacing w:val="-2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0.5r/s</w:t>
      </w:r>
      <w:r>
        <w:rPr>
          <w:rFonts w:ascii="宋体" w:hAnsi="宋体" w:eastAsia="宋体" w:cs="宋体"/>
          <w:spacing w:val="-2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的转速正转一圈，对工件进行加工；当工件到达</w:t>
      </w:r>
      <w:r>
        <w:rPr>
          <w:rFonts w:ascii="宋体" w:hAnsi="宋体" w:eastAsia="宋体" w:cs="宋体"/>
          <w:spacing w:val="-4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C</w:t>
      </w:r>
      <w:r>
        <w:rPr>
          <w:rFonts w:ascii="宋体" w:hAnsi="宋体" w:eastAsia="宋体" w:cs="宋体"/>
          <w:spacing w:val="-3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点（SQ3动作）后，M1 电机停止，M2 电机以</w:t>
      </w:r>
      <w:r>
        <w:rPr>
          <w:rFonts w:ascii="宋体" w:hAnsi="宋体" w:eastAsia="宋体" w:cs="宋体"/>
          <w:spacing w:val="-3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30Hz</w:t>
      </w:r>
      <w:r>
        <w:rPr>
          <w:rFonts w:ascii="宋体" w:hAnsi="宋体" w:eastAsia="宋体" w:cs="宋体"/>
          <w:spacing w:val="-3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频率反转带动传送带将工件送至</w:t>
      </w:r>
      <w:r>
        <w:rPr>
          <w:rFonts w:ascii="宋体" w:hAnsi="宋体" w:eastAsia="宋体" w:cs="宋体"/>
          <w:spacing w:val="-4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B</w:t>
      </w:r>
      <w:r>
        <w:rPr>
          <w:rFonts w:ascii="宋体" w:hAnsi="宋体" w:eastAsia="宋体" w:cs="宋体"/>
          <w:spacing w:val="-2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点，到达</w:t>
      </w:r>
      <w:r>
        <w:rPr>
          <w:rFonts w:ascii="宋体" w:hAnsi="宋体" w:eastAsia="宋体" w:cs="宋体"/>
          <w:spacing w:val="-4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B</w:t>
      </w:r>
      <w:r>
        <w:rPr>
          <w:rFonts w:ascii="宋体" w:hAnsi="宋体" w:eastAsia="宋体" w:cs="宋体"/>
          <w:spacing w:val="-2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点后，M2 电机再次以</w:t>
      </w:r>
      <w:r>
        <w:rPr>
          <w:rFonts w:ascii="宋体" w:hAnsi="宋体" w:eastAsia="宋体" w:cs="宋体"/>
          <w:spacing w:val="-2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1</w:t>
      </w:r>
      <w:r>
        <w:rPr>
          <w:rFonts w:ascii="宋体" w:hAnsi="宋体" w:eastAsia="宋体" w:cs="宋体"/>
          <w:spacing w:val="-3"/>
          <w:sz w:val="21"/>
          <w:szCs w:val="21"/>
        </w:rPr>
        <w:t>5Hz 的频率正转带动工作台将工件继续传送，在工件到达</w:t>
      </w:r>
      <w:r>
        <w:rPr>
          <w:rFonts w:ascii="宋体" w:hAnsi="宋体" w:eastAsia="宋体" w:cs="宋体"/>
          <w:spacing w:val="-5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B</w:t>
      </w:r>
      <w:r>
        <w:rPr>
          <w:rFonts w:ascii="宋体" w:hAnsi="宋体" w:eastAsia="宋体" w:cs="宋体"/>
          <w:spacing w:val="-3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点的同时，M1 电机反向启动，M3</w:t>
      </w:r>
      <w:r>
        <w:rPr>
          <w:rFonts w:ascii="宋体" w:hAnsi="宋体" w:eastAsia="宋体" w:cs="宋体"/>
          <w:spacing w:val="-2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电动机以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0.5r/s</w:t>
      </w:r>
      <w:r>
        <w:rPr>
          <w:rFonts w:ascii="宋体" w:hAnsi="宋体" w:eastAsia="宋体" w:cs="宋体"/>
          <w:spacing w:val="-2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的转速反转一圈再次对</w:t>
      </w:r>
      <w:r>
        <w:rPr>
          <w:rFonts w:ascii="宋体" w:hAnsi="宋体" w:eastAsia="宋体" w:cs="宋体"/>
          <w:spacing w:val="-1"/>
          <w:sz w:val="21"/>
          <w:szCs w:val="21"/>
        </w:rPr>
        <w:t>工件进行加工；当工件第二次到达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C</w:t>
      </w:r>
      <w:r>
        <w:rPr>
          <w:rFonts w:ascii="宋体" w:hAnsi="宋体" w:eastAsia="宋体" w:cs="宋体"/>
          <w:spacing w:val="-3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点后，整个加工过程结束，设备暂停工作，等待再次放入工件后，设备再继续按照上述过程加工新的工件。</w:t>
      </w:r>
    </w:p>
    <w:p w14:paraId="1884B6EA">
      <w:pPr>
        <w:spacing w:line="221" w:lineRule="auto"/>
        <w:ind w:left="42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运行过程中，按下停止按钮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SB1，在完成当前工件的加工过程后，设备停止，</w:t>
      </w:r>
      <w:r>
        <w:rPr>
          <w:rFonts w:ascii="宋体" w:hAnsi="宋体" w:eastAsia="宋体" w:cs="宋体"/>
          <w:spacing w:val="-1"/>
          <w:sz w:val="21"/>
          <w:szCs w:val="21"/>
        </w:rPr>
        <w:t>运行指示灯熄灭。</w:t>
      </w:r>
    </w:p>
    <w:p w14:paraId="57980CE7">
      <w:pPr>
        <w:spacing w:before="137" w:line="221" w:lineRule="auto"/>
        <w:ind w:left="43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3．保护停止和报警</w:t>
      </w:r>
    </w:p>
    <w:p w14:paraId="03C6E5CE">
      <w:pPr>
        <w:spacing w:before="141" w:line="342" w:lineRule="auto"/>
        <w:ind w:left="6" w:firstLine="41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在设备运行过程中，若传感器（S）检测到工件掉落或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M1</w:t>
      </w:r>
      <w:r>
        <w:rPr>
          <w:rFonts w:ascii="宋体" w:hAnsi="宋体" w:eastAsia="宋体" w:cs="宋体"/>
          <w:spacing w:val="-2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电机的热继电器动作时，设备立刻停止运行，</w:t>
      </w:r>
      <w:r>
        <w:rPr>
          <w:rFonts w:ascii="宋体" w:hAnsi="宋体" w:eastAsia="宋体" w:cs="宋体"/>
          <w:sz w:val="21"/>
          <w:szCs w:val="21"/>
        </w:rPr>
        <w:t>触摸屏上对应的报警指示灯亮；故障解除后，</w:t>
      </w:r>
      <w:r>
        <w:rPr>
          <w:rFonts w:ascii="宋体" w:hAnsi="宋体" w:eastAsia="宋体" w:cs="宋体"/>
          <w:spacing w:val="-1"/>
          <w:sz w:val="21"/>
          <w:szCs w:val="21"/>
        </w:rPr>
        <w:t>工件作为废料人工取走，再次按下启动按钮后设备运行，对</w:t>
      </w:r>
      <w:r>
        <w:rPr>
          <w:rFonts w:ascii="宋体" w:hAnsi="宋体" w:eastAsia="宋体" w:cs="宋体"/>
          <w:spacing w:val="-3"/>
          <w:sz w:val="21"/>
          <w:szCs w:val="21"/>
        </w:rPr>
        <w:t>应的报警指示熄灭。</w:t>
      </w:r>
    </w:p>
    <w:p w14:paraId="13244FFD">
      <w:pPr>
        <w:spacing w:before="2" w:line="346" w:lineRule="auto"/>
        <w:ind w:left="9" w:right="56" w:firstLine="43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当出现紧急情况，需立刻按下急停按钮（SB11</w:t>
      </w:r>
      <w:r>
        <w:rPr>
          <w:rFonts w:ascii="宋体" w:hAnsi="宋体" w:eastAsia="宋体" w:cs="宋体"/>
          <w:spacing w:val="-48"/>
          <w:sz w:val="21"/>
          <w:szCs w:val="21"/>
        </w:rPr>
        <w:t>），</w:t>
      </w:r>
      <w:r>
        <w:rPr>
          <w:rFonts w:ascii="宋体" w:hAnsi="宋体" w:eastAsia="宋体" w:cs="宋体"/>
          <w:spacing w:val="-1"/>
          <w:sz w:val="21"/>
          <w:szCs w:val="21"/>
        </w:rPr>
        <w:t>设备将立刻停止工作，面板指示灯 HL1 亮，指示设备故障处于急停状态。松开急停按钮后，按下启动按钮，设备重新开始运行。</w:t>
      </w:r>
    </w:p>
    <w:p w14:paraId="03E26F0C">
      <w:pPr>
        <w:spacing w:line="346" w:lineRule="auto"/>
        <w:rPr>
          <w:rFonts w:ascii="宋体" w:hAnsi="宋体" w:eastAsia="宋体" w:cs="宋体"/>
          <w:sz w:val="21"/>
          <w:szCs w:val="21"/>
        </w:rPr>
        <w:sectPr>
          <w:footerReference r:id="rId10" w:type="default"/>
          <w:pgSz w:w="11909" w:h="16836"/>
          <w:pgMar w:top="1179" w:right="1072" w:bottom="1171" w:left="1134" w:header="0" w:footer="944" w:gutter="0"/>
          <w:cols w:space="720" w:num="1"/>
        </w:sectPr>
      </w:pPr>
    </w:p>
    <w:p w14:paraId="1743FEBA">
      <w:pPr>
        <w:spacing w:before="71" w:line="220" w:lineRule="auto"/>
        <w:ind w:left="6"/>
        <w:outlineLvl w:val="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7"/>
          <w:sz w:val="36"/>
          <w:szCs w:val="36"/>
        </w:rPr>
        <w:t>参数设置：</w:t>
      </w:r>
    </w:p>
    <w:p w14:paraId="4B55D803">
      <w:pPr>
        <w:spacing w:line="445" w:lineRule="auto"/>
        <w:rPr>
          <w:rFonts w:ascii="Arial"/>
          <w:sz w:val="21"/>
        </w:rPr>
      </w:pPr>
    </w:p>
    <w:p w14:paraId="70AFE813">
      <w:pPr>
        <w:spacing w:before="78" w:line="220" w:lineRule="auto"/>
        <w:ind w:left="10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(1)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  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变频器的参数按下表要求自行设置:</w:t>
      </w:r>
    </w:p>
    <w:p w14:paraId="19FD3BE2">
      <w:pPr>
        <w:spacing w:before="28"/>
      </w:pPr>
    </w:p>
    <w:p w14:paraId="7018DDAC">
      <w:pPr>
        <w:spacing w:before="28"/>
      </w:pPr>
    </w:p>
    <w:p w14:paraId="005AF21E">
      <w:pPr>
        <w:spacing w:before="28"/>
      </w:pPr>
    </w:p>
    <w:tbl>
      <w:tblPr>
        <w:tblStyle w:val="5"/>
        <w:tblW w:w="4276" w:type="dxa"/>
        <w:tblInd w:w="225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"/>
        <w:gridCol w:w="1023"/>
        <w:gridCol w:w="1978"/>
        <w:gridCol w:w="1035"/>
      </w:tblGrid>
      <w:tr w14:paraId="13FB07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40" w:type="dxa"/>
            <w:vMerge w:val="restart"/>
            <w:tcBorders>
              <w:bottom w:val="nil"/>
            </w:tcBorders>
            <w:vAlign w:val="top"/>
          </w:tcPr>
          <w:p w14:paraId="3FA7F7D3">
            <w:pPr>
              <w:pStyle w:val="6"/>
            </w:pPr>
          </w:p>
        </w:tc>
        <w:tc>
          <w:tcPr>
            <w:tcW w:w="4036" w:type="dxa"/>
            <w:gridSpan w:val="3"/>
            <w:vAlign w:val="top"/>
          </w:tcPr>
          <w:p w14:paraId="7DB69100">
            <w:pPr>
              <w:spacing w:before="57" w:line="221" w:lineRule="auto"/>
              <w:ind w:left="149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汇川变频器</w:t>
            </w:r>
          </w:p>
        </w:tc>
      </w:tr>
      <w:tr w14:paraId="69815E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40" w:type="dxa"/>
            <w:vMerge w:val="continue"/>
            <w:tcBorders>
              <w:top w:val="nil"/>
              <w:bottom w:val="nil"/>
            </w:tcBorders>
            <w:vAlign w:val="top"/>
          </w:tcPr>
          <w:p w14:paraId="2D273235">
            <w:pPr>
              <w:pStyle w:val="6"/>
            </w:pPr>
          </w:p>
        </w:tc>
        <w:tc>
          <w:tcPr>
            <w:tcW w:w="1023" w:type="dxa"/>
            <w:vAlign w:val="top"/>
          </w:tcPr>
          <w:p w14:paraId="26797B88">
            <w:pPr>
              <w:spacing w:before="50" w:line="221" w:lineRule="auto"/>
              <w:ind w:left="20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参数号</w:t>
            </w:r>
          </w:p>
        </w:tc>
        <w:tc>
          <w:tcPr>
            <w:tcW w:w="1978" w:type="dxa"/>
            <w:vAlign w:val="top"/>
          </w:tcPr>
          <w:p w14:paraId="52C9D5F4">
            <w:pPr>
              <w:spacing w:before="50" w:line="221" w:lineRule="auto"/>
              <w:ind w:left="57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参数含义</w:t>
            </w:r>
          </w:p>
        </w:tc>
        <w:tc>
          <w:tcPr>
            <w:tcW w:w="1035" w:type="dxa"/>
            <w:vAlign w:val="top"/>
          </w:tcPr>
          <w:p w14:paraId="40802D1D">
            <w:pPr>
              <w:spacing w:before="50" w:line="221" w:lineRule="auto"/>
              <w:ind w:left="2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设定值</w:t>
            </w:r>
          </w:p>
        </w:tc>
      </w:tr>
      <w:tr w14:paraId="28B961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40" w:type="dxa"/>
            <w:vMerge w:val="continue"/>
            <w:tcBorders>
              <w:top w:val="nil"/>
              <w:bottom w:val="nil"/>
            </w:tcBorders>
            <w:vAlign w:val="top"/>
          </w:tcPr>
          <w:p w14:paraId="5A7EFEFB">
            <w:pPr>
              <w:pStyle w:val="6"/>
            </w:pPr>
          </w:p>
        </w:tc>
        <w:tc>
          <w:tcPr>
            <w:tcW w:w="1023" w:type="dxa"/>
            <w:vAlign w:val="top"/>
          </w:tcPr>
          <w:p w14:paraId="6D16B561">
            <w:pPr>
              <w:pStyle w:val="6"/>
            </w:pPr>
          </w:p>
        </w:tc>
        <w:tc>
          <w:tcPr>
            <w:tcW w:w="1978" w:type="dxa"/>
            <w:vAlign w:val="top"/>
          </w:tcPr>
          <w:p w14:paraId="484126A6">
            <w:pPr>
              <w:pStyle w:val="6"/>
            </w:pPr>
          </w:p>
        </w:tc>
        <w:tc>
          <w:tcPr>
            <w:tcW w:w="1035" w:type="dxa"/>
            <w:vAlign w:val="top"/>
          </w:tcPr>
          <w:p w14:paraId="6ACF8727">
            <w:pPr>
              <w:pStyle w:val="6"/>
            </w:pPr>
          </w:p>
        </w:tc>
      </w:tr>
      <w:tr w14:paraId="12FEF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40" w:type="dxa"/>
            <w:vMerge w:val="continue"/>
            <w:tcBorders>
              <w:top w:val="nil"/>
              <w:bottom w:val="nil"/>
            </w:tcBorders>
            <w:vAlign w:val="top"/>
          </w:tcPr>
          <w:p w14:paraId="775F4EEC">
            <w:pPr>
              <w:pStyle w:val="6"/>
            </w:pPr>
          </w:p>
        </w:tc>
        <w:tc>
          <w:tcPr>
            <w:tcW w:w="1023" w:type="dxa"/>
            <w:vAlign w:val="top"/>
          </w:tcPr>
          <w:p w14:paraId="1455944D">
            <w:pPr>
              <w:pStyle w:val="6"/>
            </w:pPr>
          </w:p>
        </w:tc>
        <w:tc>
          <w:tcPr>
            <w:tcW w:w="1978" w:type="dxa"/>
            <w:vAlign w:val="top"/>
          </w:tcPr>
          <w:p w14:paraId="06356A17">
            <w:pPr>
              <w:pStyle w:val="6"/>
            </w:pPr>
          </w:p>
        </w:tc>
        <w:tc>
          <w:tcPr>
            <w:tcW w:w="1035" w:type="dxa"/>
            <w:vAlign w:val="top"/>
          </w:tcPr>
          <w:p w14:paraId="54BEAA4B">
            <w:pPr>
              <w:pStyle w:val="6"/>
            </w:pPr>
          </w:p>
        </w:tc>
      </w:tr>
      <w:tr w14:paraId="766B9B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40" w:type="dxa"/>
            <w:vMerge w:val="continue"/>
            <w:tcBorders>
              <w:top w:val="nil"/>
              <w:bottom w:val="nil"/>
            </w:tcBorders>
            <w:vAlign w:val="top"/>
          </w:tcPr>
          <w:p w14:paraId="5C14B50B">
            <w:pPr>
              <w:pStyle w:val="6"/>
            </w:pPr>
          </w:p>
        </w:tc>
        <w:tc>
          <w:tcPr>
            <w:tcW w:w="1023" w:type="dxa"/>
            <w:vAlign w:val="top"/>
          </w:tcPr>
          <w:p w14:paraId="53F64325">
            <w:pPr>
              <w:pStyle w:val="6"/>
            </w:pPr>
          </w:p>
        </w:tc>
        <w:tc>
          <w:tcPr>
            <w:tcW w:w="1978" w:type="dxa"/>
            <w:vAlign w:val="top"/>
          </w:tcPr>
          <w:p w14:paraId="4CCDCA10">
            <w:pPr>
              <w:pStyle w:val="6"/>
            </w:pPr>
          </w:p>
        </w:tc>
        <w:tc>
          <w:tcPr>
            <w:tcW w:w="1035" w:type="dxa"/>
            <w:vAlign w:val="top"/>
          </w:tcPr>
          <w:p w14:paraId="77F641AF">
            <w:pPr>
              <w:pStyle w:val="6"/>
            </w:pPr>
          </w:p>
        </w:tc>
      </w:tr>
      <w:tr w14:paraId="5FEFC5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40" w:type="dxa"/>
            <w:vMerge w:val="continue"/>
            <w:tcBorders>
              <w:top w:val="nil"/>
              <w:bottom w:val="nil"/>
            </w:tcBorders>
            <w:vAlign w:val="top"/>
          </w:tcPr>
          <w:p w14:paraId="66CB9FE5">
            <w:pPr>
              <w:pStyle w:val="6"/>
            </w:pPr>
          </w:p>
        </w:tc>
        <w:tc>
          <w:tcPr>
            <w:tcW w:w="1023" w:type="dxa"/>
            <w:vAlign w:val="top"/>
          </w:tcPr>
          <w:p w14:paraId="061B5C57">
            <w:pPr>
              <w:pStyle w:val="6"/>
            </w:pPr>
          </w:p>
        </w:tc>
        <w:tc>
          <w:tcPr>
            <w:tcW w:w="1978" w:type="dxa"/>
            <w:vAlign w:val="top"/>
          </w:tcPr>
          <w:p w14:paraId="635D0377">
            <w:pPr>
              <w:pStyle w:val="6"/>
            </w:pPr>
          </w:p>
        </w:tc>
        <w:tc>
          <w:tcPr>
            <w:tcW w:w="1035" w:type="dxa"/>
            <w:vAlign w:val="top"/>
          </w:tcPr>
          <w:p w14:paraId="78CCAAB6">
            <w:pPr>
              <w:pStyle w:val="6"/>
            </w:pPr>
          </w:p>
        </w:tc>
      </w:tr>
      <w:tr w14:paraId="1BC765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40" w:type="dxa"/>
            <w:vMerge w:val="continue"/>
            <w:tcBorders>
              <w:top w:val="nil"/>
              <w:bottom w:val="nil"/>
            </w:tcBorders>
            <w:vAlign w:val="top"/>
          </w:tcPr>
          <w:p w14:paraId="6610C06A">
            <w:pPr>
              <w:pStyle w:val="6"/>
            </w:pPr>
          </w:p>
        </w:tc>
        <w:tc>
          <w:tcPr>
            <w:tcW w:w="1023" w:type="dxa"/>
            <w:vAlign w:val="top"/>
          </w:tcPr>
          <w:p w14:paraId="4439AC88">
            <w:pPr>
              <w:pStyle w:val="6"/>
            </w:pPr>
          </w:p>
        </w:tc>
        <w:tc>
          <w:tcPr>
            <w:tcW w:w="1978" w:type="dxa"/>
            <w:vAlign w:val="top"/>
          </w:tcPr>
          <w:p w14:paraId="0782FF34">
            <w:pPr>
              <w:pStyle w:val="6"/>
            </w:pPr>
          </w:p>
        </w:tc>
        <w:tc>
          <w:tcPr>
            <w:tcW w:w="1035" w:type="dxa"/>
            <w:vAlign w:val="top"/>
          </w:tcPr>
          <w:p w14:paraId="14F05318">
            <w:pPr>
              <w:pStyle w:val="6"/>
            </w:pPr>
          </w:p>
        </w:tc>
      </w:tr>
      <w:tr w14:paraId="0F52FA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40" w:type="dxa"/>
            <w:vMerge w:val="continue"/>
            <w:tcBorders>
              <w:top w:val="nil"/>
              <w:bottom w:val="nil"/>
            </w:tcBorders>
            <w:vAlign w:val="top"/>
          </w:tcPr>
          <w:p w14:paraId="6A266C5A">
            <w:pPr>
              <w:pStyle w:val="6"/>
            </w:pPr>
          </w:p>
        </w:tc>
        <w:tc>
          <w:tcPr>
            <w:tcW w:w="1023" w:type="dxa"/>
            <w:vAlign w:val="top"/>
          </w:tcPr>
          <w:p w14:paraId="679DBE65">
            <w:pPr>
              <w:pStyle w:val="6"/>
            </w:pPr>
          </w:p>
        </w:tc>
        <w:tc>
          <w:tcPr>
            <w:tcW w:w="1978" w:type="dxa"/>
            <w:vAlign w:val="top"/>
          </w:tcPr>
          <w:p w14:paraId="19A3D74E">
            <w:pPr>
              <w:pStyle w:val="6"/>
            </w:pPr>
          </w:p>
        </w:tc>
        <w:tc>
          <w:tcPr>
            <w:tcW w:w="1035" w:type="dxa"/>
            <w:vAlign w:val="top"/>
          </w:tcPr>
          <w:p w14:paraId="4B82C95E">
            <w:pPr>
              <w:pStyle w:val="6"/>
            </w:pPr>
          </w:p>
        </w:tc>
      </w:tr>
      <w:tr w14:paraId="09CBA3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40" w:type="dxa"/>
            <w:vMerge w:val="continue"/>
            <w:tcBorders>
              <w:top w:val="nil"/>
              <w:bottom w:val="nil"/>
            </w:tcBorders>
            <w:vAlign w:val="top"/>
          </w:tcPr>
          <w:p w14:paraId="730C2CD5">
            <w:pPr>
              <w:pStyle w:val="6"/>
            </w:pPr>
          </w:p>
        </w:tc>
        <w:tc>
          <w:tcPr>
            <w:tcW w:w="1023" w:type="dxa"/>
            <w:vAlign w:val="top"/>
          </w:tcPr>
          <w:p w14:paraId="40F0DB2C">
            <w:pPr>
              <w:pStyle w:val="6"/>
            </w:pPr>
          </w:p>
        </w:tc>
        <w:tc>
          <w:tcPr>
            <w:tcW w:w="1978" w:type="dxa"/>
            <w:vAlign w:val="top"/>
          </w:tcPr>
          <w:p w14:paraId="67373C54">
            <w:pPr>
              <w:pStyle w:val="6"/>
            </w:pPr>
          </w:p>
        </w:tc>
        <w:tc>
          <w:tcPr>
            <w:tcW w:w="1035" w:type="dxa"/>
            <w:vAlign w:val="top"/>
          </w:tcPr>
          <w:p w14:paraId="17491547">
            <w:pPr>
              <w:pStyle w:val="6"/>
            </w:pPr>
          </w:p>
        </w:tc>
      </w:tr>
      <w:tr w14:paraId="0335F0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40" w:type="dxa"/>
            <w:vMerge w:val="continue"/>
            <w:tcBorders>
              <w:top w:val="nil"/>
              <w:bottom w:val="nil"/>
            </w:tcBorders>
            <w:vAlign w:val="top"/>
          </w:tcPr>
          <w:p w14:paraId="3C13D439">
            <w:pPr>
              <w:pStyle w:val="6"/>
            </w:pPr>
          </w:p>
        </w:tc>
        <w:tc>
          <w:tcPr>
            <w:tcW w:w="1023" w:type="dxa"/>
            <w:vAlign w:val="top"/>
          </w:tcPr>
          <w:p w14:paraId="3C971330">
            <w:pPr>
              <w:pStyle w:val="6"/>
            </w:pPr>
          </w:p>
        </w:tc>
        <w:tc>
          <w:tcPr>
            <w:tcW w:w="1978" w:type="dxa"/>
            <w:vAlign w:val="top"/>
          </w:tcPr>
          <w:p w14:paraId="47DE450D">
            <w:pPr>
              <w:pStyle w:val="6"/>
            </w:pPr>
          </w:p>
        </w:tc>
        <w:tc>
          <w:tcPr>
            <w:tcW w:w="1035" w:type="dxa"/>
            <w:vAlign w:val="top"/>
          </w:tcPr>
          <w:p w14:paraId="458B53E4">
            <w:pPr>
              <w:pStyle w:val="6"/>
            </w:pPr>
          </w:p>
        </w:tc>
      </w:tr>
      <w:tr w14:paraId="709839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40" w:type="dxa"/>
            <w:vMerge w:val="continue"/>
            <w:tcBorders>
              <w:top w:val="nil"/>
              <w:bottom w:val="nil"/>
            </w:tcBorders>
            <w:vAlign w:val="top"/>
          </w:tcPr>
          <w:p w14:paraId="571125C0">
            <w:pPr>
              <w:pStyle w:val="6"/>
            </w:pPr>
          </w:p>
        </w:tc>
        <w:tc>
          <w:tcPr>
            <w:tcW w:w="1023" w:type="dxa"/>
            <w:vAlign w:val="top"/>
          </w:tcPr>
          <w:p w14:paraId="00BBDD8C">
            <w:pPr>
              <w:pStyle w:val="6"/>
            </w:pPr>
          </w:p>
        </w:tc>
        <w:tc>
          <w:tcPr>
            <w:tcW w:w="1978" w:type="dxa"/>
            <w:vAlign w:val="top"/>
          </w:tcPr>
          <w:p w14:paraId="7565B7DB">
            <w:pPr>
              <w:pStyle w:val="6"/>
            </w:pPr>
          </w:p>
        </w:tc>
        <w:tc>
          <w:tcPr>
            <w:tcW w:w="1035" w:type="dxa"/>
            <w:vAlign w:val="top"/>
          </w:tcPr>
          <w:p w14:paraId="4C623F69">
            <w:pPr>
              <w:pStyle w:val="6"/>
            </w:pPr>
          </w:p>
        </w:tc>
      </w:tr>
      <w:tr w14:paraId="38E94A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40" w:type="dxa"/>
            <w:vMerge w:val="continue"/>
            <w:tcBorders>
              <w:top w:val="nil"/>
              <w:bottom w:val="nil"/>
            </w:tcBorders>
            <w:vAlign w:val="top"/>
          </w:tcPr>
          <w:p w14:paraId="1D4D5D2F">
            <w:pPr>
              <w:pStyle w:val="6"/>
            </w:pPr>
          </w:p>
        </w:tc>
        <w:tc>
          <w:tcPr>
            <w:tcW w:w="1023" w:type="dxa"/>
            <w:vAlign w:val="top"/>
          </w:tcPr>
          <w:p w14:paraId="5A6C1B07">
            <w:pPr>
              <w:pStyle w:val="6"/>
            </w:pPr>
          </w:p>
        </w:tc>
        <w:tc>
          <w:tcPr>
            <w:tcW w:w="1978" w:type="dxa"/>
            <w:vAlign w:val="top"/>
          </w:tcPr>
          <w:p w14:paraId="70D44CB9">
            <w:pPr>
              <w:pStyle w:val="6"/>
            </w:pPr>
          </w:p>
        </w:tc>
        <w:tc>
          <w:tcPr>
            <w:tcW w:w="1035" w:type="dxa"/>
            <w:vAlign w:val="top"/>
          </w:tcPr>
          <w:p w14:paraId="243F505D">
            <w:pPr>
              <w:pStyle w:val="6"/>
            </w:pPr>
          </w:p>
        </w:tc>
      </w:tr>
      <w:tr w14:paraId="2D0577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40" w:type="dxa"/>
            <w:vMerge w:val="continue"/>
            <w:tcBorders>
              <w:top w:val="nil"/>
              <w:bottom w:val="nil"/>
            </w:tcBorders>
            <w:vAlign w:val="top"/>
          </w:tcPr>
          <w:p w14:paraId="2415700B">
            <w:pPr>
              <w:pStyle w:val="6"/>
            </w:pPr>
          </w:p>
        </w:tc>
        <w:tc>
          <w:tcPr>
            <w:tcW w:w="1023" w:type="dxa"/>
            <w:vAlign w:val="top"/>
          </w:tcPr>
          <w:p w14:paraId="455B8EEF">
            <w:pPr>
              <w:pStyle w:val="6"/>
            </w:pPr>
          </w:p>
        </w:tc>
        <w:tc>
          <w:tcPr>
            <w:tcW w:w="1978" w:type="dxa"/>
            <w:vAlign w:val="top"/>
          </w:tcPr>
          <w:p w14:paraId="3F03B505">
            <w:pPr>
              <w:pStyle w:val="6"/>
            </w:pPr>
          </w:p>
        </w:tc>
        <w:tc>
          <w:tcPr>
            <w:tcW w:w="1035" w:type="dxa"/>
            <w:vAlign w:val="top"/>
          </w:tcPr>
          <w:p w14:paraId="0A68CFFE">
            <w:pPr>
              <w:pStyle w:val="6"/>
            </w:pPr>
          </w:p>
        </w:tc>
      </w:tr>
      <w:tr w14:paraId="6363F9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40" w:type="dxa"/>
            <w:vMerge w:val="continue"/>
            <w:tcBorders>
              <w:top w:val="nil"/>
              <w:bottom w:val="nil"/>
            </w:tcBorders>
            <w:vAlign w:val="top"/>
          </w:tcPr>
          <w:p w14:paraId="444C2EEA">
            <w:pPr>
              <w:pStyle w:val="6"/>
            </w:pPr>
          </w:p>
        </w:tc>
        <w:tc>
          <w:tcPr>
            <w:tcW w:w="1023" w:type="dxa"/>
            <w:vAlign w:val="top"/>
          </w:tcPr>
          <w:p w14:paraId="6EC550D9">
            <w:pPr>
              <w:pStyle w:val="6"/>
            </w:pPr>
          </w:p>
        </w:tc>
        <w:tc>
          <w:tcPr>
            <w:tcW w:w="1978" w:type="dxa"/>
            <w:vAlign w:val="top"/>
          </w:tcPr>
          <w:p w14:paraId="39A05C93">
            <w:pPr>
              <w:pStyle w:val="6"/>
            </w:pPr>
          </w:p>
        </w:tc>
        <w:tc>
          <w:tcPr>
            <w:tcW w:w="1035" w:type="dxa"/>
            <w:vAlign w:val="top"/>
          </w:tcPr>
          <w:p w14:paraId="392F1FAC">
            <w:pPr>
              <w:pStyle w:val="6"/>
            </w:pPr>
          </w:p>
        </w:tc>
      </w:tr>
      <w:tr w14:paraId="1A7B7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40" w:type="dxa"/>
            <w:vMerge w:val="continue"/>
            <w:tcBorders>
              <w:top w:val="nil"/>
            </w:tcBorders>
            <w:vAlign w:val="top"/>
          </w:tcPr>
          <w:p w14:paraId="60266756">
            <w:pPr>
              <w:pStyle w:val="6"/>
            </w:pPr>
          </w:p>
        </w:tc>
        <w:tc>
          <w:tcPr>
            <w:tcW w:w="1023" w:type="dxa"/>
            <w:vAlign w:val="top"/>
          </w:tcPr>
          <w:p w14:paraId="1C0A6198">
            <w:pPr>
              <w:pStyle w:val="6"/>
            </w:pPr>
          </w:p>
        </w:tc>
        <w:tc>
          <w:tcPr>
            <w:tcW w:w="1978" w:type="dxa"/>
            <w:vAlign w:val="top"/>
          </w:tcPr>
          <w:p w14:paraId="0AA26BA2">
            <w:pPr>
              <w:pStyle w:val="6"/>
            </w:pPr>
          </w:p>
        </w:tc>
        <w:tc>
          <w:tcPr>
            <w:tcW w:w="1035" w:type="dxa"/>
            <w:vAlign w:val="top"/>
          </w:tcPr>
          <w:p w14:paraId="3629DF32">
            <w:pPr>
              <w:pStyle w:val="6"/>
            </w:pPr>
          </w:p>
        </w:tc>
      </w:tr>
    </w:tbl>
    <w:p w14:paraId="004AE920">
      <w:pPr>
        <w:spacing w:line="309" w:lineRule="auto"/>
        <w:rPr>
          <w:rFonts w:ascii="Arial"/>
          <w:sz w:val="21"/>
        </w:rPr>
      </w:pPr>
    </w:p>
    <w:p w14:paraId="53A573F2">
      <w:pPr>
        <w:spacing w:before="78" w:line="220" w:lineRule="auto"/>
        <w:ind w:left="104"/>
        <w:outlineLvl w:val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(2)步进驱动器参数设定要求</w:t>
      </w:r>
    </w:p>
    <w:p w14:paraId="2C89FEC4">
      <w:pPr>
        <w:spacing w:before="122" w:line="221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步进驱动器细分设定为              ；输出电流设定为           </w:t>
      </w:r>
      <w:r>
        <w:rPr>
          <w:rFonts w:ascii="宋体" w:hAnsi="宋体" w:eastAsia="宋体" w:cs="宋体"/>
          <w:spacing w:val="-1"/>
          <w:sz w:val="21"/>
          <w:szCs w:val="21"/>
        </w:rPr>
        <w:t xml:space="preserve">   A。</w:t>
      </w:r>
    </w:p>
    <w:sectPr>
      <w:footerReference r:id="rId11" w:type="default"/>
      <w:pgSz w:w="11909" w:h="16836"/>
      <w:pgMar w:top="1195" w:right="1133" w:bottom="1171" w:left="1563" w:header="0" w:footer="94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731D77">
    <w:pPr>
      <w:spacing w:line="238" w:lineRule="auto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16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9E04A">
    <w:pPr>
      <w:spacing w:line="169" w:lineRule="auto"/>
      <w:ind w:left="955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6FADF">
    <w:pPr>
      <w:spacing w:line="236" w:lineRule="auto"/>
      <w:ind w:left="965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E6AA24">
    <w:pPr>
      <w:spacing w:line="237" w:lineRule="auto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659C5">
    <w:pPr>
      <w:spacing w:line="236" w:lineRule="auto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9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66C2A">
    <w:pPr>
      <w:spacing w:line="236" w:lineRule="auto"/>
      <w:ind w:left="955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6AF2E">
    <w:pPr>
      <w:spacing w:line="237" w:lineRule="auto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9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A1631C"/>
    <w:rsid w:val="0B551997"/>
    <w:rsid w:val="2AFB20E6"/>
    <w:rsid w:val="4FBD16E0"/>
    <w:rsid w:val="571C5DFA"/>
    <w:rsid w:val="576757A8"/>
    <w:rsid w:val="5A1344A8"/>
    <w:rsid w:val="71C51E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2.jpeg"/><Relationship Id="rId13" Type="http://schemas.openxmlformats.org/officeDocument/2006/relationships/image" Target="media/image1.jpeg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5e70d4e8-88b5-4fe2-a1a4-3e38c2cde945</errorID>
      <errorWord>场</errorWord>
      <group>L1_Word</group>
      <groupName>字词问题</groupName>
      <ability>L2_Typo</ability>
      <abilityName>字词错误</abilityName>
      <candidateList>
        <item>场的</item>
      </candidateList>
      <explain/>
      <paraID>1A42D54C</paraID>
      <start>3</start>
      <end>4</end>
      <status>unmodified</status>
      <modifiedWord/>
      <trackRevisions>false</trackRevisions>
    </reviewItem>
    <reviewItem>
      <errorID>1af9d956-1ca1-4dc8-8a45-432e166cb07e</errorID>
      <errorWord>一．</errorWord>
      <group>L1_Format</group>
      <groupName>格式问题</groupName>
      <ability>L2_Ordinal</ability>
      <abilityName>序号格式</abilityName>
      <candidateList>
        <item>一、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4797F3BE</paraID>
      <start>0</start>
      <end>2</end>
      <status>unmodified</status>
      <modifiedWord/>
      <trackRevisions>false</trackRevisions>
    </reviewItem>
    <reviewItem>
      <errorID>aa513f1e-9005-43cd-9927-d6ac0841a761</errorID>
      <errorWord>二．</errorWord>
      <group>L1_Format</group>
      <groupName>格式问题</groupName>
      <ability>L2_Ordinal</ability>
      <abilityName>序号格式</abilityName>
      <candidateList>
        <item>二、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76E23F71</paraID>
      <start>0</start>
      <end>2</end>
      <status>unmodified</status>
      <modifiedWord/>
      <trackRevisions>false</trackRevisions>
    </reviewItem>
    <reviewItem>
      <errorID>b9070653-5c4d-4f3f-8b94-1c5eba7ef528</errorID>
      <errorWord>三．</errorWord>
      <group>L1_Format</group>
      <groupName>格式问题</groupName>
      <ability>L2_Ordinal</ability>
      <abilityName>序号格式</abilityName>
      <candidateList>
        <item>三、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1A88A0A7</paraID>
      <start>0</start>
      <end>2</end>
      <status>unmodified</status>
      <modifiedWord/>
      <trackRevisions>false</trackRevisions>
    </reviewItem>
    <reviewItem>
      <errorID>bc80e94b-6413-4260-a923-31e048bdf5e4</errorID>
      <errorWord>一．</errorWord>
      <group>L1_Format</group>
      <groupName>格式问题</groupName>
      <ability>L2_Ordinal</ability>
      <abilityName>序号格式</abilityName>
      <candidateList>
        <item>一、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76DF4D9F</paraID>
      <start>0</start>
      <end>2</end>
      <status>unmodified</status>
      <modifiedWord/>
      <trackRevisions>false</trackRevisions>
    </reviewItem>
    <reviewItem>
      <errorID>53287712-8205-4fcb-a8ef-07b711bd8ca0</errorID>
      <errorWord>二．</errorWord>
      <group>L1_Format</group>
      <groupName>格式问题</groupName>
      <ability>L2_Ordinal</ability>
      <abilityName>序号格式</abilityName>
      <candidateList>
        <item>二、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4C24580</paraID>
      <start>0</start>
      <end>2</end>
      <status>unmodified</status>
      <modifiedWord/>
      <trackRevisions>false</trackRevisions>
    </reviewItem>
    <reviewItem>
      <errorID>ce041bfe-da33-494e-964a-bce16aede79d</errorID>
      <errorWord>《建筑电气工程施工质量验收规范（GB50303-2002）》</errorWord>
      <group>L1_Knowledge</group>
      <groupName>知识性问题</groupName>
      <ability>L2_Knowledge</ability>
      <abilityName>其他知识</abilityName>
      <candidateList>
        <item>《建筑电气工程施工质量验收规范》（GB50303-2002）</item>
      </candidateList>
      <explain>疑似政策文件、法律法规名称等书写不规范，请注意检查。</explain>
      <paraID> 4C24580</paraID>
      <start>16</start>
      <end>46</end>
      <status>unmodified</status>
      <modifiedWord/>
      <trackRevisions>false</trackRevisions>
    </reviewItem>
    <reviewItem>
      <errorID>2cac535d-f964-4f5c-be7b-e08dc5066f17</errorID>
      <errorWord>《电气装置安装工程低压电器施工及验收规范（GB50254-96）》</errorWord>
      <group>L1_Knowledge</group>
      <groupName>知识性问题</groupName>
      <ability>L2_Knowledge</ability>
      <abilityName>其他知识</abilityName>
      <candidateList>
        <item>《电气装置安装工程低压电器施工及验收规范》（GB50254-96）</item>
      </candidateList>
      <explain>疑似政策文件、法律法规名称等书写不规范，请注意检查。</explain>
      <paraID> 4C24580</paraID>
      <start>57</start>
      <end>90</end>
      <status>unmodified</status>
      <modifiedWord/>
      <trackRevisions>false</trackRevisions>
    </reviewItem>
    <reviewItem>
      <errorID>65864386-caf2-479b-b394-89f1975197be</errorID>
      <errorWord>三．</errorWord>
      <group>L1_Format</group>
      <groupName>格式问题</groupName>
      <ability>L2_Ordinal</ability>
      <abilityName>序号格式</abilityName>
      <candidateList>
        <item>三、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5251B03</paraID>
      <start>0</start>
      <end>2</end>
      <status>unmodified</status>
      <modifiedWord/>
      <trackRevisions>false</trackRevisions>
    </reviewItem>
    <reviewItem>
      <errorID>2c78bb50-d40a-46b8-9387-451bb26eba45</errorID>
      <errorWord>四．</errorWord>
      <group>L1_Format</group>
      <groupName>格式问题</groupName>
      <ability>L2_Ordinal</ability>
      <abilityName>序号格式</abilityName>
      <candidateList>
        <item>四、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4CC200FE</paraID>
      <start>0</start>
      <end>2</end>
      <status>unmodified</status>
      <modifiedWord/>
      <trackRevisions>false</trackRevisions>
    </reviewItem>
    <reviewItem>
      <errorID>46f81c28-8cfa-42ee-b97a-77d14cd13a73</errorID>
      <errorWord> 、</errorWord>
      <group>L1_Punc</group>
      <groupName>标点问题</groupName>
      <ability>L2_Punc_CN</ability>
      <abilityName>标点符号问题</abilityName>
      <candidateList>
        <item/>
      </candidateList>
      <explain/>
      <paraID>4CC200FE</paraID>
      <start>10</start>
      <end>12</end>
      <status>unmodified</status>
      <modifiedWord/>
      <trackRevisions>false</trackRevisions>
    </reviewItem>
    <reviewItem>
      <errorID>7c6a8cd2-9b41-478a-a563-f70bc181641c</errorID>
      <errorWord> 、</errorWord>
      <group>L1_Punc</group>
      <groupName>标点问题</groupName>
      <ability>L2_Punc_CN</ability>
      <abilityName>标点符号问题</abilityName>
      <candidateList>
        <item/>
      </candidateList>
      <explain/>
      <paraID>4CC200FE</paraID>
      <start>17</start>
      <end>19</end>
      <status>unmodified</status>
      <modifiedWord/>
      <trackRevisions>false</trackRevisions>
    </reviewItem>
    <reviewItem>
      <errorID>8f60ea71-00fc-4219-b5f1-a909bde67c40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4CC200FE</paraID>
      <start>20</start>
      <end>21</end>
      <status>unmodified</status>
      <modifiedWord/>
      <trackRevisions>false</trackRevisions>
    </reviewItem>
    <reviewItem>
      <errorID>376adee1-eeef-4be9-aa04-b7872117d710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4CC200FE</paraID>
      <start>28</start>
      <end>29</end>
      <status>unmodified</status>
      <modifiedWord/>
      <trackRevisions>false</trackRevisions>
    </reviewItem>
    <reviewItem>
      <errorID>3665e0e6-25fb-4e93-a213-92f51bf9e6f1</errorID>
      <errorWord>图纸上</errorWord>
      <group>L1_Word</group>
      <groupName>字词问题</groupName>
      <ability>L2_Typo</ability>
      <abilityName>字词错误</abilityName>
      <candidateList>
        <item>图纸</item>
      </candidateList>
      <explain/>
      <paraID>4CC200FE</paraID>
      <start>33</start>
      <end>36</end>
      <status>unmodified</status>
      <modifiedWord/>
      <trackRevisions>false</trackRevisions>
    </reviewItem>
    <reviewItem>
      <errorID>cd615d28-a065-4e7b-bcef-d22209c17464</errorID>
      <errorWord>五．</errorWord>
      <group>L1_Format</group>
      <groupName>格式问题</groupName>
      <ability>L2_Ordinal</ability>
      <abilityName>序号格式</abilityName>
      <candidateList>
        <item>五、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28EE0BCA</paraID>
      <start>0</start>
      <end>2</end>
      <status>unmodified</status>
      <modifiedWord/>
      <trackRevisions>false</trackRevisions>
    </reviewItem>
    <reviewItem>
      <errorID>91b38d1e-a35a-4fbf-b5b0-bd49d6d26af3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239AA5C7</paraID>
      <start>0</start>
      <end>2</end>
      <status>unmodified</status>
      <modifiedWord/>
      <trackRevisions>false</trackRevisions>
    </reviewItem>
    <reviewItem>
      <errorID>74447546-fe66-4114-b1bb-70dbfd6f3d7f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528B0865</paraID>
      <start>0</start>
      <end>2</end>
      <status>unmodified</status>
      <modifiedWord/>
      <trackRevisions>false</trackRevisions>
    </reviewItem>
    <reviewItem>
      <errorID>d08262a7-32f3-4461-8175-00f56731671a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528B0865</paraID>
      <start>14</start>
      <end>17</end>
      <status>unmodified</status>
      <modifiedWord/>
      <trackRevisions>false</trackRevisions>
    </reviewItem>
    <reviewItem>
      <errorID>1f3d0b99-2c2f-4e0b-98cd-2662f5908cac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46494FBD</paraID>
      <start>0</start>
      <end>2</end>
      <status>unmodified</status>
      <modifiedWord/>
      <trackRevisions>false</trackRevisions>
    </reviewItem>
    <reviewItem>
      <errorID>387a70bf-1aa8-419f-8f26-655aeaa09ec6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5CE5BCE</paraID>
      <start>0</start>
      <end>2</end>
      <status>unmodified</status>
      <modifiedWord/>
      <trackRevisions>false</trackRevisions>
    </reviewItem>
    <reviewItem>
      <errorID>f5b11724-3aa3-4957-bb62-76cce5762e63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5D3E0606</paraID>
      <start>15</start>
      <end>18</end>
      <status>unmodified</status>
      <modifiedWord/>
      <trackRevisions>false</trackRevisions>
    </reviewItem>
    <reviewItem>
      <errorID>a3bec857-2418-4fd6-bdad-0b6221fd19e7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5D3E0606</paraID>
      <start>27</start>
      <end>30</end>
      <status>unmodified</status>
      <modifiedWord/>
      <trackRevisions>false</trackRevisions>
    </reviewItem>
    <reviewItem>
      <errorID>5c28e3bd-a4ee-41d1-8149-dee010365bbe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5C9A0CCD</paraID>
      <start>0</start>
      <end>2</end>
      <status>unmodified</status>
      <modifiedWord/>
      <trackRevisions>false</trackRevisions>
    </reviewItem>
    <reviewItem>
      <errorID>e7c47819-9f73-4d18-9c0e-e4d2e6a72487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26648B3F</paraID>
      <start>0</start>
      <end>2</end>
      <status>unmodified</status>
      <modifiedWord/>
      <trackRevisions>false</trackRevisions>
    </reviewItem>
    <reviewItem>
      <errorID>929803f9-bd26-40da-b951-8e2d2bcb269d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4D574B57</paraID>
      <start>0</start>
      <end>2</end>
      <status>unmodified</status>
      <modifiedWord/>
      <trackRevisions>false</trackRevisions>
    </reviewItem>
    <reviewItem>
      <errorID>3dcdb011-f1a3-44cf-94bc-a1f3fbe11327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373F21BD</paraID>
      <start>0</start>
      <end>2</end>
      <status>unmodified</status>
      <modifiedWord/>
      <trackRevisions>false</trackRevisions>
    </reviewItem>
    <reviewItem>
      <errorID>9d8b2318-0e09-4ffe-b2f4-eaca44e80ec7</errorID>
      <errorWord>三相</errorWord>
      <group>L1_Word</group>
      <groupName>字词问题</groupName>
      <ability>L2_Typo</ability>
      <abilityName>字词错误</abilityName>
      <candidateList>
        <item>的三相</item>
      </candidateList>
      <explain/>
      <paraID>7D012531</paraID>
      <start>25</start>
      <end>27</end>
      <status>unmodified</status>
      <modifiedWord/>
      <trackRevisions>false</trackRevisions>
    </reviewItem>
    <reviewItem>
      <errorID>024cf293-f5fc-4bb6-b068-f1da45cfa094</errorID>
      <errorWord> ，</errorWord>
      <group>L1_Punc</group>
      <groupName>标点问题</groupName>
      <ability>L2_Punc_CN</ability>
      <abilityName>标点符号问题</abilityName>
      <candidateList>
        <item>、</item>
      </candidateList>
      <explain/>
      <paraID>7D012531</paraID>
      <start>35</start>
      <end>37</end>
      <status>unmodified</status>
      <modifiedWord/>
      <trackRevisions>false</trackRevisions>
    </reviewItem>
    <reviewItem>
      <errorID>ff518a63-0127-48d9-9b3e-ddcc9c197ed1</errorID>
      <errorWord> 、</errorWord>
      <group>L1_Punc</group>
      <groupName>标点问题</groupName>
      <ability>L2_Punc_CN</ability>
      <abilityName>标点符号问题</abilityName>
      <candidateList>
        <item/>
      </candidateList>
      <explain/>
      <paraID>51D8C382</paraID>
      <start>21</start>
      <end>23</end>
      <status>unmodified</status>
      <modifiedWord/>
      <trackRevisions>false</trackRevisions>
    </reviewItem>
    <reviewItem>
      <errorID>707cbfd6-8beb-477c-944e-af1e2c70445f</errorID>
      <errorWord>转换</errorWord>
      <group>L1_Word</group>
      <groupName>字词问题</groupName>
      <ability>L2_Typo</ability>
      <abilityName>字词错误</abilityName>
      <candidateList>
        <item>的转换</item>
      </candidateList>
      <explain/>
      <paraID>51D8C382</paraID>
      <start>76</start>
      <end>78</end>
      <status>unmodified</status>
      <modifiedWord/>
      <trackRevisions>false</trackRevisions>
    </reviewItem>
    <reviewItem>
      <errorID>a81c716a-33f9-4052-8dcb-9c6395448817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51D8C382</paraID>
      <start>96</start>
      <end>97</end>
      <status>unmodified</status>
      <modifiedWord/>
      <trackRevisions>false</trackRevisions>
    </reviewItem>
    <reviewItem>
      <errorID>78f7e03a-bd32-411b-bd4e-41d0766fff89</errorID>
      <errorWord> 、M3</errorWord>
      <group>L1_Word</group>
      <groupName>字词问题</groupName>
      <ability>L2_Typo</ability>
      <abilityName>字词错误</abilityName>
      <candidateList>
        <item>、M3 </item>
      </candidateList>
      <explain/>
      <paraID>51D8C382</paraID>
      <start>100</start>
      <end>104</end>
      <status>unmodified</status>
      <modifiedWord/>
      <trackRevisions>false</trackRevisions>
    </reviewItem>
    <reviewItem>
      <errorID>1453bd25-d7da-4596-a891-f76c11a0df5d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29688B08</paraID>
      <start>0</start>
      <end>2</end>
      <status>unmodified</status>
      <modifiedWord/>
      <trackRevisions>false</trackRevisions>
    </reviewItem>
    <reviewItem>
      <errorID>e8f956f3-d031-4759-a7a1-843dc09566f2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4A21B208</paraID>
      <start>0</start>
      <end>2</end>
      <status>unmodified</status>
      <modifiedWord/>
      <trackRevisions>false</trackRevisions>
    </reviewItem>
    <reviewItem>
      <errorID>eb572ee0-a4c8-4256-b1bd-9127279b6cd3</errorID>
      <errorWord>启动</errorWord>
      <group>L1_Word</group>
      <groupName>字词问题</groupName>
      <ability>L2_Typo</ability>
      <abilityName>字词错误</abilityName>
      <candidateList>
        <item>的启动</item>
      </candidateList>
      <explain/>
      <paraID>6DE78BF2</paraID>
      <start>23</start>
      <end>25</end>
      <status>unmodified</status>
      <modifiedWord/>
      <trackRevisions>false</trackRevisions>
    </reviewItem>
    <reviewItem>
      <errorID>babea7f3-4083-4c8f-a6a9-d790709ae55e</errorID>
      <errorWord>频率</errorWord>
      <group>L1_Word</group>
      <groupName>字词问题</groupName>
      <ability>L2_Typo</ability>
      <abilityName>字词错误</abilityName>
      <candidateList>
        <item> 频率</item>
      </candidateList>
      <explain/>
      <paraID>6DE78BF2</paraID>
      <start>123</start>
      <end>125</end>
      <status>unmodified</status>
      <modifiedWord/>
      <trackRevisions>false</trackRevisions>
    </reviewItem>
    <reviewItem>
      <errorID>2c3693f5-c0d9-41c3-98a4-b90503773012</errorID>
      <errorWord>再次</errorWord>
      <group>L1_Punc</group>
      <groupName>标点问题</groupName>
      <ability>L2_Punc_CN</ability>
      <abilityName>标点符号问题</abilityName>
      <candidateList>
        <item>，再次</item>
      </candidateList>
      <explain/>
      <paraID>6DE78BF2</paraID>
      <start>385</start>
      <end>387</end>
      <status>unmodified</status>
      <modifiedWord/>
      <trackRevisions>false</trackRevisions>
    </reviewItem>
    <reviewItem>
      <errorID>43caafc4-f597-425d-8fc5-37aaade38e7a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57980CE7</paraID>
      <start>0</start>
      <end>2</end>
      <status>unmodified</status>
      <modifiedWord/>
      <trackRevisions>false</trackRevisions>
    </reviewItem>
    <reviewItem>
      <errorID>2d7c4751-7a03-4991-8bd3-67277663e264</errorID>
      <errorWord>动作时</errorWord>
      <group>L1_Word</group>
      <groupName>字词问题</groupName>
      <ability>L2_Typo</ability>
      <abilityName>字词错误</abilityName>
      <candidateList>
        <item>动作</item>
      </candidateList>
      <explain/>
      <paraID> 3C6E5CE</paraID>
      <start>35</start>
      <end>38</end>
      <status>unmodified</status>
      <modifiedWord/>
      <trackRevisions>false</trackRevisions>
    </reviewItem>
    <reviewItem>
      <errorID>8dcbef10-784f-4c40-9a32-9ca486271b60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70AFE813</paraID>
      <start>0</start>
      <end>3</end>
      <status>unmodified</status>
      <modifiedWord/>
      <trackRevisions>false</trackRevisions>
    </reviewItem>
    <reviewItem>
      <errorID>8de47aef-6f68-43e4-bbb3-76d2c57a9c81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70AFE813</paraID>
      <start>21</start>
      <end>22</end>
      <status>unmodified</status>
      <modifiedWord/>
      <trackRevisions>false</trackRevisions>
    </reviewItem>
    <reviewItem>
      <errorID>349ba494-67d0-430b-990d-c4f4a31b7458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53A573F2</paraID>
      <start>0</start>
      <end>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2782e90-e30f-42ea-8477-1226dfbba7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2699</Words>
  <Characters>2824</Characters>
  <TotalTime>5</TotalTime>
  <ScaleCrop>false</ScaleCrop>
  <LinksUpToDate>false</LinksUpToDate>
  <CharactersWithSpaces>3036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2025-12-10T19:43:00Z</dcterms:created>
  <dc:creator>陈亚林</dc:creator>
  <cp:lastModifiedBy>maojv</cp:lastModifiedBy>
  <dcterms:modified xsi:type="dcterms:W3CDTF">2026-06-15T03:30:13Z</dcterms:modified>
  <dc:title>任务书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2026-06-15T09:50:15Z</vt:filetime>
  </property>
  <property fmtid="{D5CDD505-2E9C-101B-9397-08002B2CF9AE}" pid="4" name="KSOTemplateDocerSaveRecord">
    <vt:lpwstr>eyJoZGlkIjoiMzAwOTA4ZjkwMzQ2MzRjZWRjNzZjNGQ2Yzc0ZDc4MTkiLCJ1c2VySWQiOiIyNjQ0MDc0MjIifQ==</vt:lpwstr>
  </property>
  <property fmtid="{D5CDD505-2E9C-101B-9397-08002B2CF9AE}" pid="5" name="KSOProductBuildVer">
    <vt:lpwstr>2052-12.1.0.26895</vt:lpwstr>
  </property>
  <property fmtid="{D5CDD505-2E9C-101B-9397-08002B2CF9AE}" pid="6" name="ICV">
    <vt:lpwstr>359A8C9FCE45411682C714C7672C23CA_12</vt:lpwstr>
  </property>
</Properties>
</file>