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E0F399" w14:textId="48EE3A28" w:rsidR="00A65A23" w:rsidRDefault="00C26A9E">
      <w:pPr>
        <w:jc w:val="center"/>
        <w:rPr>
          <w:rFonts w:ascii="黑体" w:eastAsia="黑体" w:hAnsi="黑体" w:hint="eastAsia"/>
          <w:b/>
          <w:sz w:val="28"/>
          <w:szCs w:val="28"/>
        </w:rPr>
      </w:pPr>
      <w:r>
        <w:rPr>
          <w:rFonts w:ascii="黑体" w:eastAsia="黑体" w:hAnsi="黑体" w:hint="eastAsia"/>
          <w:b/>
          <w:sz w:val="28"/>
          <w:szCs w:val="28"/>
        </w:rPr>
        <w:t>样</w:t>
      </w:r>
      <w:r w:rsidR="00000000">
        <w:rPr>
          <w:rFonts w:ascii="黑体" w:eastAsia="黑体" w:hAnsi="黑体" w:hint="eastAsia"/>
          <w:b/>
          <w:sz w:val="28"/>
          <w:szCs w:val="28"/>
        </w:rPr>
        <w:t xml:space="preserve">题 </w:t>
      </w:r>
    </w:p>
    <w:p w14:paraId="18EE232E" w14:textId="77777777" w:rsidR="00A65A23" w:rsidRDefault="00000000">
      <w:pPr>
        <w:ind w:firstLineChars="200" w:firstLine="562"/>
        <w:jc w:val="left"/>
        <w:outlineLvl w:val="0"/>
        <w:rPr>
          <w:rFonts w:ascii="黑体" w:eastAsia="黑体" w:hAnsi="黑体" w:hint="eastAsia"/>
          <w:b/>
          <w:sz w:val="28"/>
          <w:szCs w:val="28"/>
        </w:rPr>
      </w:pPr>
      <w:r>
        <w:rPr>
          <w:rFonts w:ascii="黑体" w:eastAsia="黑体" w:hAnsi="黑体" w:hint="eastAsia"/>
          <w:b/>
          <w:sz w:val="28"/>
          <w:szCs w:val="28"/>
        </w:rPr>
        <w:t>一、情境创设</w:t>
      </w:r>
    </w:p>
    <w:p w14:paraId="02C85316" w14:textId="77777777" w:rsidR="00A65A23" w:rsidRDefault="00000000">
      <w:pPr>
        <w:ind w:firstLineChars="200" w:firstLine="560"/>
        <w:jc w:val="left"/>
        <w:rPr>
          <w:rFonts w:ascii="仿宋" w:eastAsia="仿宋" w:hAnsi="仿宋" w:hint="eastAsia"/>
          <w:b/>
          <w:sz w:val="28"/>
          <w:szCs w:val="28"/>
        </w:rPr>
      </w:pPr>
      <w:r>
        <w:rPr>
          <w:rFonts w:ascii="仿宋" w:eastAsia="仿宋" w:hAnsi="仿宋" w:cs="仿宋"/>
          <w:bCs/>
          <w:color w:val="000000"/>
          <w:kern w:val="0"/>
          <w:sz w:val="28"/>
          <w:szCs w:val="28"/>
          <w:lang w:bidi="ar"/>
        </w:rPr>
        <w:t>2004年，</w:t>
      </w:r>
      <w:r>
        <w:rPr>
          <w:rFonts w:ascii="仿宋" w:eastAsia="仿宋" w:hAnsi="仿宋" w:cs="仿宋" w:hint="eastAsia"/>
          <w:bCs/>
          <w:color w:val="000000"/>
          <w:kern w:val="0"/>
          <w:sz w:val="28"/>
          <w:szCs w:val="28"/>
          <w:lang w:bidi="ar"/>
        </w:rPr>
        <w:t>我国</w:t>
      </w:r>
      <w:r>
        <w:rPr>
          <w:rFonts w:ascii="仿宋" w:eastAsia="仿宋" w:hAnsi="仿宋" w:cs="仿宋"/>
          <w:bCs/>
          <w:color w:val="000000"/>
          <w:kern w:val="0"/>
          <w:sz w:val="28"/>
          <w:szCs w:val="28"/>
          <w:lang w:bidi="ar"/>
        </w:rPr>
        <w:t>正式开展月球探测工程，并命名为“嫦娥工程”。嫦娥工程分为“无人月球探测”“载人登月”和“建立月球基地”三个阶段。</w:t>
      </w:r>
      <w:r>
        <w:rPr>
          <w:rFonts w:ascii="仿宋" w:eastAsia="仿宋" w:hAnsi="仿宋" w:cs="仿宋" w:hint="eastAsia"/>
          <w:bCs/>
          <w:color w:val="000000"/>
          <w:kern w:val="0"/>
          <w:sz w:val="28"/>
          <w:szCs w:val="28"/>
          <w:lang w:bidi="ar"/>
        </w:rPr>
        <w:t>你将跟随探月飞船之视角进行一段浪漫的探月之旅。</w:t>
      </w:r>
      <w:r>
        <w:rPr>
          <w:rFonts w:ascii="仿宋" w:eastAsia="仿宋" w:hAnsi="仿宋" w:hint="eastAsia"/>
          <w:sz w:val="28"/>
          <w:szCs w:val="28"/>
        </w:rPr>
        <w:t>本赛题围绕探月为主题，构建了三个工作模块：创意绘画是在草图的基础上发挥学生的创意能力，完成绘画的创作；三维建模根据所给的透视图完成两个三维模型的创建；交互展示需要完成赛题各项场景制作与交互功能的实现。</w:t>
      </w:r>
    </w:p>
    <w:p w14:paraId="5A282F62" w14:textId="77777777" w:rsidR="00A65A23" w:rsidRDefault="00000000">
      <w:pPr>
        <w:ind w:firstLineChars="200" w:firstLine="562"/>
        <w:jc w:val="left"/>
        <w:outlineLvl w:val="0"/>
        <w:rPr>
          <w:rFonts w:ascii="黑体" w:eastAsia="黑体" w:hAnsi="黑体" w:hint="eastAsia"/>
          <w:b/>
          <w:sz w:val="28"/>
          <w:szCs w:val="28"/>
        </w:rPr>
      </w:pPr>
      <w:r>
        <w:rPr>
          <w:rFonts w:ascii="黑体" w:eastAsia="黑体" w:hAnsi="黑体" w:hint="eastAsia"/>
          <w:b/>
          <w:sz w:val="28"/>
          <w:szCs w:val="28"/>
        </w:rPr>
        <w:t>二、任务设计</w:t>
      </w:r>
    </w:p>
    <w:p w14:paraId="52AEABE1" w14:textId="77777777" w:rsidR="00A65A23" w:rsidRDefault="00000000">
      <w:pPr>
        <w:ind w:firstLineChars="200" w:firstLine="562"/>
        <w:jc w:val="left"/>
        <w:outlineLvl w:val="1"/>
        <w:rPr>
          <w:rFonts w:ascii="黑体" w:eastAsia="黑体" w:hAnsi="黑体" w:hint="eastAsia"/>
          <w:b/>
          <w:sz w:val="28"/>
          <w:szCs w:val="28"/>
        </w:rPr>
      </w:pPr>
      <w:r>
        <w:rPr>
          <w:rFonts w:ascii="黑体" w:eastAsia="黑体" w:hAnsi="黑体" w:hint="eastAsia"/>
          <w:b/>
          <w:sz w:val="28"/>
          <w:szCs w:val="28"/>
        </w:rPr>
        <w:t>模块一 数字创意绘画</w:t>
      </w:r>
    </w:p>
    <w:p w14:paraId="1204A916" w14:textId="77777777" w:rsidR="00A65A23" w:rsidRDefault="00000000">
      <w:pPr>
        <w:spacing w:line="282" w:lineRule="auto"/>
        <w:ind w:firstLineChars="200" w:firstLine="562"/>
        <w:outlineLvl w:val="2"/>
        <w:rPr>
          <w:rFonts w:ascii="楷体" w:eastAsia="楷体" w:hAnsi="楷体" w:hint="eastAsia"/>
          <w:b/>
          <w:sz w:val="28"/>
          <w:szCs w:val="28"/>
        </w:rPr>
      </w:pPr>
      <w:r>
        <w:rPr>
          <w:rFonts w:ascii="楷体" w:eastAsia="楷体" w:hAnsi="楷体" w:hint="eastAsia"/>
          <w:b/>
          <w:sz w:val="28"/>
          <w:szCs w:val="28"/>
        </w:rPr>
        <w:t>（一）参考草图</w:t>
      </w:r>
    </w:p>
    <w:p w14:paraId="57D77C5E" w14:textId="77777777" w:rsidR="00A65A23" w:rsidRDefault="00000000">
      <w:pPr>
        <w:jc w:val="center"/>
        <w:rPr>
          <w:rFonts w:ascii="仿宋" w:eastAsia="仿宋" w:hAnsi="仿宋" w:hint="eastAsia"/>
          <w:sz w:val="28"/>
          <w:szCs w:val="28"/>
        </w:rPr>
      </w:pPr>
      <w:r>
        <w:rPr>
          <w:rFonts w:ascii="仿宋" w:eastAsia="仿宋" w:hAnsi="仿宋"/>
          <w:noProof/>
          <w:sz w:val="28"/>
          <w:szCs w:val="28"/>
        </w:rPr>
        <w:drawing>
          <wp:inline distT="0" distB="0" distL="114300" distR="114300" wp14:anchorId="6B6D528C" wp14:editId="5C04A331">
            <wp:extent cx="3157855" cy="3159125"/>
            <wp:effectExtent l="0" t="0" r="4445" b="3175"/>
            <wp:docPr id="1" name="图片 1" descr="C:\Users\Asus\Desktop\ZZ4402\项目02 嫦娥探月\嫦娥号01.jpg嫦娥号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Asus\Desktop\ZZ4402\项目02 嫦娥探月\嫦娥号01.jpg嫦娥号01"/>
                    <pic:cNvPicPr>
                      <a:picLocks noChangeAspect="1"/>
                    </pic:cNvPicPr>
                  </pic:nvPicPr>
                  <pic:blipFill>
                    <a:blip r:embed="rId5"/>
                    <a:srcRect/>
                    <a:stretch>
                      <a:fillRect/>
                    </a:stretch>
                  </pic:blipFill>
                  <pic:spPr>
                    <a:xfrm>
                      <a:off x="0" y="0"/>
                      <a:ext cx="3157855" cy="3159125"/>
                    </a:xfrm>
                    <a:prstGeom prst="rect">
                      <a:avLst/>
                    </a:prstGeom>
                  </pic:spPr>
                </pic:pic>
              </a:graphicData>
            </a:graphic>
          </wp:inline>
        </w:drawing>
      </w:r>
    </w:p>
    <w:p w14:paraId="00CB1804" w14:textId="77777777" w:rsidR="00A65A23" w:rsidRDefault="00000000">
      <w:pPr>
        <w:spacing w:line="282" w:lineRule="auto"/>
        <w:ind w:firstLineChars="200" w:firstLine="562"/>
        <w:outlineLvl w:val="2"/>
        <w:rPr>
          <w:rFonts w:ascii="楷体" w:eastAsia="楷体" w:hAnsi="楷体" w:hint="eastAsia"/>
          <w:b/>
          <w:sz w:val="28"/>
          <w:szCs w:val="28"/>
        </w:rPr>
      </w:pPr>
      <w:r>
        <w:rPr>
          <w:rFonts w:ascii="楷体" w:eastAsia="楷体" w:hAnsi="楷体" w:hint="eastAsia"/>
          <w:b/>
          <w:sz w:val="28"/>
          <w:szCs w:val="28"/>
        </w:rPr>
        <w:t>（二）任务描述</w:t>
      </w:r>
    </w:p>
    <w:p w14:paraId="0A64FA38" w14:textId="77777777" w:rsidR="00A65A23" w:rsidRDefault="00000000">
      <w:pPr>
        <w:ind w:firstLineChars="200" w:firstLine="560"/>
        <w:jc w:val="left"/>
        <w:rPr>
          <w:rFonts w:ascii="仿宋" w:eastAsia="仿宋" w:hAnsi="仿宋" w:cs="仿宋" w:hint="eastAsia"/>
          <w:bCs/>
          <w:color w:val="000000"/>
          <w:kern w:val="0"/>
          <w:sz w:val="28"/>
          <w:szCs w:val="28"/>
          <w:lang w:bidi="ar"/>
        </w:rPr>
      </w:pPr>
      <w:r>
        <w:rPr>
          <w:rFonts w:ascii="仿宋" w:eastAsia="仿宋" w:hAnsi="仿宋" w:cs="仿宋" w:hint="eastAsia"/>
          <w:bCs/>
          <w:color w:val="000000"/>
          <w:kern w:val="0"/>
          <w:sz w:val="28"/>
          <w:szCs w:val="28"/>
          <w:lang w:bidi="ar"/>
        </w:rPr>
        <w:t>1</w:t>
      </w:r>
      <w:r>
        <w:rPr>
          <w:rFonts w:ascii="仿宋" w:eastAsia="仿宋" w:hAnsi="仿宋"/>
          <w:sz w:val="28"/>
          <w:szCs w:val="28"/>
        </w:rPr>
        <w:t>.</w:t>
      </w:r>
      <w:r>
        <w:rPr>
          <w:rFonts w:ascii="仿宋" w:eastAsia="仿宋" w:hAnsi="仿宋" w:cs="仿宋" w:hint="eastAsia"/>
          <w:bCs/>
          <w:color w:val="000000"/>
          <w:kern w:val="0"/>
          <w:sz w:val="28"/>
          <w:szCs w:val="28"/>
          <w:lang w:bidi="ar"/>
        </w:rPr>
        <w:t>背景介绍：</w:t>
      </w:r>
      <w:r>
        <w:rPr>
          <w:rFonts w:ascii="仿宋" w:eastAsia="仿宋" w:hAnsi="仿宋" w:cs="仿宋"/>
          <w:bCs/>
          <w:color w:val="000000"/>
          <w:kern w:val="0"/>
          <w:sz w:val="28"/>
          <w:szCs w:val="28"/>
          <w:lang w:bidi="ar"/>
        </w:rPr>
        <w:t>2004年中国正式开展</w:t>
      </w:r>
      <w:hyperlink r:id="rId6" w:tgtFrame="https://baike.baidu.com/item/_blank" w:history="1">
        <w:r w:rsidR="00A65A23">
          <w:rPr>
            <w:rFonts w:ascii="仿宋" w:eastAsia="仿宋" w:hAnsi="仿宋" w:cs="仿宋"/>
            <w:bCs/>
            <w:color w:val="000000"/>
            <w:kern w:val="0"/>
            <w:sz w:val="28"/>
            <w:szCs w:val="28"/>
            <w:lang w:bidi="ar"/>
          </w:rPr>
          <w:t>月球</w:t>
        </w:r>
      </w:hyperlink>
      <w:r>
        <w:rPr>
          <w:rFonts w:ascii="仿宋" w:eastAsia="仿宋" w:hAnsi="仿宋" w:cs="仿宋"/>
          <w:bCs/>
          <w:color w:val="000000"/>
          <w:kern w:val="0"/>
          <w:sz w:val="28"/>
          <w:szCs w:val="28"/>
          <w:lang w:bidi="ar"/>
        </w:rPr>
        <w:t>探测工程，并命名为</w:t>
      </w:r>
      <w:r>
        <w:rPr>
          <w:rFonts w:ascii="仿宋" w:eastAsia="仿宋" w:hAnsi="仿宋" w:cs="仿宋"/>
          <w:bCs/>
          <w:color w:val="000000"/>
          <w:kern w:val="0"/>
          <w:sz w:val="28"/>
          <w:szCs w:val="28"/>
          <w:lang w:bidi="ar"/>
        </w:rPr>
        <w:lastRenderedPageBreak/>
        <w:t>“嫦娥工程”。嫦娥工程分为“无人月球探测”“载人登月”和“建立</w:t>
      </w:r>
      <w:hyperlink r:id="rId7" w:tgtFrame="https://baike.baidu.com/item/_blank" w:history="1">
        <w:r w:rsidR="00A65A23">
          <w:rPr>
            <w:rFonts w:ascii="仿宋" w:eastAsia="仿宋" w:hAnsi="仿宋" w:cs="仿宋"/>
            <w:bCs/>
            <w:color w:val="000000"/>
            <w:kern w:val="0"/>
            <w:sz w:val="28"/>
            <w:szCs w:val="28"/>
            <w:lang w:bidi="ar"/>
          </w:rPr>
          <w:t>月球基地</w:t>
        </w:r>
      </w:hyperlink>
      <w:r>
        <w:rPr>
          <w:rFonts w:ascii="仿宋" w:eastAsia="仿宋" w:hAnsi="仿宋" w:cs="仿宋"/>
          <w:bCs/>
          <w:color w:val="000000"/>
          <w:kern w:val="0"/>
          <w:sz w:val="28"/>
          <w:szCs w:val="28"/>
          <w:lang w:bidi="ar"/>
        </w:rPr>
        <w:t>”三个阶段。2020年12月1日，嫦娥五号探测器成功在月球正面预选着陆区着陆。草图表现了</w:t>
      </w:r>
      <w:r>
        <w:rPr>
          <w:rFonts w:ascii="仿宋" w:eastAsia="仿宋" w:hAnsi="仿宋" w:cs="仿宋" w:hint="eastAsia"/>
          <w:bCs/>
          <w:color w:val="000000"/>
          <w:kern w:val="0"/>
          <w:sz w:val="28"/>
          <w:szCs w:val="28"/>
          <w:lang w:bidi="ar"/>
        </w:rPr>
        <w:t>嫦娥号月球车登陆月球表面</w:t>
      </w:r>
      <w:r>
        <w:rPr>
          <w:rFonts w:ascii="仿宋" w:eastAsia="仿宋" w:hAnsi="仿宋" w:cs="仿宋"/>
          <w:bCs/>
          <w:color w:val="000000"/>
          <w:kern w:val="0"/>
          <w:sz w:val="28"/>
          <w:szCs w:val="28"/>
          <w:lang w:bidi="ar"/>
        </w:rPr>
        <w:t>的情景：</w:t>
      </w:r>
      <w:r>
        <w:rPr>
          <w:rFonts w:ascii="仿宋" w:eastAsia="仿宋" w:hAnsi="仿宋" w:cs="仿宋" w:hint="eastAsia"/>
          <w:bCs/>
          <w:color w:val="000000"/>
          <w:kern w:val="0"/>
          <w:sz w:val="28"/>
          <w:szCs w:val="28"/>
          <w:lang w:bidi="ar"/>
        </w:rPr>
        <w:t>嫦娥号月球车在月球表面缓缓行驶，不远处有一名中国宇航员正在开展探月科考工作。</w:t>
      </w:r>
    </w:p>
    <w:p w14:paraId="5EDFE2A0" w14:textId="77777777" w:rsidR="00A65A23" w:rsidRDefault="00000000">
      <w:pPr>
        <w:ind w:firstLineChars="200" w:firstLine="560"/>
        <w:jc w:val="left"/>
        <w:rPr>
          <w:rFonts w:ascii="仿宋" w:eastAsia="仿宋" w:hAnsi="仿宋" w:cs="仿宋" w:hint="eastAsia"/>
          <w:bCs/>
          <w:color w:val="000000"/>
          <w:kern w:val="0"/>
          <w:sz w:val="28"/>
          <w:szCs w:val="28"/>
          <w:lang w:bidi="ar"/>
        </w:rPr>
      </w:pPr>
      <w:r>
        <w:rPr>
          <w:rFonts w:ascii="仿宋" w:eastAsia="仿宋" w:hAnsi="仿宋" w:cs="仿宋" w:hint="eastAsia"/>
          <w:bCs/>
          <w:color w:val="000000"/>
          <w:kern w:val="0"/>
          <w:sz w:val="28"/>
          <w:szCs w:val="28"/>
          <w:lang w:bidi="ar"/>
        </w:rPr>
        <w:t>2</w:t>
      </w:r>
      <w:r>
        <w:rPr>
          <w:rFonts w:ascii="仿宋" w:eastAsia="仿宋" w:hAnsi="仿宋"/>
          <w:sz w:val="28"/>
          <w:szCs w:val="28"/>
        </w:rPr>
        <w:t>.</w:t>
      </w:r>
      <w:r>
        <w:rPr>
          <w:rFonts w:ascii="仿宋" w:eastAsia="仿宋" w:hAnsi="仿宋" w:cs="仿宋" w:hint="eastAsia"/>
          <w:bCs/>
          <w:color w:val="000000"/>
          <w:kern w:val="0"/>
          <w:sz w:val="28"/>
          <w:szCs w:val="28"/>
          <w:lang w:bidi="ar"/>
        </w:rPr>
        <w:t>技术要求：数字绘画要</w:t>
      </w:r>
      <w:r>
        <w:rPr>
          <w:rFonts w:ascii="仿宋" w:eastAsia="仿宋" w:hAnsi="仿宋" w:cs="仿宋"/>
          <w:bCs/>
          <w:color w:val="000000"/>
          <w:kern w:val="0"/>
          <w:sz w:val="28"/>
          <w:szCs w:val="28"/>
          <w:lang w:bidi="ar"/>
        </w:rPr>
        <w:t>求考生</w:t>
      </w:r>
      <w:r>
        <w:rPr>
          <w:rFonts w:ascii="仿宋" w:eastAsia="仿宋" w:hAnsi="仿宋" w:cs="仿宋" w:hint="eastAsia"/>
          <w:bCs/>
          <w:color w:val="000000"/>
          <w:kern w:val="0"/>
          <w:sz w:val="28"/>
          <w:szCs w:val="28"/>
          <w:lang w:bidi="ar"/>
        </w:rPr>
        <w:t>以草图为参考蓝本，应用提供的数字软件绘制1张能够表达此主题的完整插画。要求整体构图完整、物体结构清晰、色彩搭配调和、画面艺术美观，能够表达星空这一场景，突出</w:t>
      </w:r>
      <w:r>
        <w:rPr>
          <w:rFonts w:ascii="仿宋" w:eastAsia="仿宋" w:hAnsi="仿宋" w:cs="仿宋"/>
          <w:bCs/>
          <w:color w:val="000000"/>
          <w:kern w:val="0"/>
          <w:sz w:val="28"/>
          <w:szCs w:val="28"/>
          <w:lang w:bidi="ar"/>
        </w:rPr>
        <w:t>“</w:t>
      </w:r>
      <w:r>
        <w:rPr>
          <w:rFonts w:ascii="仿宋" w:eastAsia="仿宋" w:hAnsi="仿宋" w:cs="仿宋" w:hint="eastAsia"/>
          <w:bCs/>
          <w:color w:val="000000"/>
          <w:kern w:val="0"/>
          <w:sz w:val="28"/>
          <w:szCs w:val="28"/>
          <w:lang w:bidi="ar"/>
        </w:rPr>
        <w:t>嫦娥</w:t>
      </w:r>
      <w:r>
        <w:rPr>
          <w:rFonts w:ascii="仿宋" w:eastAsia="仿宋" w:hAnsi="仿宋" w:cs="仿宋"/>
          <w:bCs/>
          <w:color w:val="000000"/>
          <w:kern w:val="0"/>
          <w:sz w:val="28"/>
          <w:szCs w:val="28"/>
          <w:lang w:bidi="ar"/>
        </w:rPr>
        <w:t>号”</w:t>
      </w:r>
      <w:r>
        <w:rPr>
          <w:rFonts w:ascii="仿宋" w:eastAsia="仿宋" w:hAnsi="仿宋" w:cs="仿宋" w:hint="eastAsia"/>
          <w:bCs/>
          <w:color w:val="000000"/>
          <w:kern w:val="0"/>
          <w:sz w:val="28"/>
          <w:szCs w:val="28"/>
          <w:lang w:bidi="ar"/>
        </w:rPr>
        <w:t>这一主体形象。</w:t>
      </w:r>
    </w:p>
    <w:p w14:paraId="4E0606E1" w14:textId="77777777" w:rsidR="00A65A23" w:rsidRDefault="00000000">
      <w:pPr>
        <w:ind w:firstLineChars="200" w:firstLine="560"/>
        <w:jc w:val="left"/>
        <w:rPr>
          <w:rFonts w:ascii="仿宋" w:eastAsia="仿宋" w:hAnsi="仿宋" w:cs="仿宋" w:hint="eastAsia"/>
          <w:bCs/>
          <w:color w:val="000000"/>
          <w:kern w:val="0"/>
          <w:sz w:val="28"/>
          <w:szCs w:val="28"/>
          <w:lang w:bidi="ar"/>
        </w:rPr>
      </w:pPr>
      <w:r>
        <w:rPr>
          <w:rFonts w:ascii="仿宋" w:eastAsia="仿宋" w:hAnsi="仿宋" w:cs="仿宋" w:hint="eastAsia"/>
          <w:bCs/>
          <w:color w:val="000000"/>
          <w:kern w:val="0"/>
          <w:sz w:val="28"/>
          <w:szCs w:val="28"/>
          <w:lang w:bidi="ar"/>
        </w:rPr>
        <w:t>3</w:t>
      </w:r>
      <w:r>
        <w:rPr>
          <w:rFonts w:ascii="仿宋" w:eastAsia="仿宋" w:hAnsi="仿宋"/>
          <w:sz w:val="28"/>
          <w:szCs w:val="28"/>
        </w:rPr>
        <w:t>.</w:t>
      </w:r>
      <w:r>
        <w:rPr>
          <w:rFonts w:ascii="仿宋" w:eastAsia="仿宋" w:hAnsi="仿宋" w:cs="仿宋" w:hint="eastAsia"/>
          <w:bCs/>
          <w:color w:val="000000"/>
          <w:kern w:val="0"/>
          <w:sz w:val="28"/>
          <w:szCs w:val="28"/>
          <w:lang w:bidi="ar"/>
        </w:rPr>
        <w:t>创意要求：绘画创意要补足车身上的文字（嫦娥号）和国旗形象，画面需要补充中国宇航员形象。考生可以发挥自己的想象力，可以根据创意构思重新设计构图，并且在不改变主体形象的基础上，增减画面中的场景要素、地形地貌，可以自行设计光影关系等等，确保画面有一定的美观性，创意表现要有一定的合理性。</w:t>
      </w:r>
    </w:p>
    <w:p w14:paraId="5842B35D" w14:textId="77777777" w:rsidR="00A65A23" w:rsidRDefault="00000000">
      <w:pPr>
        <w:spacing w:line="282" w:lineRule="auto"/>
        <w:ind w:firstLineChars="200" w:firstLine="562"/>
        <w:outlineLvl w:val="2"/>
        <w:rPr>
          <w:rFonts w:ascii="楷体" w:eastAsia="楷体" w:hAnsi="楷体" w:hint="eastAsia"/>
          <w:b/>
          <w:sz w:val="28"/>
          <w:szCs w:val="28"/>
        </w:rPr>
      </w:pPr>
      <w:r>
        <w:rPr>
          <w:rFonts w:ascii="楷体" w:eastAsia="楷体" w:hAnsi="楷体" w:hint="eastAsia"/>
          <w:b/>
          <w:sz w:val="28"/>
          <w:szCs w:val="28"/>
        </w:rPr>
        <w:t>（三）提交文件类型</w:t>
      </w:r>
    </w:p>
    <w:p w14:paraId="11E7D785" w14:textId="77777777" w:rsidR="00A65A23" w:rsidRDefault="00000000">
      <w:pPr>
        <w:ind w:firstLineChars="200" w:firstLine="560"/>
        <w:rPr>
          <w:rFonts w:ascii="仿宋" w:eastAsia="仿宋" w:hAnsi="仿宋" w:hint="eastAsia"/>
          <w:sz w:val="28"/>
          <w:szCs w:val="28"/>
        </w:rPr>
      </w:pPr>
      <w:r>
        <w:rPr>
          <w:rFonts w:ascii="仿宋" w:eastAsia="仿宋" w:hAnsi="仿宋" w:hint="eastAsia"/>
          <w:sz w:val="28"/>
          <w:szCs w:val="28"/>
        </w:rPr>
        <w:t>新建“模块1”文件夹，在“模块1”文件夹内新建“赛位号+changehao”文件夹，内含以下文件：</w:t>
      </w:r>
    </w:p>
    <w:p w14:paraId="0643CFE7" w14:textId="77777777" w:rsidR="00A65A23" w:rsidRDefault="00000000">
      <w:pPr>
        <w:rPr>
          <w:rFonts w:ascii="仿宋" w:eastAsia="仿宋" w:hAnsi="仿宋" w:hint="eastAsia"/>
          <w:sz w:val="28"/>
          <w:szCs w:val="28"/>
        </w:rPr>
      </w:pPr>
      <w:r>
        <w:rPr>
          <w:rFonts w:ascii="仿宋" w:eastAsia="仿宋" w:hAnsi="仿宋" w:hint="eastAsia"/>
          <w:sz w:val="28"/>
          <w:szCs w:val="28"/>
        </w:rPr>
        <w:t>1.输出文件.JPG图片。命名为：changehao</w:t>
      </w:r>
    </w:p>
    <w:p w14:paraId="728B8870" w14:textId="77777777" w:rsidR="00A65A23" w:rsidRDefault="00000000">
      <w:pPr>
        <w:rPr>
          <w:rFonts w:ascii="仿宋" w:eastAsia="仿宋" w:hAnsi="仿宋" w:hint="eastAsia"/>
          <w:sz w:val="28"/>
          <w:szCs w:val="28"/>
        </w:rPr>
      </w:pPr>
      <w:r>
        <w:rPr>
          <w:rFonts w:ascii="仿宋" w:eastAsia="仿宋" w:hAnsi="仿宋" w:hint="eastAsia"/>
          <w:sz w:val="28"/>
          <w:szCs w:val="28"/>
        </w:rPr>
        <w:t>2. PSD源文件。命名为：changehao</w:t>
      </w:r>
    </w:p>
    <w:p w14:paraId="6DFE2161" w14:textId="77777777" w:rsidR="00A65A23" w:rsidRDefault="00000000">
      <w:pPr>
        <w:rPr>
          <w:rFonts w:ascii="仿宋" w:eastAsia="仿宋" w:hAnsi="仿宋" w:hint="eastAsia"/>
          <w:sz w:val="28"/>
          <w:szCs w:val="28"/>
        </w:rPr>
      </w:pPr>
      <w:r>
        <w:rPr>
          <w:rFonts w:ascii="仿宋" w:eastAsia="仿宋" w:hAnsi="仿宋" w:hint="eastAsia"/>
          <w:sz w:val="28"/>
          <w:szCs w:val="28"/>
        </w:rPr>
        <w:t>3.图片尺寸的长度或宽度不低于2480px，分辨率300dpi；</w:t>
      </w:r>
    </w:p>
    <w:p w14:paraId="49536745" w14:textId="77777777" w:rsidR="00A65A23" w:rsidRDefault="00000000">
      <w:pPr>
        <w:rPr>
          <w:rFonts w:ascii="仿宋" w:eastAsia="仿宋" w:hAnsi="仿宋" w:hint="eastAsia"/>
          <w:b/>
          <w:sz w:val="28"/>
          <w:szCs w:val="28"/>
        </w:rPr>
      </w:pPr>
      <w:r>
        <w:rPr>
          <w:rFonts w:ascii="仿宋" w:eastAsia="仿宋" w:hAnsi="仿宋"/>
          <w:b/>
          <w:sz w:val="28"/>
          <w:szCs w:val="28"/>
        </w:rPr>
        <w:br w:type="page"/>
      </w:r>
    </w:p>
    <w:p w14:paraId="1FADA499" w14:textId="77777777" w:rsidR="00A65A23" w:rsidRDefault="00000000">
      <w:pPr>
        <w:ind w:firstLineChars="200" w:firstLine="562"/>
        <w:jc w:val="left"/>
        <w:outlineLvl w:val="1"/>
        <w:rPr>
          <w:rFonts w:ascii="黑体" w:eastAsia="黑体" w:hAnsi="黑体" w:hint="eastAsia"/>
          <w:b/>
          <w:sz w:val="28"/>
          <w:szCs w:val="28"/>
        </w:rPr>
      </w:pPr>
      <w:r>
        <w:rPr>
          <w:rFonts w:ascii="黑体" w:eastAsia="黑体" w:hAnsi="黑体"/>
          <w:b/>
          <w:sz w:val="28"/>
          <w:szCs w:val="28"/>
        </w:rPr>
        <w:lastRenderedPageBreak/>
        <w:t>模块</w:t>
      </w:r>
      <w:r>
        <w:rPr>
          <w:rFonts w:ascii="黑体" w:eastAsia="黑体" w:hAnsi="黑体" w:hint="eastAsia"/>
          <w:b/>
          <w:sz w:val="28"/>
          <w:szCs w:val="28"/>
        </w:rPr>
        <w:t>二 数字</w:t>
      </w:r>
      <w:r>
        <w:rPr>
          <w:rFonts w:ascii="黑体" w:eastAsia="黑体" w:hAnsi="黑体"/>
          <w:b/>
          <w:sz w:val="28"/>
          <w:szCs w:val="28"/>
        </w:rPr>
        <w:t>模型</w:t>
      </w:r>
      <w:r>
        <w:rPr>
          <w:rFonts w:ascii="黑体" w:eastAsia="黑体" w:hAnsi="黑体" w:hint="eastAsia"/>
          <w:b/>
          <w:sz w:val="28"/>
          <w:szCs w:val="28"/>
        </w:rPr>
        <w:t>设计</w:t>
      </w:r>
    </w:p>
    <w:p w14:paraId="639055F3" w14:textId="4CD41194" w:rsidR="00A65A23" w:rsidRDefault="00A65A23">
      <w:pPr>
        <w:spacing w:before="271" w:line="227" w:lineRule="auto"/>
        <w:rPr>
          <w:rFonts w:ascii="仿宋" w:eastAsia="仿宋" w:hAnsi="仿宋" w:hint="eastAsia"/>
          <w:sz w:val="28"/>
          <w:szCs w:val="28"/>
        </w:rPr>
      </w:pPr>
    </w:p>
    <w:p w14:paraId="333E3959" w14:textId="77777777" w:rsidR="00A65A23" w:rsidRDefault="00000000">
      <w:pPr>
        <w:spacing w:before="271" w:line="227" w:lineRule="auto"/>
        <w:rPr>
          <w:rFonts w:ascii="仿宋" w:eastAsia="仿宋" w:hAnsi="仿宋" w:hint="eastAsia"/>
          <w:sz w:val="28"/>
          <w:szCs w:val="28"/>
        </w:rPr>
      </w:pPr>
      <w:r>
        <w:rPr>
          <w:rFonts w:ascii="仿宋" w:eastAsia="仿宋" w:hAnsi="仿宋" w:hint="eastAsia"/>
          <w:noProof/>
          <w:sz w:val="28"/>
          <w:szCs w:val="28"/>
        </w:rPr>
        <w:drawing>
          <wp:inline distT="0" distB="0" distL="114300" distR="114300" wp14:anchorId="23F26328" wp14:editId="24D2AE2E">
            <wp:extent cx="5271135" cy="1755775"/>
            <wp:effectExtent l="0" t="0" r="12065" b="22225"/>
            <wp:docPr id="5" name="图片 5" descr="月球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月球车"/>
                    <pic:cNvPicPr>
                      <a:picLocks noChangeAspect="1"/>
                    </pic:cNvPicPr>
                  </pic:nvPicPr>
                  <pic:blipFill>
                    <a:blip r:embed="rId8"/>
                    <a:stretch>
                      <a:fillRect/>
                    </a:stretch>
                  </pic:blipFill>
                  <pic:spPr>
                    <a:xfrm>
                      <a:off x="0" y="0"/>
                      <a:ext cx="5271135" cy="1755775"/>
                    </a:xfrm>
                    <a:prstGeom prst="rect">
                      <a:avLst/>
                    </a:prstGeom>
                  </pic:spPr>
                </pic:pic>
              </a:graphicData>
            </a:graphic>
          </wp:inline>
        </w:drawing>
      </w:r>
    </w:p>
    <w:p w14:paraId="752ADEA6" w14:textId="77777777" w:rsidR="00A65A23" w:rsidRDefault="00000000">
      <w:pPr>
        <w:spacing w:line="282" w:lineRule="auto"/>
        <w:ind w:firstLineChars="200" w:firstLine="562"/>
        <w:outlineLvl w:val="2"/>
        <w:rPr>
          <w:rFonts w:ascii="楷体" w:eastAsia="楷体" w:hAnsi="楷体" w:hint="eastAsia"/>
          <w:b/>
          <w:sz w:val="28"/>
          <w:szCs w:val="28"/>
        </w:rPr>
      </w:pPr>
      <w:r>
        <w:rPr>
          <w:rFonts w:ascii="楷体" w:eastAsia="楷体" w:hAnsi="楷体" w:hint="eastAsia"/>
          <w:b/>
          <w:sz w:val="28"/>
          <w:szCs w:val="28"/>
        </w:rPr>
        <w:t>（一）</w:t>
      </w:r>
      <w:r>
        <w:rPr>
          <w:rFonts w:ascii="楷体" w:eastAsia="楷体" w:hAnsi="楷体"/>
          <w:b/>
          <w:sz w:val="28"/>
          <w:szCs w:val="28"/>
        </w:rPr>
        <w:t>任务描述</w:t>
      </w:r>
    </w:p>
    <w:p w14:paraId="08AC85E9" w14:textId="77777777" w:rsidR="00A65A23" w:rsidRDefault="00000000">
      <w:pPr>
        <w:spacing w:line="360" w:lineRule="auto"/>
        <w:ind w:firstLineChars="200" w:firstLine="560"/>
        <w:rPr>
          <w:rFonts w:ascii="仿宋" w:eastAsia="仿宋" w:hAnsi="仿宋" w:hint="eastAsia"/>
          <w:sz w:val="28"/>
          <w:szCs w:val="28"/>
        </w:rPr>
      </w:pPr>
      <w:r>
        <w:rPr>
          <w:rFonts w:ascii="仿宋" w:eastAsia="仿宋" w:hAnsi="仿宋"/>
          <w:sz w:val="28"/>
          <w:szCs w:val="28"/>
        </w:rPr>
        <w:t>根据所提供的原图，分析其造型特征，使用</w:t>
      </w:r>
      <w:r>
        <w:rPr>
          <w:rFonts w:ascii="Calibri" w:eastAsia="仿宋" w:hAnsi="Calibri" w:cs="Calibri"/>
          <w:sz w:val="28"/>
          <w:szCs w:val="28"/>
        </w:rPr>
        <w:t> </w:t>
      </w:r>
      <w:r>
        <w:rPr>
          <w:rFonts w:ascii="仿宋" w:eastAsia="仿宋" w:hAnsi="仿宋"/>
          <w:sz w:val="28"/>
          <w:szCs w:val="28"/>
        </w:rPr>
        <w:t>3dsMax</w:t>
      </w:r>
      <w:r>
        <w:rPr>
          <w:rFonts w:ascii="Calibri" w:eastAsia="仿宋" w:hAnsi="Calibri" w:cs="Calibri"/>
          <w:sz w:val="28"/>
          <w:szCs w:val="28"/>
        </w:rPr>
        <w:t> </w:t>
      </w:r>
      <w:r>
        <w:rPr>
          <w:rFonts w:ascii="仿宋" w:eastAsia="仿宋" w:hAnsi="仿宋"/>
          <w:sz w:val="28"/>
          <w:szCs w:val="28"/>
        </w:rPr>
        <w:t>或Maya软件进行建模、分</w:t>
      </w:r>
      <w:r>
        <w:rPr>
          <w:rFonts w:ascii="Calibri" w:eastAsia="仿宋" w:hAnsi="Calibri" w:cs="Calibri"/>
          <w:sz w:val="28"/>
          <w:szCs w:val="28"/>
        </w:rPr>
        <w:t> </w:t>
      </w:r>
      <w:r>
        <w:rPr>
          <w:rFonts w:ascii="仿宋" w:eastAsia="仿宋" w:hAnsi="仿宋"/>
          <w:sz w:val="28"/>
          <w:szCs w:val="28"/>
        </w:rPr>
        <w:t>UV、贴图制作。具体要求：</w:t>
      </w:r>
    </w:p>
    <w:p w14:paraId="5D99FC02" w14:textId="77777777" w:rsidR="00A65A23" w:rsidRDefault="00000000">
      <w:pPr>
        <w:spacing w:line="360" w:lineRule="auto"/>
        <w:ind w:firstLineChars="200" w:firstLine="560"/>
        <w:rPr>
          <w:rFonts w:ascii="仿宋" w:eastAsia="仿宋" w:hAnsi="仿宋" w:hint="eastAsia"/>
          <w:sz w:val="28"/>
          <w:szCs w:val="28"/>
        </w:rPr>
      </w:pPr>
      <w:r>
        <w:rPr>
          <w:rFonts w:ascii="仿宋" w:eastAsia="仿宋" w:hAnsi="仿宋"/>
          <w:sz w:val="28"/>
          <w:szCs w:val="28"/>
        </w:rPr>
        <w:t>1.造型特征符合原图特征；</w:t>
      </w:r>
    </w:p>
    <w:p w14:paraId="7765B3B0" w14:textId="77777777" w:rsidR="00A65A23" w:rsidRDefault="00000000">
      <w:pPr>
        <w:spacing w:line="360" w:lineRule="auto"/>
        <w:ind w:firstLineChars="200" w:firstLine="560"/>
        <w:rPr>
          <w:rFonts w:ascii="仿宋" w:eastAsia="仿宋" w:hAnsi="仿宋" w:hint="eastAsia"/>
          <w:sz w:val="28"/>
          <w:szCs w:val="28"/>
        </w:rPr>
      </w:pPr>
      <w:r>
        <w:rPr>
          <w:rFonts w:ascii="仿宋" w:eastAsia="仿宋" w:hAnsi="仿宋"/>
          <w:sz w:val="28"/>
          <w:szCs w:val="28"/>
        </w:rPr>
        <w:t>2.布线均匀合理；</w:t>
      </w:r>
    </w:p>
    <w:p w14:paraId="13AB5469" w14:textId="77777777" w:rsidR="00A65A23" w:rsidRDefault="00000000">
      <w:pPr>
        <w:spacing w:line="360" w:lineRule="auto"/>
        <w:ind w:firstLineChars="200" w:firstLine="560"/>
        <w:rPr>
          <w:rFonts w:ascii="仿宋" w:eastAsia="仿宋" w:hAnsi="仿宋" w:hint="eastAsia"/>
          <w:sz w:val="28"/>
          <w:szCs w:val="28"/>
        </w:rPr>
      </w:pPr>
      <w:r>
        <w:rPr>
          <w:rFonts w:ascii="仿宋" w:eastAsia="仿宋" w:hAnsi="仿宋"/>
          <w:sz w:val="28"/>
          <w:szCs w:val="28"/>
        </w:rPr>
        <w:t>3.拆分</w:t>
      </w:r>
      <w:r>
        <w:rPr>
          <w:rFonts w:ascii="Calibri" w:eastAsia="仿宋" w:hAnsi="Calibri" w:cs="Calibri"/>
          <w:sz w:val="28"/>
          <w:szCs w:val="28"/>
        </w:rPr>
        <w:t> </w:t>
      </w:r>
      <w:r>
        <w:rPr>
          <w:rFonts w:ascii="仿宋" w:eastAsia="仿宋" w:hAnsi="仿宋"/>
          <w:sz w:val="28"/>
          <w:szCs w:val="28"/>
        </w:rPr>
        <w:t>UV，规范利用</w:t>
      </w:r>
      <w:r>
        <w:rPr>
          <w:rFonts w:ascii="Calibri" w:eastAsia="仿宋" w:hAnsi="Calibri" w:cs="Calibri"/>
          <w:sz w:val="28"/>
          <w:szCs w:val="28"/>
        </w:rPr>
        <w:t> </w:t>
      </w:r>
      <w:r>
        <w:rPr>
          <w:rFonts w:ascii="仿宋" w:eastAsia="仿宋" w:hAnsi="仿宋"/>
          <w:sz w:val="28"/>
          <w:szCs w:val="28"/>
        </w:rPr>
        <w:t>UV</w:t>
      </w:r>
      <w:r>
        <w:rPr>
          <w:rFonts w:ascii="Calibri" w:eastAsia="仿宋" w:hAnsi="Calibri" w:cs="Calibri"/>
          <w:sz w:val="28"/>
          <w:szCs w:val="28"/>
        </w:rPr>
        <w:t> </w:t>
      </w:r>
      <w:r>
        <w:rPr>
          <w:rFonts w:ascii="仿宋" w:eastAsia="仿宋" w:hAnsi="仿宋"/>
          <w:sz w:val="28"/>
          <w:szCs w:val="28"/>
        </w:rPr>
        <w:t>空间；</w:t>
      </w:r>
    </w:p>
    <w:p w14:paraId="2ED20228" w14:textId="77777777" w:rsidR="00A65A23" w:rsidRDefault="00000000">
      <w:pPr>
        <w:spacing w:line="360" w:lineRule="auto"/>
        <w:ind w:firstLineChars="200" w:firstLine="560"/>
        <w:rPr>
          <w:rFonts w:ascii="仿宋" w:eastAsia="仿宋" w:hAnsi="仿宋" w:hint="eastAsia"/>
          <w:sz w:val="28"/>
          <w:szCs w:val="28"/>
        </w:rPr>
      </w:pPr>
      <w:r>
        <w:rPr>
          <w:rFonts w:ascii="仿宋" w:eastAsia="仿宋" w:hAnsi="仿宋"/>
          <w:sz w:val="28"/>
          <w:szCs w:val="28"/>
        </w:rPr>
        <w:t>4.</w:t>
      </w:r>
      <w:r>
        <w:rPr>
          <w:rFonts w:ascii="仿宋" w:eastAsia="仿宋" w:hAnsi="仿宋" w:hint="eastAsia"/>
          <w:sz w:val="28"/>
          <w:szCs w:val="28"/>
        </w:rPr>
        <w:t>合理使用</w:t>
      </w:r>
      <w:r>
        <w:rPr>
          <w:rFonts w:ascii="仿宋" w:eastAsia="仿宋" w:hAnsi="仿宋"/>
          <w:sz w:val="28"/>
          <w:szCs w:val="28"/>
        </w:rPr>
        <w:t>面数</w:t>
      </w:r>
      <w:r>
        <w:rPr>
          <w:rFonts w:ascii="仿宋" w:eastAsia="仿宋" w:hAnsi="仿宋" w:hint="eastAsia"/>
          <w:sz w:val="28"/>
          <w:szCs w:val="28"/>
        </w:rPr>
        <w:t>：</w:t>
      </w:r>
    </w:p>
    <w:p w14:paraId="09867682" w14:textId="5657ECE8" w:rsidR="00A65A23" w:rsidRDefault="00000000">
      <w:pPr>
        <w:spacing w:line="360" w:lineRule="auto"/>
        <w:ind w:firstLineChars="300" w:firstLine="840"/>
        <w:rPr>
          <w:rFonts w:ascii="仿宋" w:eastAsia="仿宋" w:hAnsi="仿宋" w:hint="eastAsia"/>
          <w:sz w:val="28"/>
          <w:szCs w:val="28"/>
        </w:rPr>
      </w:pPr>
      <w:r>
        <w:rPr>
          <w:rFonts w:ascii="仿宋" w:eastAsia="仿宋" w:hAnsi="仿宋" w:hint="eastAsia"/>
          <w:sz w:val="28"/>
          <w:szCs w:val="28"/>
        </w:rPr>
        <w:t>嫦娥号</w:t>
      </w:r>
      <w:r>
        <w:rPr>
          <w:rFonts w:ascii="仿宋" w:eastAsia="仿宋" w:hAnsi="仿宋"/>
          <w:sz w:val="28"/>
          <w:szCs w:val="28"/>
        </w:rPr>
        <w:t>控制在</w:t>
      </w:r>
      <w:r>
        <w:rPr>
          <w:rFonts w:ascii="Calibri" w:eastAsia="仿宋" w:hAnsi="Calibri" w:cs="Calibri"/>
          <w:sz w:val="28"/>
          <w:szCs w:val="28"/>
        </w:rPr>
        <w:t> </w:t>
      </w:r>
      <w:r>
        <w:rPr>
          <w:rFonts w:ascii="仿宋" w:eastAsia="仿宋" w:hAnsi="仿宋" w:hint="eastAsia"/>
          <w:sz w:val="28"/>
          <w:szCs w:val="28"/>
        </w:rPr>
        <w:t>4</w:t>
      </w:r>
      <w:r>
        <w:rPr>
          <w:rFonts w:ascii="仿宋" w:eastAsia="仿宋" w:hAnsi="仿宋"/>
          <w:sz w:val="28"/>
          <w:szCs w:val="28"/>
        </w:rPr>
        <w:t>000</w:t>
      </w:r>
      <w:r>
        <w:rPr>
          <w:rFonts w:ascii="Calibri" w:eastAsia="仿宋" w:hAnsi="Calibri" w:cs="Calibri"/>
          <w:sz w:val="28"/>
          <w:szCs w:val="28"/>
        </w:rPr>
        <w:t> </w:t>
      </w:r>
      <w:r>
        <w:rPr>
          <w:rFonts w:ascii="仿宋" w:eastAsia="仿宋" w:hAnsi="仿宋"/>
          <w:sz w:val="28"/>
          <w:szCs w:val="28"/>
        </w:rPr>
        <w:t>个面</w:t>
      </w:r>
      <w:r>
        <w:rPr>
          <w:rFonts w:ascii="Calibri" w:eastAsia="仿宋" w:hAnsi="Calibri" w:cs="Calibri"/>
          <w:sz w:val="28"/>
          <w:szCs w:val="28"/>
        </w:rPr>
        <w:t> </w:t>
      </w:r>
      <w:r>
        <w:rPr>
          <w:rFonts w:ascii="仿宋" w:eastAsia="仿宋" w:hAnsi="仿宋"/>
          <w:sz w:val="28"/>
          <w:szCs w:val="28"/>
        </w:rPr>
        <w:t>(</w:t>
      </w:r>
      <w:r>
        <w:rPr>
          <w:rFonts w:ascii="仿宋" w:eastAsia="仿宋" w:hAnsi="仿宋" w:hint="eastAsia"/>
          <w:b/>
          <w:bCs/>
          <w:color w:val="FF0000"/>
          <w:sz w:val="28"/>
          <w:szCs w:val="28"/>
        </w:rPr>
        <w:t>多边面</w:t>
      </w:r>
      <w:r>
        <w:rPr>
          <w:rFonts w:ascii="仿宋" w:eastAsia="仿宋" w:hAnsi="仿宋"/>
          <w:sz w:val="28"/>
          <w:szCs w:val="28"/>
        </w:rPr>
        <w:t>)</w:t>
      </w:r>
      <w:r>
        <w:rPr>
          <w:rFonts w:ascii="Calibri" w:eastAsia="仿宋" w:hAnsi="Calibri" w:cs="Calibri"/>
          <w:sz w:val="28"/>
          <w:szCs w:val="28"/>
        </w:rPr>
        <w:t> </w:t>
      </w:r>
      <w:r>
        <w:rPr>
          <w:rFonts w:ascii="仿宋" w:eastAsia="仿宋" w:hAnsi="仿宋"/>
          <w:sz w:val="28"/>
          <w:szCs w:val="28"/>
        </w:rPr>
        <w:t>以内</w:t>
      </w:r>
      <w:r>
        <w:rPr>
          <w:rFonts w:ascii="仿宋" w:eastAsia="仿宋" w:hAnsi="仿宋" w:hint="eastAsia"/>
          <w:sz w:val="28"/>
          <w:szCs w:val="28"/>
        </w:rPr>
        <w:t>；</w:t>
      </w:r>
    </w:p>
    <w:p w14:paraId="067CFD0C" w14:textId="77777777" w:rsidR="00A65A23" w:rsidRDefault="00000000">
      <w:pPr>
        <w:spacing w:line="360" w:lineRule="auto"/>
        <w:ind w:firstLineChars="200" w:firstLine="560"/>
        <w:rPr>
          <w:rFonts w:ascii="仿宋" w:eastAsia="仿宋" w:hAnsi="仿宋" w:hint="eastAsia"/>
          <w:sz w:val="28"/>
          <w:szCs w:val="28"/>
        </w:rPr>
      </w:pPr>
      <w:r>
        <w:rPr>
          <w:rFonts w:ascii="仿宋" w:eastAsia="仿宋" w:hAnsi="仿宋"/>
          <w:sz w:val="28"/>
          <w:szCs w:val="28"/>
        </w:rPr>
        <w:t>5.贴图</w:t>
      </w:r>
      <w:r>
        <w:rPr>
          <w:rFonts w:ascii="仿宋" w:eastAsia="仿宋" w:hAnsi="仿宋" w:hint="eastAsia"/>
          <w:sz w:val="28"/>
          <w:szCs w:val="28"/>
        </w:rPr>
        <w:t>需</w:t>
      </w:r>
      <w:r>
        <w:rPr>
          <w:rFonts w:ascii="仿宋" w:eastAsia="仿宋" w:hAnsi="仿宋" w:hint="eastAsia"/>
          <w:b/>
          <w:bCs/>
          <w:color w:val="FF0000"/>
          <w:sz w:val="28"/>
          <w:szCs w:val="28"/>
        </w:rPr>
        <w:t>还原</w:t>
      </w:r>
      <w:r>
        <w:rPr>
          <w:rFonts w:ascii="仿宋" w:eastAsia="仿宋" w:hAnsi="仿宋"/>
          <w:sz w:val="28"/>
          <w:szCs w:val="28"/>
        </w:rPr>
        <w:t>原画造型特征；</w:t>
      </w:r>
    </w:p>
    <w:p w14:paraId="04046218" w14:textId="77777777" w:rsidR="00A65A23" w:rsidRDefault="00000000">
      <w:pPr>
        <w:spacing w:line="360" w:lineRule="auto"/>
        <w:ind w:firstLineChars="200" w:firstLine="560"/>
        <w:rPr>
          <w:rFonts w:ascii="仿宋" w:eastAsia="仿宋" w:hAnsi="仿宋" w:hint="eastAsia"/>
          <w:sz w:val="28"/>
          <w:szCs w:val="28"/>
        </w:rPr>
      </w:pPr>
      <w:r>
        <w:rPr>
          <w:rFonts w:ascii="仿宋" w:eastAsia="仿宋" w:hAnsi="仿宋"/>
          <w:sz w:val="28"/>
          <w:szCs w:val="28"/>
        </w:rPr>
        <w:t>6.各个流程操作规范。</w:t>
      </w:r>
    </w:p>
    <w:p w14:paraId="3733F70E" w14:textId="77777777" w:rsidR="00A65A23" w:rsidRDefault="00000000">
      <w:pPr>
        <w:spacing w:line="282" w:lineRule="auto"/>
        <w:ind w:firstLineChars="200" w:firstLine="562"/>
        <w:rPr>
          <w:rFonts w:ascii="楷体" w:eastAsia="楷体" w:hAnsi="楷体" w:hint="eastAsia"/>
          <w:b/>
          <w:sz w:val="28"/>
          <w:szCs w:val="28"/>
        </w:rPr>
      </w:pPr>
      <w:r>
        <w:rPr>
          <w:rFonts w:ascii="楷体" w:eastAsia="楷体" w:hAnsi="楷体"/>
          <w:b/>
          <w:sz w:val="28"/>
          <w:szCs w:val="28"/>
        </w:rPr>
        <w:t>（二）提交文件类型</w:t>
      </w:r>
    </w:p>
    <w:p w14:paraId="5F99A0BC" w14:textId="77777777" w:rsidR="00A65A23" w:rsidRDefault="00000000">
      <w:pPr>
        <w:spacing w:line="360" w:lineRule="auto"/>
        <w:ind w:firstLineChars="200" w:firstLine="560"/>
        <w:rPr>
          <w:rFonts w:ascii="仿宋" w:eastAsia="仿宋" w:hAnsi="仿宋" w:hint="eastAsia"/>
          <w:sz w:val="28"/>
          <w:szCs w:val="28"/>
        </w:rPr>
      </w:pPr>
      <w:r>
        <w:rPr>
          <w:rFonts w:ascii="仿宋" w:eastAsia="仿宋" w:hAnsi="仿宋"/>
          <w:sz w:val="28"/>
          <w:szCs w:val="28"/>
        </w:rPr>
        <w:t>1.Fbx</w:t>
      </w:r>
      <w:r>
        <w:rPr>
          <w:rFonts w:ascii="仿宋" w:eastAsia="仿宋" w:hAnsi="仿宋" w:hint="eastAsia"/>
          <w:sz w:val="28"/>
          <w:szCs w:val="28"/>
        </w:rPr>
        <w:t>文件</w:t>
      </w:r>
      <w:r>
        <w:rPr>
          <w:rFonts w:ascii="仿宋" w:eastAsia="仿宋" w:hAnsi="仿宋"/>
          <w:sz w:val="28"/>
          <w:szCs w:val="28"/>
        </w:rPr>
        <w:t>带贴图</w:t>
      </w:r>
      <w:r>
        <w:rPr>
          <w:rFonts w:ascii="Calibri" w:eastAsia="仿宋" w:hAnsi="Calibri" w:cs="Calibri"/>
          <w:sz w:val="28"/>
          <w:szCs w:val="28"/>
        </w:rPr>
        <w:t> </w:t>
      </w:r>
      <w:r>
        <w:rPr>
          <w:rFonts w:ascii="仿宋" w:eastAsia="仿宋" w:hAnsi="仿宋"/>
          <w:sz w:val="28"/>
          <w:szCs w:val="28"/>
        </w:rPr>
        <w:t>(模型能看到赋予的贴图效果)</w:t>
      </w:r>
      <w:r>
        <w:rPr>
          <w:rFonts w:ascii="Calibri" w:eastAsia="仿宋" w:hAnsi="Calibri" w:cs="Calibri"/>
          <w:sz w:val="28"/>
          <w:szCs w:val="28"/>
        </w:rPr>
        <w:t> </w:t>
      </w:r>
      <w:r>
        <w:rPr>
          <w:rFonts w:ascii="仿宋" w:eastAsia="仿宋" w:hAnsi="仿宋"/>
          <w:sz w:val="28"/>
          <w:szCs w:val="28"/>
        </w:rPr>
        <w:t>；</w:t>
      </w:r>
    </w:p>
    <w:p w14:paraId="23B84588" w14:textId="77777777" w:rsidR="00A65A23" w:rsidRDefault="00000000">
      <w:pPr>
        <w:spacing w:line="360" w:lineRule="auto"/>
        <w:ind w:leftChars="266" w:left="559"/>
        <w:rPr>
          <w:rFonts w:ascii="仿宋" w:eastAsia="仿宋" w:hAnsi="仿宋" w:hint="eastAsia"/>
          <w:sz w:val="28"/>
          <w:szCs w:val="28"/>
        </w:rPr>
      </w:pPr>
      <w:r>
        <w:rPr>
          <w:rFonts w:ascii="仿宋" w:eastAsia="仿宋" w:hAnsi="仿宋" w:hint="eastAsia"/>
          <w:sz w:val="28"/>
          <w:szCs w:val="28"/>
        </w:rPr>
        <w:t>2.MAX或者MAYA</w:t>
      </w:r>
      <w:r>
        <w:rPr>
          <w:rFonts w:ascii="仿宋" w:eastAsia="仿宋" w:hAnsi="仿宋"/>
          <w:sz w:val="28"/>
          <w:szCs w:val="28"/>
        </w:rPr>
        <w:t>源文件带贴图</w:t>
      </w:r>
      <w:r>
        <w:rPr>
          <w:rFonts w:ascii="Calibri" w:eastAsia="仿宋" w:hAnsi="Calibri" w:cs="Calibri"/>
          <w:sz w:val="28"/>
          <w:szCs w:val="28"/>
        </w:rPr>
        <w:t> </w:t>
      </w:r>
      <w:r>
        <w:rPr>
          <w:rFonts w:ascii="仿宋" w:eastAsia="仿宋" w:hAnsi="仿宋"/>
          <w:sz w:val="28"/>
          <w:szCs w:val="28"/>
        </w:rPr>
        <w:t>(模型能看到赋予的贴图效果)</w:t>
      </w:r>
      <w:r>
        <w:rPr>
          <w:rFonts w:ascii="Calibri" w:eastAsia="仿宋" w:hAnsi="Calibri" w:cs="Calibri"/>
          <w:sz w:val="28"/>
          <w:szCs w:val="28"/>
        </w:rPr>
        <w:t> </w:t>
      </w:r>
      <w:r>
        <w:rPr>
          <w:rFonts w:ascii="仿宋" w:eastAsia="仿宋" w:hAnsi="仿宋"/>
          <w:sz w:val="28"/>
          <w:szCs w:val="28"/>
        </w:rPr>
        <w:t>；</w:t>
      </w:r>
      <w:r>
        <w:rPr>
          <w:rFonts w:ascii="仿宋" w:eastAsia="仿宋" w:hAnsi="仿宋" w:hint="eastAsia"/>
          <w:sz w:val="28"/>
          <w:szCs w:val="28"/>
        </w:rPr>
        <w:t>3</w:t>
      </w:r>
      <w:r>
        <w:rPr>
          <w:rFonts w:ascii="仿宋" w:eastAsia="仿宋" w:hAnsi="仿宋"/>
          <w:sz w:val="28"/>
          <w:szCs w:val="28"/>
        </w:rPr>
        <w:t>.不同角度</w:t>
      </w:r>
      <w:r>
        <w:rPr>
          <w:rFonts w:ascii="Calibri" w:eastAsia="仿宋" w:hAnsi="Calibri" w:cs="Calibri"/>
          <w:sz w:val="28"/>
          <w:szCs w:val="28"/>
        </w:rPr>
        <w:t> </w:t>
      </w:r>
      <w:r>
        <w:rPr>
          <w:rFonts w:ascii="仿宋" w:eastAsia="仿宋" w:hAnsi="仿宋"/>
          <w:sz w:val="28"/>
          <w:szCs w:val="28"/>
        </w:rPr>
        <w:t>3</w:t>
      </w:r>
      <w:r>
        <w:rPr>
          <w:rFonts w:ascii="Calibri" w:eastAsia="仿宋" w:hAnsi="Calibri" w:cs="Calibri"/>
          <w:sz w:val="28"/>
          <w:szCs w:val="28"/>
        </w:rPr>
        <w:t> </w:t>
      </w:r>
      <w:r>
        <w:rPr>
          <w:rFonts w:ascii="仿宋" w:eastAsia="仿宋" w:hAnsi="仿宋"/>
          <w:sz w:val="28"/>
          <w:szCs w:val="28"/>
        </w:rPr>
        <w:t>张透视图截图</w:t>
      </w:r>
      <w:r>
        <w:rPr>
          <w:rFonts w:ascii="Calibri" w:eastAsia="仿宋" w:hAnsi="Calibri" w:cs="Calibri"/>
          <w:sz w:val="28"/>
          <w:szCs w:val="28"/>
        </w:rPr>
        <w:t> </w:t>
      </w:r>
      <w:r>
        <w:rPr>
          <w:rFonts w:ascii="仿宋" w:eastAsia="仿宋" w:hAnsi="仿宋"/>
          <w:sz w:val="28"/>
          <w:szCs w:val="28"/>
        </w:rPr>
        <w:t>(展现结构造型为目的)</w:t>
      </w:r>
      <w:r>
        <w:rPr>
          <w:rFonts w:ascii="Calibri" w:eastAsia="仿宋" w:hAnsi="Calibri" w:cs="Calibri"/>
          <w:sz w:val="28"/>
          <w:szCs w:val="28"/>
        </w:rPr>
        <w:t> </w:t>
      </w:r>
      <w:r>
        <w:rPr>
          <w:rFonts w:ascii="仿宋" w:eastAsia="仿宋" w:hAnsi="仿宋"/>
          <w:sz w:val="28"/>
          <w:szCs w:val="28"/>
        </w:rPr>
        <w:t>；</w:t>
      </w:r>
    </w:p>
    <w:p w14:paraId="6F504832" w14:textId="77777777" w:rsidR="00A65A23" w:rsidRDefault="00000000">
      <w:pPr>
        <w:spacing w:line="360" w:lineRule="auto"/>
        <w:ind w:firstLineChars="200" w:firstLine="560"/>
        <w:rPr>
          <w:rFonts w:ascii="仿宋" w:eastAsia="仿宋" w:hAnsi="仿宋" w:hint="eastAsia"/>
          <w:sz w:val="28"/>
          <w:szCs w:val="28"/>
        </w:rPr>
      </w:pPr>
      <w:r>
        <w:rPr>
          <w:rFonts w:ascii="仿宋" w:eastAsia="仿宋" w:hAnsi="仿宋" w:hint="eastAsia"/>
          <w:sz w:val="28"/>
          <w:szCs w:val="28"/>
        </w:rPr>
        <w:t>4</w:t>
      </w:r>
      <w:r>
        <w:rPr>
          <w:rFonts w:ascii="仿宋" w:eastAsia="仿宋" w:hAnsi="仿宋"/>
          <w:sz w:val="28"/>
          <w:szCs w:val="28"/>
        </w:rPr>
        <w:t>.UV</w:t>
      </w:r>
      <w:r>
        <w:rPr>
          <w:rFonts w:ascii="Calibri" w:eastAsia="仿宋" w:hAnsi="Calibri" w:cs="Calibri"/>
          <w:sz w:val="28"/>
          <w:szCs w:val="28"/>
        </w:rPr>
        <w:t> </w:t>
      </w:r>
      <w:r>
        <w:rPr>
          <w:rFonts w:ascii="仿宋" w:eastAsia="仿宋" w:hAnsi="仿宋"/>
          <w:sz w:val="28"/>
          <w:szCs w:val="28"/>
        </w:rPr>
        <w:t>图；</w:t>
      </w:r>
    </w:p>
    <w:p w14:paraId="75EEA58A" w14:textId="58ED3CB4" w:rsidR="00A65A23" w:rsidRDefault="00000000">
      <w:pPr>
        <w:spacing w:line="360" w:lineRule="auto"/>
        <w:ind w:firstLineChars="200" w:firstLine="560"/>
        <w:rPr>
          <w:rFonts w:ascii="仿宋" w:eastAsia="仿宋" w:hAnsi="仿宋" w:hint="eastAsia"/>
          <w:sz w:val="28"/>
          <w:szCs w:val="28"/>
        </w:rPr>
      </w:pPr>
      <w:r>
        <w:rPr>
          <w:rFonts w:ascii="仿宋" w:eastAsia="仿宋" w:hAnsi="仿宋" w:hint="eastAsia"/>
          <w:sz w:val="28"/>
          <w:szCs w:val="28"/>
        </w:rPr>
        <w:lastRenderedPageBreak/>
        <w:t>5</w:t>
      </w:r>
      <w:r>
        <w:rPr>
          <w:rFonts w:ascii="仿宋" w:eastAsia="仿宋" w:hAnsi="仿宋"/>
          <w:sz w:val="28"/>
          <w:szCs w:val="28"/>
        </w:rPr>
        <w:t>.绘制的贴图</w:t>
      </w:r>
      <w:r>
        <w:rPr>
          <w:rFonts w:ascii="Calibri" w:eastAsia="仿宋" w:hAnsi="Calibri" w:cs="Calibri"/>
          <w:sz w:val="28"/>
          <w:szCs w:val="28"/>
        </w:rPr>
        <w:t> </w:t>
      </w:r>
      <w:r>
        <w:rPr>
          <w:rFonts w:ascii="仿宋" w:eastAsia="仿宋" w:hAnsi="仿宋"/>
          <w:sz w:val="28"/>
          <w:szCs w:val="28"/>
        </w:rPr>
        <w:t>(尺寸：1024*1024</w:t>
      </w:r>
      <w:r>
        <w:rPr>
          <w:rFonts w:ascii="仿宋" w:eastAsia="仿宋" w:hAnsi="仿宋" w:hint="eastAsia"/>
          <w:sz w:val="28"/>
          <w:szCs w:val="28"/>
        </w:rPr>
        <w:t>，嫦娥号1张</w:t>
      </w:r>
      <w:r>
        <w:rPr>
          <w:rFonts w:ascii="仿宋" w:eastAsia="仿宋" w:hAnsi="仿宋"/>
          <w:sz w:val="28"/>
          <w:szCs w:val="28"/>
        </w:rPr>
        <w:t>)。</w:t>
      </w:r>
    </w:p>
    <w:p w14:paraId="5F51973E" w14:textId="77777777" w:rsidR="00A65A23" w:rsidRDefault="00000000">
      <w:pPr>
        <w:pStyle w:val="a8"/>
        <w:ind w:firstLine="562"/>
        <w:rPr>
          <w:rFonts w:ascii="楷体" w:eastAsia="楷体" w:hAnsi="楷体" w:hint="eastAsia"/>
          <w:b/>
          <w:sz w:val="28"/>
          <w:szCs w:val="28"/>
        </w:rPr>
      </w:pPr>
      <w:r>
        <w:rPr>
          <w:rFonts w:ascii="楷体" w:eastAsia="楷体" w:hAnsi="楷体" w:hint="eastAsia"/>
          <w:b/>
          <w:sz w:val="28"/>
          <w:szCs w:val="28"/>
        </w:rPr>
        <w:t>（三）提交文件命名要求</w:t>
      </w:r>
    </w:p>
    <w:p w14:paraId="582405F4" w14:textId="062873C0" w:rsidR="00A65A23" w:rsidRDefault="00000000">
      <w:pPr>
        <w:pStyle w:val="a8"/>
        <w:ind w:firstLine="560"/>
        <w:rPr>
          <w:rFonts w:ascii="仿宋" w:eastAsia="仿宋" w:hAnsi="仿宋" w:cstheme="minorBidi" w:hint="eastAsia"/>
          <w:sz w:val="28"/>
          <w:szCs w:val="28"/>
        </w:rPr>
      </w:pPr>
      <w:r>
        <w:rPr>
          <w:rFonts w:ascii="仿宋" w:eastAsia="仿宋" w:hAnsi="仿宋" w:cstheme="minorBidi"/>
          <w:sz w:val="28"/>
          <w:szCs w:val="28"/>
        </w:rPr>
        <w:t>1.</w:t>
      </w:r>
      <w:r>
        <w:rPr>
          <w:rFonts w:ascii="仿宋" w:eastAsia="仿宋" w:hAnsi="仿宋" w:cstheme="minorBidi" w:hint="eastAsia"/>
          <w:sz w:val="28"/>
          <w:szCs w:val="28"/>
        </w:rPr>
        <w:t>模型命名：</w:t>
      </w:r>
      <w:r>
        <w:rPr>
          <w:rFonts w:ascii="仿宋" w:eastAsia="仿宋" w:hAnsi="仿宋" w:hint="eastAsia"/>
          <w:sz w:val="28"/>
          <w:szCs w:val="28"/>
        </w:rPr>
        <w:t>赛位号</w:t>
      </w:r>
      <w:r>
        <w:rPr>
          <w:rFonts w:ascii="仿宋" w:eastAsia="仿宋" w:hAnsi="仿宋" w:cstheme="minorBidi" w:hint="eastAsia"/>
          <w:sz w:val="28"/>
          <w:szCs w:val="28"/>
        </w:rPr>
        <w:t>-changehao;</w:t>
      </w:r>
    </w:p>
    <w:p w14:paraId="79055913" w14:textId="203EA8D3" w:rsidR="00A65A23" w:rsidRDefault="00000000">
      <w:pPr>
        <w:pStyle w:val="a8"/>
        <w:ind w:firstLine="560"/>
        <w:rPr>
          <w:rFonts w:ascii="仿宋" w:eastAsia="仿宋" w:hAnsi="仿宋" w:cstheme="minorBidi" w:hint="eastAsia"/>
          <w:sz w:val="28"/>
          <w:szCs w:val="28"/>
        </w:rPr>
      </w:pPr>
      <w:r>
        <w:rPr>
          <w:rFonts w:ascii="仿宋" w:eastAsia="仿宋" w:hAnsi="仿宋" w:cstheme="minorBidi" w:hint="eastAsia"/>
          <w:sz w:val="28"/>
          <w:szCs w:val="28"/>
        </w:rPr>
        <w:t>2</w:t>
      </w:r>
      <w:r>
        <w:rPr>
          <w:rFonts w:ascii="仿宋" w:eastAsia="仿宋" w:hAnsi="仿宋" w:cstheme="minorBidi"/>
          <w:sz w:val="28"/>
          <w:szCs w:val="28"/>
        </w:rPr>
        <w:t>.</w:t>
      </w:r>
      <w:r>
        <w:rPr>
          <w:rFonts w:ascii="仿宋" w:eastAsia="仿宋" w:hAnsi="仿宋" w:cstheme="minorBidi" w:hint="eastAsia"/>
          <w:sz w:val="28"/>
          <w:szCs w:val="28"/>
        </w:rPr>
        <w:t>贴图命名：</w:t>
      </w:r>
      <w:r>
        <w:rPr>
          <w:rFonts w:ascii="仿宋" w:eastAsia="仿宋" w:hAnsi="仿宋" w:hint="eastAsia"/>
          <w:sz w:val="28"/>
          <w:szCs w:val="28"/>
        </w:rPr>
        <w:t>赛位号</w:t>
      </w:r>
      <w:r>
        <w:rPr>
          <w:rFonts w:ascii="仿宋" w:eastAsia="仿宋" w:hAnsi="仿宋" w:cstheme="minorBidi" w:hint="eastAsia"/>
          <w:sz w:val="28"/>
          <w:szCs w:val="28"/>
        </w:rPr>
        <w:t>-changehao;</w:t>
      </w:r>
    </w:p>
    <w:p w14:paraId="5D371C45" w14:textId="77777777" w:rsidR="00A65A23" w:rsidRDefault="00000000">
      <w:pPr>
        <w:pStyle w:val="a8"/>
        <w:ind w:firstLine="560"/>
        <w:rPr>
          <w:rFonts w:ascii="仿宋" w:eastAsia="仿宋" w:hAnsi="仿宋" w:cstheme="minorBidi" w:hint="eastAsia"/>
          <w:sz w:val="28"/>
          <w:szCs w:val="28"/>
        </w:rPr>
      </w:pPr>
      <w:r>
        <w:rPr>
          <w:rFonts w:ascii="仿宋" w:eastAsia="仿宋" w:hAnsi="仿宋" w:cstheme="minorBidi" w:hint="eastAsia"/>
          <w:sz w:val="28"/>
          <w:szCs w:val="28"/>
        </w:rPr>
        <w:t>3</w:t>
      </w:r>
      <w:r>
        <w:rPr>
          <w:rFonts w:ascii="仿宋" w:eastAsia="仿宋" w:hAnsi="仿宋" w:cstheme="minorBidi"/>
          <w:sz w:val="28"/>
          <w:szCs w:val="28"/>
        </w:rPr>
        <w:t>.</w:t>
      </w:r>
      <w:r>
        <w:rPr>
          <w:rFonts w:ascii="仿宋" w:eastAsia="仿宋" w:hAnsi="仿宋" w:cstheme="minorBidi" w:hint="eastAsia"/>
          <w:sz w:val="28"/>
          <w:szCs w:val="28"/>
        </w:rPr>
        <w:t>截图命名：</w:t>
      </w:r>
      <w:r>
        <w:rPr>
          <w:rFonts w:ascii="仿宋" w:eastAsia="仿宋" w:hAnsi="仿宋" w:hint="eastAsia"/>
          <w:sz w:val="28"/>
          <w:szCs w:val="28"/>
        </w:rPr>
        <w:t>赛位号</w:t>
      </w:r>
      <w:r>
        <w:rPr>
          <w:rFonts w:ascii="仿宋" w:eastAsia="仿宋" w:hAnsi="仿宋" w:cstheme="minorBidi" w:hint="eastAsia"/>
          <w:sz w:val="28"/>
          <w:szCs w:val="28"/>
        </w:rPr>
        <w:t>-01，</w:t>
      </w:r>
      <w:r>
        <w:rPr>
          <w:rFonts w:ascii="仿宋" w:eastAsia="仿宋" w:hAnsi="仿宋" w:hint="eastAsia"/>
          <w:sz w:val="28"/>
          <w:szCs w:val="28"/>
        </w:rPr>
        <w:t>赛位号</w:t>
      </w:r>
      <w:r>
        <w:rPr>
          <w:rFonts w:ascii="仿宋" w:eastAsia="仿宋" w:hAnsi="仿宋" w:cstheme="minorBidi" w:hint="eastAsia"/>
          <w:sz w:val="28"/>
          <w:szCs w:val="28"/>
        </w:rPr>
        <w:t>-02，</w:t>
      </w:r>
      <w:r>
        <w:rPr>
          <w:rFonts w:ascii="仿宋" w:eastAsia="仿宋" w:hAnsi="仿宋" w:hint="eastAsia"/>
          <w:sz w:val="28"/>
          <w:szCs w:val="28"/>
        </w:rPr>
        <w:t>赛位号</w:t>
      </w:r>
      <w:r>
        <w:rPr>
          <w:rFonts w:ascii="仿宋" w:eastAsia="仿宋" w:hAnsi="仿宋" w:cstheme="minorBidi" w:hint="eastAsia"/>
          <w:sz w:val="28"/>
          <w:szCs w:val="28"/>
        </w:rPr>
        <w:t>-03；</w:t>
      </w:r>
    </w:p>
    <w:p w14:paraId="26447256" w14:textId="77777777" w:rsidR="00A65A23" w:rsidRDefault="00000000">
      <w:pPr>
        <w:pStyle w:val="a8"/>
        <w:ind w:firstLine="560"/>
        <w:rPr>
          <w:rFonts w:ascii="仿宋" w:eastAsia="仿宋" w:hAnsi="仿宋" w:cstheme="minorBidi" w:hint="eastAsia"/>
          <w:sz w:val="28"/>
          <w:szCs w:val="28"/>
        </w:rPr>
      </w:pPr>
      <w:r>
        <w:rPr>
          <w:rFonts w:ascii="仿宋" w:eastAsia="仿宋" w:hAnsi="仿宋" w:cstheme="minorBidi" w:hint="eastAsia"/>
          <w:sz w:val="28"/>
          <w:szCs w:val="28"/>
        </w:rPr>
        <w:t>4.UV图命名：</w:t>
      </w:r>
      <w:r>
        <w:rPr>
          <w:rFonts w:ascii="仿宋" w:eastAsia="仿宋" w:hAnsi="仿宋" w:hint="eastAsia"/>
          <w:sz w:val="28"/>
          <w:szCs w:val="28"/>
        </w:rPr>
        <w:t>赛位号</w:t>
      </w:r>
      <w:r>
        <w:rPr>
          <w:rFonts w:ascii="仿宋" w:eastAsia="仿宋" w:hAnsi="仿宋" w:cstheme="minorBidi" w:hint="eastAsia"/>
          <w:sz w:val="28"/>
          <w:szCs w:val="28"/>
        </w:rPr>
        <w:t>-UV01，</w:t>
      </w:r>
      <w:r>
        <w:rPr>
          <w:rFonts w:ascii="仿宋" w:eastAsia="仿宋" w:hAnsi="仿宋" w:hint="eastAsia"/>
          <w:sz w:val="28"/>
          <w:szCs w:val="28"/>
        </w:rPr>
        <w:t>赛位号</w:t>
      </w:r>
      <w:r>
        <w:rPr>
          <w:rFonts w:ascii="仿宋" w:eastAsia="仿宋" w:hAnsi="仿宋" w:cstheme="minorBidi" w:hint="eastAsia"/>
          <w:sz w:val="28"/>
          <w:szCs w:val="28"/>
        </w:rPr>
        <w:t>-UV02</w:t>
      </w:r>
    </w:p>
    <w:p w14:paraId="2AE31CF8" w14:textId="77777777" w:rsidR="00A65A23" w:rsidRDefault="00000000">
      <w:pPr>
        <w:pStyle w:val="a8"/>
        <w:ind w:firstLine="560"/>
        <w:rPr>
          <w:rFonts w:ascii="仿宋" w:eastAsia="仿宋" w:hAnsi="仿宋" w:hint="eastAsia"/>
          <w:sz w:val="28"/>
          <w:szCs w:val="28"/>
        </w:rPr>
      </w:pPr>
      <w:r>
        <w:rPr>
          <w:rFonts w:ascii="仿宋" w:eastAsia="仿宋" w:hAnsi="仿宋" w:cstheme="minorBidi" w:hint="eastAsia"/>
          <w:sz w:val="28"/>
          <w:szCs w:val="28"/>
        </w:rPr>
        <w:t>5</w:t>
      </w:r>
      <w:r>
        <w:rPr>
          <w:rFonts w:ascii="仿宋" w:eastAsia="仿宋" w:hAnsi="仿宋" w:cstheme="minorBidi"/>
          <w:sz w:val="28"/>
          <w:szCs w:val="28"/>
        </w:rPr>
        <w:t>.</w:t>
      </w:r>
      <w:r>
        <w:rPr>
          <w:rFonts w:ascii="仿宋" w:eastAsia="仿宋" w:hAnsi="仿宋" w:cstheme="minorBidi" w:hint="eastAsia"/>
          <w:sz w:val="28"/>
          <w:szCs w:val="28"/>
        </w:rPr>
        <w:t>文件命名：</w:t>
      </w:r>
      <w:r>
        <w:rPr>
          <w:rFonts w:ascii="仿宋" w:eastAsia="仿宋" w:hAnsi="仿宋" w:hint="eastAsia"/>
          <w:sz w:val="28"/>
          <w:szCs w:val="28"/>
        </w:rPr>
        <w:t>赛位号</w:t>
      </w:r>
      <w:r>
        <w:rPr>
          <w:rFonts w:ascii="仿宋" w:eastAsia="仿宋" w:hAnsi="仿宋" w:cstheme="minorBidi" w:hint="eastAsia"/>
          <w:sz w:val="28"/>
          <w:szCs w:val="28"/>
        </w:rPr>
        <w:t>；</w:t>
      </w:r>
    </w:p>
    <w:p w14:paraId="65DB13C2" w14:textId="77777777" w:rsidR="00A65A23" w:rsidRDefault="00000000">
      <w:pPr>
        <w:pStyle w:val="a8"/>
        <w:ind w:firstLine="562"/>
        <w:rPr>
          <w:rFonts w:ascii="楷体" w:eastAsia="楷体" w:hAnsi="楷体" w:hint="eastAsia"/>
          <w:b/>
          <w:sz w:val="28"/>
          <w:szCs w:val="28"/>
        </w:rPr>
      </w:pPr>
      <w:r>
        <w:rPr>
          <w:rFonts w:ascii="楷体" w:eastAsia="楷体" w:hAnsi="楷体" w:hint="eastAsia"/>
          <w:b/>
          <w:sz w:val="28"/>
          <w:szCs w:val="28"/>
        </w:rPr>
        <w:t>（四）提交文件格式要求</w:t>
      </w:r>
    </w:p>
    <w:p w14:paraId="2091E620" w14:textId="77777777" w:rsidR="00A65A23" w:rsidRDefault="00000000">
      <w:pPr>
        <w:pStyle w:val="a8"/>
        <w:ind w:firstLine="560"/>
        <w:rPr>
          <w:rFonts w:ascii="仿宋" w:eastAsia="仿宋" w:hAnsi="仿宋" w:cstheme="minorBidi" w:hint="eastAsia"/>
          <w:sz w:val="28"/>
          <w:szCs w:val="28"/>
        </w:rPr>
      </w:pPr>
      <w:r>
        <w:rPr>
          <w:rFonts w:ascii="仿宋" w:eastAsia="仿宋" w:hAnsi="仿宋" w:cstheme="minorBidi" w:hint="eastAsia"/>
          <w:sz w:val="28"/>
          <w:szCs w:val="28"/>
        </w:rPr>
        <w:t>1.本地文件：按照截图要求存放到电脑桌面</w:t>
      </w:r>
    </w:p>
    <w:p w14:paraId="18361BA4" w14:textId="77777777" w:rsidR="00A65A23" w:rsidRDefault="00000000">
      <w:pPr>
        <w:spacing w:line="360" w:lineRule="auto"/>
        <w:ind w:firstLineChars="200" w:firstLine="420"/>
      </w:pPr>
      <w:r>
        <w:rPr>
          <w:noProof/>
        </w:rPr>
        <w:drawing>
          <wp:inline distT="0" distB="0" distL="114300" distR="114300" wp14:anchorId="4170DA7A" wp14:editId="217A43E7">
            <wp:extent cx="2870200" cy="2222500"/>
            <wp:effectExtent l="0" t="0" r="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9"/>
                    <a:stretch>
                      <a:fillRect/>
                    </a:stretch>
                  </pic:blipFill>
                  <pic:spPr>
                    <a:xfrm>
                      <a:off x="0" y="0"/>
                      <a:ext cx="2870200" cy="2222500"/>
                    </a:xfrm>
                    <a:prstGeom prst="rect">
                      <a:avLst/>
                    </a:prstGeom>
                    <a:noFill/>
                    <a:ln>
                      <a:noFill/>
                    </a:ln>
                  </pic:spPr>
                </pic:pic>
              </a:graphicData>
            </a:graphic>
          </wp:inline>
        </w:drawing>
      </w:r>
    </w:p>
    <w:p w14:paraId="6ECF1707" w14:textId="77777777" w:rsidR="00A65A23" w:rsidRDefault="00000000">
      <w:pPr>
        <w:spacing w:line="360" w:lineRule="auto"/>
        <w:ind w:firstLineChars="200" w:firstLine="560"/>
        <w:rPr>
          <w:rFonts w:ascii="仿宋" w:eastAsia="仿宋" w:hAnsi="仿宋" w:hint="eastAsia"/>
          <w:sz w:val="28"/>
          <w:szCs w:val="28"/>
        </w:rPr>
      </w:pPr>
      <w:r>
        <w:rPr>
          <w:rFonts w:ascii="仿宋" w:eastAsia="仿宋" w:hAnsi="仿宋" w:hint="eastAsia"/>
          <w:sz w:val="28"/>
          <w:szCs w:val="28"/>
        </w:rPr>
        <w:t>2.U盘提交：存放在U盘“提交资料”文件夹下，“模块二”文件内，内含以下文件：</w:t>
      </w:r>
    </w:p>
    <w:p w14:paraId="19B34714" w14:textId="77777777" w:rsidR="00A65A23" w:rsidRDefault="00000000">
      <w:pPr>
        <w:spacing w:line="360" w:lineRule="auto"/>
      </w:pPr>
      <w:r>
        <w:rPr>
          <w:noProof/>
        </w:rPr>
        <w:drawing>
          <wp:inline distT="0" distB="0" distL="114300" distR="114300" wp14:anchorId="6A8BB6A1" wp14:editId="0CEA23CB">
            <wp:extent cx="2597150" cy="1587500"/>
            <wp:effectExtent l="0" t="0" r="635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0"/>
                    <a:stretch>
                      <a:fillRect/>
                    </a:stretch>
                  </pic:blipFill>
                  <pic:spPr>
                    <a:xfrm>
                      <a:off x="0" y="0"/>
                      <a:ext cx="2597150" cy="1587500"/>
                    </a:xfrm>
                    <a:prstGeom prst="rect">
                      <a:avLst/>
                    </a:prstGeom>
                    <a:noFill/>
                    <a:ln>
                      <a:noFill/>
                    </a:ln>
                  </pic:spPr>
                </pic:pic>
              </a:graphicData>
            </a:graphic>
          </wp:inline>
        </w:drawing>
      </w:r>
    </w:p>
    <w:p w14:paraId="0DBA9486" w14:textId="77777777" w:rsidR="00A65A23" w:rsidRDefault="00A65A23"/>
    <w:p w14:paraId="49E08C61" w14:textId="77777777" w:rsidR="00A65A23" w:rsidRDefault="00000000">
      <w:pPr>
        <w:ind w:firstLineChars="200" w:firstLine="562"/>
        <w:jc w:val="left"/>
        <w:outlineLvl w:val="1"/>
        <w:rPr>
          <w:rFonts w:ascii="黑体" w:eastAsia="黑体" w:hAnsi="黑体" w:hint="eastAsia"/>
          <w:b/>
          <w:sz w:val="28"/>
          <w:szCs w:val="28"/>
        </w:rPr>
      </w:pPr>
      <w:r>
        <w:rPr>
          <w:rFonts w:ascii="黑体" w:eastAsia="黑体" w:hAnsi="黑体" w:hint="eastAsia"/>
          <w:b/>
          <w:sz w:val="28"/>
          <w:szCs w:val="28"/>
        </w:rPr>
        <w:t>模块三 数字交互展示</w:t>
      </w:r>
    </w:p>
    <w:p w14:paraId="16FA848D" w14:textId="77777777" w:rsidR="00A65A23" w:rsidRDefault="00A65A23">
      <w:pPr>
        <w:jc w:val="left"/>
        <w:rPr>
          <w:rFonts w:ascii="黑体" w:eastAsia="黑体" w:hAnsi="黑体" w:hint="eastAsia"/>
          <w:b/>
          <w:sz w:val="28"/>
          <w:szCs w:val="28"/>
        </w:rPr>
      </w:pPr>
    </w:p>
    <w:p w14:paraId="23BBD656" w14:textId="19532674" w:rsidR="00A65A23" w:rsidRDefault="00000000">
      <w:pPr>
        <w:spacing w:line="282" w:lineRule="auto"/>
        <w:ind w:firstLineChars="200" w:firstLine="562"/>
        <w:outlineLvl w:val="2"/>
        <w:rPr>
          <w:rFonts w:ascii="楷体" w:eastAsia="楷体" w:hAnsi="楷体" w:hint="eastAsia"/>
          <w:b/>
          <w:sz w:val="28"/>
          <w:szCs w:val="28"/>
        </w:rPr>
      </w:pPr>
      <w:r>
        <w:rPr>
          <w:rFonts w:ascii="楷体" w:eastAsia="楷体" w:hAnsi="楷体" w:hint="eastAsia"/>
          <w:b/>
          <w:sz w:val="28"/>
          <w:szCs w:val="28"/>
        </w:rPr>
        <w:t>任务描述</w:t>
      </w:r>
    </w:p>
    <w:p w14:paraId="781A7529" w14:textId="77777777" w:rsidR="00A65A23" w:rsidRDefault="00000000">
      <w:pPr>
        <w:spacing w:line="360" w:lineRule="auto"/>
        <w:ind w:firstLineChars="200" w:firstLine="560"/>
        <w:rPr>
          <w:rFonts w:ascii="仿宋" w:eastAsia="仿宋" w:hAnsi="仿宋" w:cs="仿宋" w:hint="eastAsia"/>
          <w:bCs/>
          <w:color w:val="000000" w:themeColor="text1"/>
          <w:kern w:val="0"/>
          <w:sz w:val="28"/>
          <w:szCs w:val="28"/>
          <w:lang w:bidi="ar"/>
        </w:rPr>
      </w:pPr>
      <w:r>
        <w:rPr>
          <w:rFonts w:ascii="仿宋" w:eastAsia="仿宋" w:hAnsi="仿宋" w:cs="仿宋" w:hint="eastAsia"/>
          <w:bCs/>
          <w:kern w:val="0"/>
          <w:sz w:val="28"/>
          <w:szCs w:val="28"/>
          <w:lang w:bidi="ar"/>
        </w:rPr>
        <w:t>1.搭建“火箭发射场”场景，使用第一人称视角。</w:t>
      </w:r>
      <w:r>
        <w:rPr>
          <w:rFonts w:ascii="仿宋" w:eastAsia="仿宋" w:hAnsi="仿宋" w:cs="宋体" w:hint="eastAsia"/>
          <w:bCs/>
          <w:kern w:val="0"/>
          <w:sz w:val="28"/>
          <w:szCs w:val="28"/>
        </w:rPr>
        <w:t>场景天气晴朗，天空飘着几朵白云，发射塔和火箭投下巨大的阴影，发射仓内部有仪表盘，座位，航天用物资，灯光明亮，仓内灯光明亮，全程有背景音乐。</w:t>
      </w:r>
      <w:r>
        <w:rPr>
          <w:rFonts w:ascii="仿宋" w:eastAsia="仿宋" w:hAnsi="仿宋" w:cs="仿宋" w:hint="eastAsia"/>
          <w:bCs/>
          <w:color w:val="000000" w:themeColor="text1"/>
          <w:kern w:val="0"/>
          <w:sz w:val="28"/>
          <w:szCs w:val="28"/>
          <w:lang w:bidi="ar"/>
        </w:rPr>
        <w:t>进入场景时，背景虚化、角色不可控制。画面中间出现UI“这里是中国月球探测火箭发射场，请出示您的证件”，点击“出示证件”按钮，设计证件播放旋转出现动画并进行屏幕UI展示，随后播放证件旋转退出动画。打字机模式显示文字“欢迎光临，请您遵守发射场的相关规定！”文字显示完毕之后，进入正常游戏状态，人物可控。</w:t>
      </w:r>
    </w:p>
    <w:p w14:paraId="2A0D9085" w14:textId="77777777" w:rsidR="00A65A23" w:rsidRDefault="00000000">
      <w:pPr>
        <w:spacing w:line="360" w:lineRule="auto"/>
        <w:ind w:firstLineChars="200" w:firstLine="560"/>
        <w:rPr>
          <w:rFonts w:ascii="仿宋" w:eastAsia="仿宋" w:hAnsi="仿宋" w:cs="宋体" w:hint="eastAsia"/>
          <w:bCs/>
          <w:color w:val="FF0000"/>
          <w:kern w:val="0"/>
          <w:sz w:val="28"/>
          <w:szCs w:val="28"/>
        </w:rPr>
      </w:pPr>
      <w:r>
        <w:rPr>
          <w:rFonts w:ascii="仿宋" w:eastAsia="仿宋" w:hAnsi="仿宋" w:cs="宋体" w:hint="eastAsia"/>
          <w:bCs/>
          <w:color w:val="FF0000"/>
          <w:kern w:val="0"/>
          <w:sz w:val="28"/>
          <w:szCs w:val="28"/>
        </w:rPr>
        <w:t>备注1：点击出示证件动画播放完成后人物以第一人称视角出现在火箭舱门旁边</w:t>
      </w:r>
    </w:p>
    <w:p w14:paraId="656E0413" w14:textId="77777777" w:rsidR="00A65A23" w:rsidRDefault="00000000">
      <w:pPr>
        <w:ind w:firstLineChars="200" w:firstLine="420"/>
        <w:jc w:val="center"/>
      </w:pPr>
      <w:r>
        <w:rPr>
          <w:noProof/>
        </w:rPr>
        <w:drawing>
          <wp:inline distT="0" distB="0" distL="114300" distR="114300" wp14:anchorId="55D3DC8A" wp14:editId="3BC06F40">
            <wp:extent cx="5267960" cy="3319145"/>
            <wp:effectExtent l="0" t="0" r="8890" b="14605"/>
            <wp:docPr id="2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7"/>
                    <pic:cNvPicPr>
                      <a:picLocks noChangeAspect="1"/>
                    </pic:cNvPicPr>
                  </pic:nvPicPr>
                  <pic:blipFill>
                    <a:blip r:embed="rId11"/>
                    <a:stretch>
                      <a:fillRect/>
                    </a:stretch>
                  </pic:blipFill>
                  <pic:spPr>
                    <a:xfrm>
                      <a:off x="0" y="0"/>
                      <a:ext cx="5267960" cy="3319145"/>
                    </a:xfrm>
                    <a:prstGeom prst="rect">
                      <a:avLst/>
                    </a:prstGeom>
                    <a:noFill/>
                    <a:ln>
                      <a:noFill/>
                    </a:ln>
                  </pic:spPr>
                </pic:pic>
              </a:graphicData>
            </a:graphic>
          </wp:inline>
        </w:drawing>
      </w:r>
    </w:p>
    <w:p w14:paraId="489F2ADD" w14:textId="77777777" w:rsidR="00A65A23" w:rsidRDefault="00000000">
      <w:pPr>
        <w:ind w:firstLineChars="200" w:firstLine="560"/>
        <w:jc w:val="center"/>
        <w:rPr>
          <w:rFonts w:ascii="仿宋" w:eastAsia="仿宋" w:hAnsi="仿宋" w:hint="eastAsia"/>
          <w:sz w:val="28"/>
          <w:szCs w:val="28"/>
        </w:rPr>
      </w:pPr>
      <w:r>
        <w:rPr>
          <w:rFonts w:ascii="仿宋" w:eastAsia="仿宋" w:hAnsi="仿宋" w:cs="仿宋" w:hint="eastAsia"/>
          <w:bCs/>
          <w:color w:val="000000" w:themeColor="text1"/>
          <w:kern w:val="0"/>
          <w:sz w:val="28"/>
          <w:szCs w:val="28"/>
          <w:lang w:bidi="ar"/>
        </w:rPr>
        <w:t>背景虚化</w:t>
      </w:r>
      <w:r>
        <w:rPr>
          <w:rFonts w:ascii="仿宋" w:eastAsia="仿宋" w:hAnsi="仿宋" w:hint="eastAsia"/>
          <w:sz w:val="28"/>
          <w:szCs w:val="28"/>
        </w:rPr>
        <w:t>参考</w:t>
      </w:r>
    </w:p>
    <w:p w14:paraId="1D3C3196" w14:textId="77777777" w:rsidR="00A65A23" w:rsidRDefault="00000000">
      <w:pPr>
        <w:ind w:firstLineChars="200" w:firstLine="420"/>
        <w:jc w:val="center"/>
      </w:pPr>
      <w:r>
        <w:rPr>
          <w:noProof/>
        </w:rPr>
        <w:lastRenderedPageBreak/>
        <w:drawing>
          <wp:inline distT="0" distB="0" distL="114300" distR="114300" wp14:anchorId="6078D146" wp14:editId="16016145">
            <wp:extent cx="5264785" cy="3290570"/>
            <wp:effectExtent l="0" t="0" r="12065" b="5080"/>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pic:cNvPicPr>
                      <a:picLocks noChangeAspect="1"/>
                    </pic:cNvPicPr>
                  </pic:nvPicPr>
                  <pic:blipFill>
                    <a:blip r:embed="rId12"/>
                    <a:stretch>
                      <a:fillRect/>
                    </a:stretch>
                  </pic:blipFill>
                  <pic:spPr>
                    <a:xfrm>
                      <a:off x="0" y="0"/>
                      <a:ext cx="5264785" cy="3290570"/>
                    </a:xfrm>
                    <a:prstGeom prst="rect">
                      <a:avLst/>
                    </a:prstGeom>
                    <a:noFill/>
                    <a:ln>
                      <a:noFill/>
                    </a:ln>
                  </pic:spPr>
                </pic:pic>
              </a:graphicData>
            </a:graphic>
          </wp:inline>
        </w:drawing>
      </w:r>
    </w:p>
    <w:p w14:paraId="2946FE0B" w14:textId="77777777" w:rsidR="00A65A23" w:rsidRDefault="00000000">
      <w:pPr>
        <w:spacing w:line="360" w:lineRule="auto"/>
        <w:ind w:firstLineChars="200" w:firstLine="560"/>
        <w:jc w:val="center"/>
        <w:rPr>
          <w:rFonts w:ascii="仿宋" w:eastAsia="仿宋" w:hAnsi="仿宋" w:hint="eastAsia"/>
          <w:sz w:val="28"/>
          <w:szCs w:val="28"/>
        </w:rPr>
      </w:pPr>
      <w:r>
        <w:rPr>
          <w:rFonts w:ascii="仿宋" w:eastAsia="仿宋" w:hAnsi="仿宋" w:cs="宋体" w:hint="eastAsia"/>
          <w:bCs/>
          <w:kern w:val="0"/>
          <w:sz w:val="28"/>
          <w:szCs w:val="28"/>
        </w:rPr>
        <w:t>第一人称视角出现在火箭舱门旁边</w:t>
      </w:r>
      <w:r>
        <w:rPr>
          <w:rFonts w:ascii="仿宋" w:eastAsia="仿宋" w:hAnsi="仿宋" w:hint="eastAsia"/>
          <w:sz w:val="28"/>
          <w:szCs w:val="28"/>
        </w:rPr>
        <w:t>参考</w:t>
      </w:r>
    </w:p>
    <w:p w14:paraId="238CA877" w14:textId="77777777" w:rsidR="00A65A23" w:rsidRDefault="00000000">
      <w:pPr>
        <w:ind w:firstLineChars="200" w:firstLine="420"/>
        <w:jc w:val="center"/>
      </w:pPr>
      <w:r>
        <w:rPr>
          <w:noProof/>
        </w:rPr>
        <w:drawing>
          <wp:inline distT="0" distB="0" distL="114300" distR="114300" wp14:anchorId="4DFD4AB0" wp14:editId="09272BBD">
            <wp:extent cx="5264785" cy="3290570"/>
            <wp:effectExtent l="0" t="0" r="12065" b="5080"/>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13"/>
                    <a:stretch>
                      <a:fillRect/>
                    </a:stretch>
                  </pic:blipFill>
                  <pic:spPr>
                    <a:xfrm>
                      <a:off x="0" y="0"/>
                      <a:ext cx="5264785" cy="3290570"/>
                    </a:xfrm>
                    <a:prstGeom prst="rect">
                      <a:avLst/>
                    </a:prstGeom>
                    <a:noFill/>
                    <a:ln>
                      <a:noFill/>
                    </a:ln>
                  </pic:spPr>
                </pic:pic>
              </a:graphicData>
            </a:graphic>
          </wp:inline>
        </w:drawing>
      </w:r>
    </w:p>
    <w:p w14:paraId="6627A71C" w14:textId="77777777" w:rsidR="00A65A23" w:rsidRDefault="00000000">
      <w:pPr>
        <w:ind w:firstLineChars="200" w:firstLine="420"/>
        <w:jc w:val="center"/>
      </w:pPr>
      <w:r>
        <w:rPr>
          <w:rFonts w:hint="eastAsia"/>
        </w:rPr>
        <w:t>舱内效果演示</w:t>
      </w:r>
    </w:p>
    <w:p w14:paraId="1A42BAC3" w14:textId="77777777" w:rsidR="00A65A23" w:rsidRDefault="00000000">
      <w:pPr>
        <w:numPr>
          <w:ilvl w:val="0"/>
          <w:numId w:val="2"/>
        </w:numPr>
        <w:autoSpaceDE w:val="0"/>
        <w:autoSpaceDN w:val="0"/>
        <w:adjustRightInd w:val="0"/>
        <w:ind w:firstLine="420"/>
        <w:jc w:val="left"/>
        <w:rPr>
          <w:rFonts w:ascii="仿宋" w:eastAsia="仿宋" w:hAnsi="仿宋" w:cs="仿宋" w:hint="eastAsia"/>
          <w:bCs/>
          <w:color w:val="000000" w:themeColor="text1"/>
          <w:kern w:val="0"/>
          <w:sz w:val="28"/>
          <w:szCs w:val="28"/>
          <w:lang w:bidi="ar"/>
        </w:rPr>
      </w:pPr>
      <w:r>
        <w:rPr>
          <w:rFonts w:ascii="仿宋" w:eastAsia="仿宋" w:hAnsi="仿宋" w:cs="仿宋" w:hint="eastAsia"/>
          <w:bCs/>
          <w:color w:val="000000" w:themeColor="text1"/>
          <w:kern w:val="0"/>
          <w:sz w:val="28"/>
          <w:szCs w:val="28"/>
          <w:lang w:bidi="ar"/>
        </w:rPr>
        <w:t>场景切换到火箭发射场景。舱门自动向内打开并自动进入，进入后，自动关闭，舱内灯光打开。出现提示“火箭发射准备完毕，倒计时1</w:t>
      </w:r>
      <w:r>
        <w:rPr>
          <w:rFonts w:ascii="仿宋" w:eastAsia="仿宋" w:hAnsi="仿宋" w:cs="仿宋"/>
          <w:bCs/>
          <w:color w:val="000000" w:themeColor="text1"/>
          <w:kern w:val="0"/>
          <w:sz w:val="28"/>
          <w:szCs w:val="28"/>
          <w:lang w:bidi="ar"/>
        </w:rPr>
        <w:t>0</w:t>
      </w:r>
      <w:r>
        <w:rPr>
          <w:rFonts w:ascii="仿宋" w:eastAsia="仿宋" w:hAnsi="仿宋" w:cs="仿宋" w:hint="eastAsia"/>
          <w:bCs/>
          <w:color w:val="000000" w:themeColor="text1"/>
          <w:kern w:val="0"/>
          <w:sz w:val="28"/>
          <w:szCs w:val="28"/>
          <w:lang w:bidi="ar"/>
        </w:rPr>
        <w:t>秒”，此时出现倒计时1</w:t>
      </w:r>
      <w:r>
        <w:rPr>
          <w:rFonts w:ascii="仿宋" w:eastAsia="仿宋" w:hAnsi="仿宋" w:cs="仿宋"/>
          <w:bCs/>
          <w:color w:val="000000" w:themeColor="text1"/>
          <w:kern w:val="0"/>
          <w:sz w:val="28"/>
          <w:szCs w:val="28"/>
          <w:lang w:bidi="ar"/>
        </w:rPr>
        <w:t>0-0</w:t>
      </w:r>
      <w:r>
        <w:rPr>
          <w:rFonts w:ascii="仿宋" w:eastAsia="仿宋" w:hAnsi="仿宋" w:cs="仿宋" w:hint="eastAsia"/>
          <w:bCs/>
          <w:color w:val="000000" w:themeColor="text1"/>
          <w:kern w:val="0"/>
          <w:sz w:val="28"/>
          <w:szCs w:val="28"/>
          <w:lang w:bidi="ar"/>
        </w:rPr>
        <w:t>的画面。0秒后，火箭点火升空，制作火焰粒子效果和烟尘粒子效果。舱内画面持续抖动。</w:t>
      </w:r>
    </w:p>
    <w:p w14:paraId="0D03794C" w14:textId="77777777" w:rsidR="00A65A23" w:rsidRDefault="00000000">
      <w:pPr>
        <w:autoSpaceDE w:val="0"/>
        <w:autoSpaceDN w:val="0"/>
        <w:adjustRightInd w:val="0"/>
        <w:ind w:firstLine="420"/>
        <w:jc w:val="left"/>
        <w:rPr>
          <w:rFonts w:ascii="仿宋" w:eastAsia="仿宋" w:hAnsi="仿宋" w:cs="宋体" w:hint="eastAsia"/>
          <w:bCs/>
          <w:color w:val="FF0000"/>
          <w:kern w:val="0"/>
          <w:sz w:val="28"/>
          <w:szCs w:val="28"/>
        </w:rPr>
      </w:pPr>
      <w:r>
        <w:rPr>
          <w:rFonts w:ascii="仿宋" w:eastAsia="仿宋" w:hAnsi="仿宋" w:cs="宋体" w:hint="eastAsia"/>
          <w:bCs/>
          <w:color w:val="FF0000"/>
          <w:kern w:val="0"/>
          <w:sz w:val="28"/>
          <w:szCs w:val="28"/>
        </w:rPr>
        <w:lastRenderedPageBreak/>
        <w:t>备注2：倒计时结束后切换视角火箭开始发射</w:t>
      </w:r>
    </w:p>
    <w:p w14:paraId="595123C3" w14:textId="77777777" w:rsidR="00A65A23" w:rsidRDefault="00000000">
      <w:pPr>
        <w:autoSpaceDE w:val="0"/>
        <w:autoSpaceDN w:val="0"/>
        <w:adjustRightInd w:val="0"/>
        <w:jc w:val="left"/>
      </w:pPr>
      <w:r>
        <w:rPr>
          <w:noProof/>
        </w:rPr>
        <w:drawing>
          <wp:inline distT="0" distB="0" distL="114300" distR="114300" wp14:anchorId="3EC5B76B" wp14:editId="421A61D5">
            <wp:extent cx="5269230" cy="3317875"/>
            <wp:effectExtent l="0" t="0" r="7620" b="15875"/>
            <wp:docPr id="2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8"/>
                    <pic:cNvPicPr>
                      <a:picLocks noChangeAspect="1"/>
                    </pic:cNvPicPr>
                  </pic:nvPicPr>
                  <pic:blipFill>
                    <a:blip r:embed="rId14"/>
                    <a:stretch>
                      <a:fillRect/>
                    </a:stretch>
                  </pic:blipFill>
                  <pic:spPr>
                    <a:xfrm>
                      <a:off x="0" y="0"/>
                      <a:ext cx="5269230" cy="3317875"/>
                    </a:xfrm>
                    <a:prstGeom prst="rect">
                      <a:avLst/>
                    </a:prstGeom>
                    <a:noFill/>
                    <a:ln>
                      <a:noFill/>
                    </a:ln>
                  </pic:spPr>
                </pic:pic>
              </a:graphicData>
            </a:graphic>
          </wp:inline>
        </w:drawing>
      </w:r>
    </w:p>
    <w:p w14:paraId="18D5D0CD" w14:textId="77777777" w:rsidR="00A65A23" w:rsidRDefault="00000000">
      <w:pPr>
        <w:autoSpaceDE w:val="0"/>
        <w:autoSpaceDN w:val="0"/>
        <w:adjustRightInd w:val="0"/>
        <w:ind w:firstLine="420"/>
        <w:jc w:val="center"/>
      </w:pPr>
      <w:r>
        <w:rPr>
          <w:rFonts w:ascii="仿宋" w:eastAsia="仿宋" w:hAnsi="仿宋" w:hint="eastAsia"/>
          <w:sz w:val="28"/>
          <w:szCs w:val="28"/>
        </w:rPr>
        <w:t>火箭发射参考</w:t>
      </w:r>
    </w:p>
    <w:p w14:paraId="5DB7FD98" w14:textId="77777777" w:rsidR="00A65A23" w:rsidRDefault="00000000">
      <w:pPr>
        <w:numPr>
          <w:ilvl w:val="0"/>
          <w:numId w:val="2"/>
        </w:numPr>
        <w:autoSpaceDE w:val="0"/>
        <w:autoSpaceDN w:val="0"/>
        <w:adjustRightInd w:val="0"/>
        <w:ind w:firstLine="420"/>
        <w:jc w:val="left"/>
        <w:rPr>
          <w:rFonts w:ascii="仿宋" w:eastAsia="仿宋" w:hAnsi="仿宋" w:cs="宋体" w:hint="eastAsia"/>
          <w:bCs/>
          <w:kern w:val="0"/>
          <w:sz w:val="28"/>
          <w:szCs w:val="28"/>
        </w:rPr>
      </w:pPr>
      <w:r>
        <w:rPr>
          <w:rFonts w:ascii="仿宋" w:eastAsia="仿宋" w:hAnsi="仿宋" w:cs="宋体" w:hint="eastAsia"/>
          <w:bCs/>
          <w:kern w:val="0"/>
          <w:sz w:val="28"/>
          <w:szCs w:val="28"/>
        </w:rPr>
        <w:t>火箭升空一段距离后切换至舱内画面，画面持续抖动，并显示重力从1G上升至4G数字提示，数字变化需要保留小数后3位，如1.000G变化到4.007G</w:t>
      </w:r>
    </w:p>
    <w:p w14:paraId="75F326B5" w14:textId="77777777" w:rsidR="00A65A23" w:rsidRDefault="00000000">
      <w:pPr>
        <w:numPr>
          <w:ilvl w:val="0"/>
          <w:numId w:val="3"/>
        </w:numPr>
        <w:spacing w:line="360" w:lineRule="auto"/>
        <w:ind w:firstLineChars="200" w:firstLine="562"/>
        <w:outlineLvl w:val="2"/>
        <w:rPr>
          <w:rFonts w:ascii="楷体" w:eastAsia="楷体" w:hAnsi="楷体" w:hint="eastAsia"/>
          <w:b/>
          <w:sz w:val="28"/>
          <w:szCs w:val="28"/>
        </w:rPr>
      </w:pPr>
      <w:r>
        <w:rPr>
          <w:rFonts w:ascii="楷体" w:eastAsia="楷体" w:hAnsi="楷体"/>
          <w:b/>
          <w:sz w:val="28"/>
          <w:szCs w:val="28"/>
        </w:rPr>
        <w:t>提交文件类型</w:t>
      </w:r>
    </w:p>
    <w:p w14:paraId="0C20DEAD" w14:textId="77777777" w:rsidR="00A65A23" w:rsidRDefault="00000000">
      <w:pPr>
        <w:numPr>
          <w:ilvl w:val="0"/>
          <w:numId w:val="4"/>
        </w:numPr>
        <w:spacing w:line="360" w:lineRule="auto"/>
        <w:ind w:firstLine="420"/>
        <w:rPr>
          <w:rFonts w:ascii="仿宋" w:eastAsia="仿宋" w:hAnsi="仿宋" w:hint="eastAsia"/>
          <w:sz w:val="28"/>
          <w:szCs w:val="28"/>
        </w:rPr>
      </w:pPr>
      <w:r>
        <w:rPr>
          <w:rFonts w:ascii="仿宋" w:eastAsia="仿宋" w:hAnsi="仿宋" w:hint="eastAsia"/>
          <w:sz w:val="28"/>
          <w:szCs w:val="28"/>
        </w:rPr>
        <w:t>在U盘“提交资料”文件夹下“模块三”文件内新建“赛位号+changegongcheng”文件夹，内含以下文件：</w:t>
      </w:r>
    </w:p>
    <w:p w14:paraId="640B3C22" w14:textId="77777777" w:rsidR="00A65A23" w:rsidRDefault="00000000">
      <w:pPr>
        <w:numPr>
          <w:ilvl w:val="0"/>
          <w:numId w:val="5"/>
        </w:numPr>
        <w:spacing w:line="360" w:lineRule="auto"/>
        <w:rPr>
          <w:rFonts w:ascii="仿宋" w:eastAsia="仿宋" w:hAnsi="仿宋" w:hint="eastAsia"/>
          <w:sz w:val="28"/>
          <w:szCs w:val="28"/>
        </w:rPr>
      </w:pPr>
      <w:r>
        <w:rPr>
          <w:rFonts w:ascii="仿宋" w:eastAsia="仿宋" w:hAnsi="仿宋" w:hint="eastAsia"/>
          <w:sz w:val="28"/>
          <w:szCs w:val="28"/>
        </w:rPr>
        <w:t>发布的可执行文件，命名为“changegongcheng”</w:t>
      </w:r>
    </w:p>
    <w:p w14:paraId="1E0EC16A" w14:textId="77777777" w:rsidR="00A65A23" w:rsidRDefault="00000000">
      <w:pPr>
        <w:numPr>
          <w:ilvl w:val="0"/>
          <w:numId w:val="5"/>
        </w:numPr>
        <w:spacing w:line="360" w:lineRule="auto"/>
        <w:rPr>
          <w:rFonts w:ascii="仿宋" w:eastAsia="仿宋" w:hAnsi="仿宋" w:hint="eastAsia"/>
          <w:sz w:val="28"/>
          <w:szCs w:val="28"/>
        </w:rPr>
      </w:pPr>
      <w:r>
        <w:rPr>
          <w:rFonts w:ascii="仿宋" w:eastAsia="仿宋" w:hAnsi="仿宋" w:hint="eastAsia"/>
          <w:sz w:val="28"/>
          <w:szCs w:val="28"/>
        </w:rPr>
        <w:t>录制的运行视频，命名为“changegongcheng.mp4”</w:t>
      </w:r>
    </w:p>
    <w:p w14:paraId="371EC9EA" w14:textId="77777777" w:rsidR="00A65A23" w:rsidRDefault="00000000">
      <w:pPr>
        <w:numPr>
          <w:ilvl w:val="0"/>
          <w:numId w:val="4"/>
        </w:numPr>
        <w:spacing w:line="360" w:lineRule="auto"/>
        <w:ind w:firstLine="420"/>
        <w:rPr>
          <w:rFonts w:ascii="仿宋" w:eastAsia="仿宋" w:hAnsi="仿宋" w:hint="eastAsia"/>
          <w:sz w:val="28"/>
          <w:szCs w:val="28"/>
        </w:rPr>
      </w:pPr>
      <w:r>
        <w:rPr>
          <w:rFonts w:ascii="仿宋" w:eastAsia="仿宋" w:hAnsi="仿宋" w:hint="eastAsia"/>
          <w:sz w:val="28"/>
          <w:szCs w:val="28"/>
        </w:rPr>
        <w:t>在电脑桌面新建“模块三”文件夹，在“模块三”文件夹内新建“赛位号+changegongcheng”文件夹，内包含以下文件：</w:t>
      </w:r>
    </w:p>
    <w:p w14:paraId="3334D7A5" w14:textId="77777777" w:rsidR="00A65A23" w:rsidRDefault="00000000">
      <w:pPr>
        <w:numPr>
          <w:ilvl w:val="0"/>
          <w:numId w:val="6"/>
        </w:numPr>
        <w:spacing w:line="360" w:lineRule="auto"/>
        <w:rPr>
          <w:rFonts w:ascii="仿宋" w:eastAsia="仿宋" w:hAnsi="仿宋" w:hint="eastAsia"/>
          <w:sz w:val="28"/>
          <w:szCs w:val="28"/>
        </w:rPr>
      </w:pPr>
      <w:r>
        <w:rPr>
          <w:rFonts w:ascii="仿宋" w:eastAsia="仿宋" w:hAnsi="仿宋" w:hint="eastAsia"/>
          <w:sz w:val="28"/>
          <w:szCs w:val="28"/>
        </w:rPr>
        <w:t>工程源文件，命名为“changegongcheng”</w:t>
      </w:r>
    </w:p>
    <w:p w14:paraId="0D41B348" w14:textId="77777777" w:rsidR="00A65A23" w:rsidRDefault="00000000">
      <w:pPr>
        <w:numPr>
          <w:ilvl w:val="0"/>
          <w:numId w:val="3"/>
        </w:numPr>
        <w:spacing w:line="360" w:lineRule="auto"/>
        <w:ind w:firstLineChars="200" w:firstLine="562"/>
        <w:outlineLvl w:val="2"/>
        <w:rPr>
          <w:rFonts w:ascii="楷体" w:eastAsia="楷体" w:hAnsi="楷体" w:hint="eastAsia"/>
          <w:b/>
          <w:sz w:val="28"/>
          <w:szCs w:val="28"/>
        </w:rPr>
      </w:pPr>
      <w:r>
        <w:rPr>
          <w:rFonts w:ascii="楷体" w:eastAsia="楷体" w:hAnsi="楷体" w:hint="eastAsia"/>
          <w:b/>
          <w:sz w:val="28"/>
          <w:szCs w:val="28"/>
        </w:rPr>
        <w:t>提示事项</w:t>
      </w:r>
    </w:p>
    <w:p w14:paraId="2C877892" w14:textId="77777777" w:rsidR="00A65A23" w:rsidRDefault="00000000">
      <w:pPr>
        <w:pStyle w:val="aa"/>
        <w:numPr>
          <w:ilvl w:val="0"/>
          <w:numId w:val="7"/>
        </w:numPr>
        <w:spacing w:line="360" w:lineRule="auto"/>
        <w:ind w:firstLineChars="0"/>
        <w:rPr>
          <w:rFonts w:ascii="仿宋" w:eastAsia="仿宋" w:hAnsi="仿宋" w:hint="eastAsia"/>
          <w:sz w:val="28"/>
          <w:szCs w:val="28"/>
        </w:rPr>
      </w:pPr>
      <w:r>
        <w:rPr>
          <w:rFonts w:ascii="仿宋" w:eastAsia="仿宋" w:hAnsi="仿宋"/>
          <w:sz w:val="28"/>
          <w:szCs w:val="28"/>
        </w:rPr>
        <w:lastRenderedPageBreak/>
        <w:t>UE工程、关卡名称、打包文件的命名要</w:t>
      </w:r>
      <w:r>
        <w:rPr>
          <w:rFonts w:ascii="仿宋" w:eastAsia="仿宋" w:hAnsi="仿宋" w:hint="eastAsia"/>
          <w:sz w:val="28"/>
          <w:szCs w:val="28"/>
        </w:rPr>
        <w:t>全英文</w:t>
      </w:r>
      <w:r>
        <w:rPr>
          <w:rFonts w:ascii="仿宋" w:eastAsia="仿宋" w:hAnsi="仿宋"/>
          <w:sz w:val="28"/>
          <w:szCs w:val="28"/>
        </w:rPr>
        <w:t>，以防打包打不出来</w:t>
      </w:r>
      <w:r>
        <w:rPr>
          <w:rFonts w:ascii="仿宋" w:eastAsia="仿宋" w:hAnsi="仿宋" w:hint="eastAsia"/>
          <w:sz w:val="28"/>
          <w:szCs w:val="28"/>
        </w:rPr>
        <w:t>，可执行文件无法运行。</w:t>
      </w:r>
    </w:p>
    <w:p w14:paraId="64294158" w14:textId="77777777" w:rsidR="00A65A23" w:rsidRDefault="00000000">
      <w:pPr>
        <w:ind w:firstLineChars="100" w:firstLine="280"/>
        <w:rPr>
          <w:rFonts w:ascii="仿宋" w:eastAsia="仿宋" w:hAnsi="仿宋" w:hint="eastAsia"/>
          <w:sz w:val="28"/>
          <w:szCs w:val="28"/>
        </w:rPr>
      </w:pPr>
      <w:r>
        <w:rPr>
          <w:rFonts w:ascii="仿宋" w:eastAsia="仿宋" w:hAnsi="仿宋" w:hint="eastAsia"/>
          <w:sz w:val="28"/>
          <w:szCs w:val="28"/>
        </w:rPr>
        <w:t>2.整个项目需要有合理的资产管理，创建 Mesh（模型）， Material（材质），Texture（贴图），Sence（关卡），Landscape（地形），Effect（特效），Blueprint（蓝图），Animation（动画）等文件夹，需要将提供的素材以及自己创建的资源按类别放置在以上文件夹内。</w:t>
      </w:r>
    </w:p>
    <w:p w14:paraId="1DBCB1AD" w14:textId="77777777" w:rsidR="00A65A23" w:rsidRDefault="00A65A23">
      <w:pPr>
        <w:pStyle w:val="aa"/>
        <w:spacing w:line="360" w:lineRule="auto"/>
        <w:ind w:left="420" w:firstLineChars="0" w:firstLine="0"/>
        <w:rPr>
          <w:rFonts w:ascii="仿宋" w:eastAsia="仿宋" w:hAnsi="仿宋" w:hint="eastAsia"/>
          <w:sz w:val="28"/>
          <w:szCs w:val="28"/>
        </w:rPr>
      </w:pPr>
    </w:p>
    <w:p w14:paraId="6AF8F21E" w14:textId="77777777" w:rsidR="00A65A23" w:rsidRDefault="00A65A23">
      <w:pPr>
        <w:pStyle w:val="aa"/>
        <w:spacing w:line="282" w:lineRule="auto"/>
        <w:ind w:left="420" w:firstLineChars="0" w:firstLine="0"/>
        <w:rPr>
          <w:rFonts w:ascii="仿宋" w:eastAsia="仿宋" w:hAnsi="仿宋" w:hint="eastAsia"/>
          <w:sz w:val="28"/>
          <w:szCs w:val="28"/>
        </w:rPr>
      </w:pPr>
    </w:p>
    <w:sectPr w:rsidR="00A65A23">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仿宋">
    <w:panose1 w:val="02010609060101010101"/>
    <w:charset w:val="86"/>
    <w:family w:val="modern"/>
    <w:pitch w:val="fixed"/>
    <w:sig w:usb0="800002BF" w:usb1="38CF7CFA" w:usb2="00000016" w:usb3="00000000" w:csb0="00040001"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_GB2312">
    <w:altName w:val="仿宋"/>
    <w:panose1 w:val="02010609030101010101"/>
    <w:charset w:val="86"/>
    <w:family w:val="modern"/>
    <w:pitch w:val="fixed"/>
    <w:sig w:usb0="00000001" w:usb1="080E0000" w:usb2="00000010" w:usb3="00000000" w:csb0="00040000"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7AB1FD3"/>
    <w:multiLevelType w:val="singleLevel"/>
    <w:tmpl w:val="87AB1FD3"/>
    <w:lvl w:ilvl="0">
      <w:start w:val="1"/>
      <w:numFmt w:val="decimal"/>
      <w:suff w:val="space"/>
      <w:lvlText w:val="%1."/>
      <w:lvlJc w:val="left"/>
      <w:rPr>
        <w:rFonts w:ascii="仿宋" w:eastAsia="仿宋" w:hAnsi="仿宋" w:cs="仿宋" w:hint="default"/>
        <w:b w:val="0"/>
        <w:bCs w:val="0"/>
        <w:sz w:val="28"/>
        <w:szCs w:val="28"/>
      </w:rPr>
    </w:lvl>
  </w:abstractNum>
  <w:abstractNum w:abstractNumId="1" w15:restartNumberingAfterBreak="0">
    <w:nsid w:val="AE702AE5"/>
    <w:multiLevelType w:val="singleLevel"/>
    <w:tmpl w:val="AE702AE5"/>
    <w:lvl w:ilvl="0">
      <w:start w:val="1"/>
      <w:numFmt w:val="decimal"/>
      <w:suff w:val="space"/>
      <w:lvlText w:val="%1."/>
      <w:lvlJc w:val="left"/>
    </w:lvl>
  </w:abstractNum>
  <w:abstractNum w:abstractNumId="2" w15:restartNumberingAfterBreak="0">
    <w:nsid w:val="F7775C93"/>
    <w:multiLevelType w:val="singleLevel"/>
    <w:tmpl w:val="F7775C93"/>
    <w:lvl w:ilvl="0">
      <w:start w:val="1"/>
      <w:numFmt w:val="bullet"/>
      <w:lvlText w:val=""/>
      <w:lvlJc w:val="left"/>
      <w:pPr>
        <w:ind w:left="420" w:hanging="420"/>
      </w:pPr>
      <w:rPr>
        <w:rFonts w:ascii="Wingdings" w:hAnsi="Wingdings" w:hint="default"/>
      </w:rPr>
    </w:lvl>
  </w:abstractNum>
  <w:abstractNum w:abstractNumId="3" w15:restartNumberingAfterBreak="0">
    <w:nsid w:val="0C171DCE"/>
    <w:multiLevelType w:val="singleLevel"/>
    <w:tmpl w:val="0C171DCE"/>
    <w:lvl w:ilvl="0">
      <w:start w:val="2"/>
      <w:numFmt w:val="decimal"/>
      <w:suff w:val="space"/>
      <w:lvlText w:val="%1."/>
      <w:lvlJc w:val="left"/>
    </w:lvl>
  </w:abstractNum>
  <w:abstractNum w:abstractNumId="4" w15:restartNumberingAfterBreak="0">
    <w:nsid w:val="45306623"/>
    <w:multiLevelType w:val="singleLevel"/>
    <w:tmpl w:val="45306623"/>
    <w:lvl w:ilvl="0">
      <w:start w:val="3"/>
      <w:numFmt w:val="chineseCounting"/>
      <w:suff w:val="nothing"/>
      <w:lvlText w:val="（%1）"/>
      <w:lvlJc w:val="left"/>
      <w:rPr>
        <w:rFonts w:hint="eastAsia"/>
      </w:rPr>
    </w:lvl>
  </w:abstractNum>
  <w:abstractNum w:abstractNumId="5" w15:restartNumberingAfterBreak="0">
    <w:nsid w:val="5ADEBDF9"/>
    <w:multiLevelType w:val="singleLevel"/>
    <w:tmpl w:val="5ADEBDF9"/>
    <w:lvl w:ilvl="0">
      <w:start w:val="1"/>
      <w:numFmt w:val="bullet"/>
      <w:lvlText w:val=""/>
      <w:lvlJc w:val="left"/>
      <w:pPr>
        <w:ind w:left="420" w:hanging="420"/>
      </w:pPr>
      <w:rPr>
        <w:rFonts w:ascii="Wingdings" w:hAnsi="Wingdings" w:hint="default"/>
      </w:rPr>
    </w:lvl>
  </w:abstractNum>
  <w:abstractNum w:abstractNumId="6" w15:restartNumberingAfterBreak="0">
    <w:nsid w:val="6A0D3C00"/>
    <w:multiLevelType w:val="singleLevel"/>
    <w:tmpl w:val="6A0D3C00"/>
    <w:lvl w:ilvl="0">
      <w:start w:val="1"/>
      <w:numFmt w:val="decimal"/>
      <w:suff w:val="space"/>
      <w:lvlText w:val="%1."/>
      <w:lvlJc w:val="left"/>
    </w:lvl>
  </w:abstractNum>
  <w:num w:numId="1" w16cid:durableId="425228059">
    <w:abstractNumId w:val="0"/>
  </w:num>
  <w:num w:numId="2" w16cid:durableId="2036883302">
    <w:abstractNumId w:val="3"/>
  </w:num>
  <w:num w:numId="3" w16cid:durableId="429860539">
    <w:abstractNumId w:val="4"/>
  </w:num>
  <w:num w:numId="4" w16cid:durableId="662205330">
    <w:abstractNumId w:val="6"/>
  </w:num>
  <w:num w:numId="5" w16cid:durableId="364914729">
    <w:abstractNumId w:val="2"/>
  </w:num>
  <w:num w:numId="6" w16cid:durableId="1989936026">
    <w:abstractNumId w:val="5"/>
  </w:num>
  <w:num w:numId="7" w16cid:durableId="176098267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SystemFonts/>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YWZhMGZmNTA4M2ZhNzliZTU1MzViZWU4MzBhNTM3ODAifQ=="/>
  </w:docVars>
  <w:rsids>
    <w:rsidRoot w:val="F5FB1251"/>
    <w:rsid w:val="00100BA1"/>
    <w:rsid w:val="0017777A"/>
    <w:rsid w:val="0018260C"/>
    <w:rsid w:val="0019193E"/>
    <w:rsid w:val="00194C1C"/>
    <w:rsid w:val="00215478"/>
    <w:rsid w:val="00360E24"/>
    <w:rsid w:val="00430674"/>
    <w:rsid w:val="005E4119"/>
    <w:rsid w:val="00666AFD"/>
    <w:rsid w:val="008C486A"/>
    <w:rsid w:val="00A65A23"/>
    <w:rsid w:val="00B22EDC"/>
    <w:rsid w:val="00B90322"/>
    <w:rsid w:val="00C26A9E"/>
    <w:rsid w:val="00C72244"/>
    <w:rsid w:val="00DA3125"/>
    <w:rsid w:val="00E37556"/>
    <w:rsid w:val="00F54D65"/>
    <w:rsid w:val="00F55330"/>
    <w:rsid w:val="00F726A1"/>
    <w:rsid w:val="00FF1426"/>
    <w:rsid w:val="023A109F"/>
    <w:rsid w:val="026257B7"/>
    <w:rsid w:val="05257DE5"/>
    <w:rsid w:val="05E25CD6"/>
    <w:rsid w:val="06A967F3"/>
    <w:rsid w:val="077F1302"/>
    <w:rsid w:val="095874B5"/>
    <w:rsid w:val="09DD4A14"/>
    <w:rsid w:val="0B514689"/>
    <w:rsid w:val="0BBC48D3"/>
    <w:rsid w:val="0C256ED9"/>
    <w:rsid w:val="0C4F74F5"/>
    <w:rsid w:val="0D0115D5"/>
    <w:rsid w:val="0D970B51"/>
    <w:rsid w:val="0E4742D5"/>
    <w:rsid w:val="0EE838C2"/>
    <w:rsid w:val="0EF44384"/>
    <w:rsid w:val="10AB4C25"/>
    <w:rsid w:val="114F1D45"/>
    <w:rsid w:val="1292034D"/>
    <w:rsid w:val="137F2DB6"/>
    <w:rsid w:val="139B5716"/>
    <w:rsid w:val="13BA6DBA"/>
    <w:rsid w:val="14991C55"/>
    <w:rsid w:val="175B7696"/>
    <w:rsid w:val="18FC6C57"/>
    <w:rsid w:val="1A9C0831"/>
    <w:rsid w:val="1B334486"/>
    <w:rsid w:val="1E9F430C"/>
    <w:rsid w:val="1ED74D5F"/>
    <w:rsid w:val="208A7F53"/>
    <w:rsid w:val="216435EB"/>
    <w:rsid w:val="22237002"/>
    <w:rsid w:val="224D0523"/>
    <w:rsid w:val="23410DC5"/>
    <w:rsid w:val="23782B4D"/>
    <w:rsid w:val="23F95D12"/>
    <w:rsid w:val="258E50DA"/>
    <w:rsid w:val="26296BB1"/>
    <w:rsid w:val="272F01F7"/>
    <w:rsid w:val="2795721C"/>
    <w:rsid w:val="2AAE50BA"/>
    <w:rsid w:val="2B005CF1"/>
    <w:rsid w:val="2B5B780D"/>
    <w:rsid w:val="2B940F71"/>
    <w:rsid w:val="2BBD5E27"/>
    <w:rsid w:val="2BFF463C"/>
    <w:rsid w:val="2D2D1A3F"/>
    <w:rsid w:val="2D8755B3"/>
    <w:rsid w:val="2E911355"/>
    <w:rsid w:val="31750EFD"/>
    <w:rsid w:val="319929ED"/>
    <w:rsid w:val="33605869"/>
    <w:rsid w:val="337E678E"/>
    <w:rsid w:val="35084CDB"/>
    <w:rsid w:val="35587952"/>
    <w:rsid w:val="35D615EC"/>
    <w:rsid w:val="369D1E35"/>
    <w:rsid w:val="36B85B13"/>
    <w:rsid w:val="36DA0180"/>
    <w:rsid w:val="3A4A1178"/>
    <w:rsid w:val="3B420F16"/>
    <w:rsid w:val="3BCC2061"/>
    <w:rsid w:val="3C6E32D2"/>
    <w:rsid w:val="3E9602DB"/>
    <w:rsid w:val="3F8844F1"/>
    <w:rsid w:val="42176969"/>
    <w:rsid w:val="426052B1"/>
    <w:rsid w:val="42E14644"/>
    <w:rsid w:val="43573E70"/>
    <w:rsid w:val="435A7F52"/>
    <w:rsid w:val="44615A3C"/>
    <w:rsid w:val="467F7758"/>
    <w:rsid w:val="47BC742D"/>
    <w:rsid w:val="47D353B5"/>
    <w:rsid w:val="481C4D7D"/>
    <w:rsid w:val="482E2C2F"/>
    <w:rsid w:val="48827390"/>
    <w:rsid w:val="48C86512"/>
    <w:rsid w:val="48D367DD"/>
    <w:rsid w:val="49D24CE6"/>
    <w:rsid w:val="49E07403"/>
    <w:rsid w:val="4A78588E"/>
    <w:rsid w:val="4B195C97"/>
    <w:rsid w:val="4C03244E"/>
    <w:rsid w:val="4C2B6930"/>
    <w:rsid w:val="4CB26E61"/>
    <w:rsid w:val="4D3A1520"/>
    <w:rsid w:val="4D9D111B"/>
    <w:rsid w:val="4DA26498"/>
    <w:rsid w:val="4DEB443A"/>
    <w:rsid w:val="4F7459B6"/>
    <w:rsid w:val="50931A76"/>
    <w:rsid w:val="53297BE7"/>
    <w:rsid w:val="54105671"/>
    <w:rsid w:val="54905ECA"/>
    <w:rsid w:val="54D73AF9"/>
    <w:rsid w:val="551871DF"/>
    <w:rsid w:val="551D4E36"/>
    <w:rsid w:val="551E2961"/>
    <w:rsid w:val="55913CA7"/>
    <w:rsid w:val="56604E0D"/>
    <w:rsid w:val="56C34335"/>
    <w:rsid w:val="58E67684"/>
    <w:rsid w:val="594A4899"/>
    <w:rsid w:val="59BA4539"/>
    <w:rsid w:val="59C97EB4"/>
    <w:rsid w:val="5A404E73"/>
    <w:rsid w:val="5AB46FDC"/>
    <w:rsid w:val="5AF727FF"/>
    <w:rsid w:val="5B503CBD"/>
    <w:rsid w:val="5CF039A9"/>
    <w:rsid w:val="5D017756"/>
    <w:rsid w:val="5E59732C"/>
    <w:rsid w:val="5F16521D"/>
    <w:rsid w:val="5FE94F7A"/>
    <w:rsid w:val="60DA29A7"/>
    <w:rsid w:val="61C30B54"/>
    <w:rsid w:val="61C471B3"/>
    <w:rsid w:val="626E1B9B"/>
    <w:rsid w:val="63E678B4"/>
    <w:rsid w:val="644648F9"/>
    <w:rsid w:val="649A428E"/>
    <w:rsid w:val="64B86896"/>
    <w:rsid w:val="65F43F40"/>
    <w:rsid w:val="68464DC5"/>
    <w:rsid w:val="693F6EEA"/>
    <w:rsid w:val="696F7357"/>
    <w:rsid w:val="6B772F42"/>
    <w:rsid w:val="6B773FC3"/>
    <w:rsid w:val="6B864F2E"/>
    <w:rsid w:val="6BC70A8C"/>
    <w:rsid w:val="6BDF3567"/>
    <w:rsid w:val="6BFB1AB8"/>
    <w:rsid w:val="6C4C04D0"/>
    <w:rsid w:val="6C6E48EB"/>
    <w:rsid w:val="6D793547"/>
    <w:rsid w:val="6F8E2EED"/>
    <w:rsid w:val="70003AAC"/>
    <w:rsid w:val="70251764"/>
    <w:rsid w:val="72674186"/>
    <w:rsid w:val="73957A36"/>
    <w:rsid w:val="74CE4179"/>
    <w:rsid w:val="74FD680C"/>
    <w:rsid w:val="7611768D"/>
    <w:rsid w:val="768C0572"/>
    <w:rsid w:val="77316C41"/>
    <w:rsid w:val="775B5A6C"/>
    <w:rsid w:val="782B2C12"/>
    <w:rsid w:val="79880CF7"/>
    <w:rsid w:val="79DF0BD6"/>
    <w:rsid w:val="7A2B47EA"/>
    <w:rsid w:val="7A7E219D"/>
    <w:rsid w:val="7AA8546C"/>
    <w:rsid w:val="7ACE2881"/>
    <w:rsid w:val="7AED2E7F"/>
    <w:rsid w:val="7B595B4D"/>
    <w:rsid w:val="7BBC2C17"/>
    <w:rsid w:val="7E320E3C"/>
    <w:rsid w:val="7E3C65F7"/>
    <w:rsid w:val="7E521976"/>
    <w:rsid w:val="7E847BCE"/>
    <w:rsid w:val="7EF36C27"/>
    <w:rsid w:val="8EFB413B"/>
    <w:rsid w:val="F5FB1251"/>
    <w:rsid w:val="FFD3F73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A8F1747"/>
  <w15:docId w15:val="{57874B96-DDE6-4D43-8808-747334AE5A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unhideWhenUsed="1" w:qFormat="1"/>
    <w:lsdException w:name="heading 8" w:unhideWhenUsed="1" w:qFormat="1"/>
    <w:lsdException w:name="heading 9" w:unhideWhenUsed="1" w:qFormat="1"/>
    <w:lsdException w:name="header" w:qFormat="1"/>
    <w:lsdException w:name="footer" w:qFormat="1"/>
    <w:lsdException w:name="caption" w:semiHidden="1" w:unhideWhenUsed="1" w:qFormat="1"/>
    <w:lsdException w:name="Title" w:qFormat="1"/>
    <w:lsdException w:name="Default Paragraph Font" w:semiHidden="1" w:uiPriority="1" w:unhideWhenUsed="1" w:qFormat="1"/>
    <w:lsdException w:name="Body Text" w:uiPriority="99" w:unhideWhenUsed="1" w:qFormat="1"/>
    <w:lsdException w:name="Subtitle" w:qFormat="1"/>
    <w:lsdException w:name="Body Text First Indent" w:uiPriority="99" w:qFormat="1"/>
    <w:lsdException w:name="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 w:val="21"/>
      <w:szCs w:val="24"/>
    </w:rPr>
  </w:style>
  <w:style w:type="paragraph" w:styleId="7">
    <w:name w:val="heading 7"/>
    <w:basedOn w:val="a"/>
    <w:next w:val="a"/>
    <w:unhideWhenUsed/>
    <w:qFormat/>
    <w:pPr>
      <w:keepNext/>
      <w:keepLines/>
      <w:spacing w:before="240" w:after="64" w:line="317" w:lineRule="auto"/>
      <w:outlineLvl w:val="6"/>
    </w:pPr>
    <w:rPr>
      <w:b/>
      <w:sz w:val="24"/>
    </w:rPr>
  </w:style>
  <w:style w:type="paragraph" w:styleId="8">
    <w:name w:val="heading 8"/>
    <w:basedOn w:val="a"/>
    <w:next w:val="a"/>
    <w:unhideWhenUsed/>
    <w:qFormat/>
    <w:pPr>
      <w:keepNext/>
      <w:keepLines/>
      <w:spacing w:before="240" w:after="64" w:line="317" w:lineRule="auto"/>
      <w:outlineLvl w:val="7"/>
    </w:pPr>
    <w:rPr>
      <w:rFonts w:ascii="Arial" w:eastAsia="黑体" w:hAnsi="Arial"/>
      <w:sz w:val="24"/>
    </w:rPr>
  </w:style>
  <w:style w:type="paragraph" w:styleId="9">
    <w:name w:val="heading 9"/>
    <w:basedOn w:val="a"/>
    <w:next w:val="a"/>
    <w:unhideWhenUsed/>
    <w:qFormat/>
    <w:pPr>
      <w:keepNext/>
      <w:keepLines/>
      <w:spacing w:before="240" w:after="64" w:line="317" w:lineRule="auto"/>
      <w:outlineLvl w:val="8"/>
    </w:pPr>
    <w:rPr>
      <w:rFonts w:ascii="Arial" w:eastAsia="黑体" w:hAnsi="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next w:val="a4"/>
    <w:uiPriority w:val="99"/>
    <w:unhideWhenUsed/>
    <w:qFormat/>
    <w:pPr>
      <w:spacing w:after="120"/>
    </w:pPr>
    <w:rPr>
      <w:rFonts w:ascii="Calibri" w:eastAsia="宋体" w:hAnsi="Calibri" w:cs="Times New Roman"/>
      <w:szCs w:val="22"/>
    </w:rPr>
  </w:style>
  <w:style w:type="paragraph" w:styleId="a4">
    <w:name w:val="footer"/>
    <w:basedOn w:val="a"/>
    <w:link w:val="a5"/>
    <w:qFormat/>
    <w:pPr>
      <w:tabs>
        <w:tab w:val="center" w:pos="4153"/>
        <w:tab w:val="right" w:pos="8306"/>
      </w:tabs>
      <w:snapToGrid w:val="0"/>
      <w:jc w:val="left"/>
    </w:pPr>
    <w:rPr>
      <w:sz w:val="18"/>
      <w:szCs w:val="18"/>
    </w:rPr>
  </w:style>
  <w:style w:type="paragraph" w:styleId="a6">
    <w:name w:val="header"/>
    <w:basedOn w:val="a"/>
    <w:link w:val="a7"/>
    <w:qFormat/>
    <w:pPr>
      <w:pBdr>
        <w:bottom w:val="single" w:sz="6" w:space="1" w:color="auto"/>
      </w:pBdr>
      <w:tabs>
        <w:tab w:val="center" w:pos="4153"/>
        <w:tab w:val="right" w:pos="8306"/>
      </w:tabs>
      <w:snapToGrid w:val="0"/>
      <w:jc w:val="center"/>
    </w:pPr>
    <w:rPr>
      <w:sz w:val="18"/>
      <w:szCs w:val="18"/>
    </w:rPr>
  </w:style>
  <w:style w:type="paragraph" w:styleId="a8">
    <w:name w:val="Body Text First Indent"/>
    <w:basedOn w:val="a3"/>
    <w:uiPriority w:val="99"/>
    <w:qFormat/>
    <w:pPr>
      <w:spacing w:after="0" w:line="560" w:lineRule="exact"/>
      <w:ind w:firstLineChars="200" w:firstLine="721"/>
    </w:pPr>
    <w:rPr>
      <w:rFonts w:ascii="仿宋_GB2312" w:hAnsi="仿宋_GB2312"/>
      <w:sz w:val="24"/>
    </w:rPr>
  </w:style>
  <w:style w:type="character" w:styleId="a9">
    <w:name w:val="Hyperlink"/>
    <w:basedOn w:val="a0"/>
    <w:qFormat/>
    <w:rPr>
      <w:color w:val="0000FF"/>
      <w:u w:val="single"/>
    </w:rPr>
  </w:style>
  <w:style w:type="paragraph" w:styleId="aa">
    <w:name w:val="List Paragraph"/>
    <w:basedOn w:val="a"/>
    <w:uiPriority w:val="99"/>
    <w:qFormat/>
    <w:pPr>
      <w:ind w:firstLineChars="200" w:firstLine="420"/>
    </w:pPr>
  </w:style>
  <w:style w:type="character" w:customStyle="1" w:styleId="a7">
    <w:name w:val="页眉 字符"/>
    <w:basedOn w:val="a0"/>
    <w:link w:val="a6"/>
    <w:qFormat/>
    <w:rPr>
      <w:kern w:val="2"/>
      <w:sz w:val="18"/>
      <w:szCs w:val="18"/>
    </w:rPr>
  </w:style>
  <w:style w:type="character" w:customStyle="1" w:styleId="a5">
    <w:name w:val="页脚 字符"/>
    <w:basedOn w:val="a0"/>
    <w:link w:val="a4"/>
    <w:qFormat/>
    <w:rPr>
      <w:kern w:val="2"/>
      <w:sz w:val="18"/>
      <w:szCs w:val="18"/>
    </w:rPr>
  </w:style>
  <w:style w:type="paragraph" w:customStyle="1" w:styleId="Default">
    <w:name w:val="Default"/>
    <w:qFormat/>
    <w:pPr>
      <w:widowControl w:val="0"/>
      <w:autoSpaceDE w:val="0"/>
      <w:autoSpaceDN w:val="0"/>
      <w:adjustRightInd w:val="0"/>
    </w:pPr>
    <w:rPr>
      <w:rFonts w:ascii="仿宋_GB2312" w:eastAsia="仿宋_GB2312" w:cs="仿宋_GB2312"/>
      <w:color w:val="000000"/>
      <w:sz w:val="24"/>
      <w:szCs w:val="24"/>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hyperlink" Target="https://baike.baidu.com/item/%E6%9C%88%E7%90%83%E5%9F%BA%E5%9C%B0/10427944?fromModule=lemma_inlink" TargetMode="External"/><Relationship Id="rId12" Type="http://schemas.openxmlformats.org/officeDocument/2006/relationships/image" Target="media/image6.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hyperlink" Target="https://baike.baidu.com/item/%E6%9C%88%E7%90%83/30767?fromModule=lemma_inlink" TargetMode="External"/><Relationship Id="rId11" Type="http://schemas.openxmlformats.org/officeDocument/2006/relationships/image" Target="media/image5.png"/><Relationship Id="rId5" Type="http://schemas.openxmlformats.org/officeDocument/2006/relationships/image" Target="media/image1.jpeg"/><Relationship Id="rId15" Type="http://schemas.openxmlformats.org/officeDocument/2006/relationships/fontTable" Target="fontTable.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8</Pages>
  <Words>384</Words>
  <Characters>2191</Characters>
  <Application>Microsoft Office Word</Application>
  <DocSecurity>0</DocSecurity>
  <Lines>18</Lines>
  <Paragraphs>5</Paragraphs>
  <ScaleCrop>false</ScaleCrop>
  <Company>HP Inc.</Company>
  <LinksUpToDate>false</LinksUpToDate>
  <CharactersWithSpaces>2570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苏昊</dc:creator>
  <cp:lastModifiedBy>very E</cp:lastModifiedBy>
  <cp:revision>8</cp:revision>
  <dcterms:created xsi:type="dcterms:W3CDTF">2023-04-15T07:57:00Z</dcterms:created>
  <dcterms:modified xsi:type="dcterms:W3CDTF">2026-06-12T13:24:00Z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2052-12.1.0.15120</vt:lpwstr>
  </property>
  <property fmtid="{D5CDD505-2E9C-101B-9397-08002B2CF9AE}" pid="3" name="ICV">
    <vt:lpwstr>3F59ED5495FDA7DD35FA396491C53755</vt:lpwstr>
  </property>
</Properties>
</file>